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CDA" w:rsidRDefault="00015D7F">
      <w:pPr>
        <w:pStyle w:val="berschrift3"/>
        <w:jc w:val="center"/>
        <w:rPr>
          <w:sz w:val="36"/>
          <w:szCs w:val="36"/>
        </w:rPr>
      </w:pPr>
      <w:r>
        <w:rPr>
          <w:sz w:val="36"/>
          <w:szCs w:val="36"/>
        </w:rPr>
        <w:t>Be</w:t>
      </w:r>
      <w:r w:rsidR="00FE5B2B">
        <w:rPr>
          <w:sz w:val="36"/>
          <w:szCs w:val="36"/>
        </w:rPr>
        <w:t>sprechungs-Protokoll SWE Team &lt;Boxhorn</w:t>
      </w:r>
      <w:r>
        <w:rPr>
          <w:sz w:val="36"/>
          <w:szCs w:val="36"/>
        </w:rPr>
        <w:t>&gt;</w:t>
      </w:r>
    </w:p>
    <w:p w:rsidR="00103CDA" w:rsidRDefault="00103CDA"/>
    <w:p w:rsidR="00103CDA" w:rsidRDefault="00103CDA"/>
    <w:p w:rsidR="00103CDA" w:rsidRDefault="00FB6D0C">
      <w:pPr>
        <w:spacing w:after="80" w:line="240" w:lineRule="atLeast"/>
        <w:ind w:left="-1134"/>
        <w:jc w:val="center"/>
      </w:pPr>
      <w:hyperlink r:id="rId7" w:anchor="Agenda" w:history="1">
        <w:r w:rsidR="00015D7F">
          <w:rPr>
            <w:rStyle w:val="Internetlink0"/>
            <w:sz w:val="18"/>
          </w:rPr>
          <w:t>Tagesordnung</w:t>
        </w:r>
      </w:hyperlink>
      <w:r w:rsidR="00015D7F">
        <w:rPr>
          <w:b/>
          <w:sz w:val="18"/>
        </w:rPr>
        <w:t xml:space="preserve"> -</w:t>
      </w:r>
      <w:r w:rsidR="00015D7F">
        <w:rPr>
          <w:sz w:val="18"/>
        </w:rPr>
        <w:t xml:space="preserve"> </w:t>
      </w:r>
      <w:hyperlink r:id="rId8" w:anchor="ActionPoints" w:history="1">
        <w:r w:rsidR="00015D7F">
          <w:rPr>
            <w:rStyle w:val="Internetlink0"/>
            <w:sz w:val="18"/>
          </w:rPr>
          <w:t>Aktionspunkte</w:t>
        </w:r>
      </w:hyperlink>
      <w:r w:rsidR="00015D7F">
        <w:rPr>
          <w:b/>
          <w:sz w:val="18"/>
        </w:rPr>
        <w:t xml:space="preserve"> - </w:t>
      </w:r>
      <w:hyperlink r:id="rId9" w:anchor="Risks" w:history="1">
        <w:r w:rsidR="00015D7F">
          <w:rPr>
            <w:rStyle w:val="Internetlink0"/>
            <w:sz w:val="18"/>
          </w:rPr>
          <w:t>Risiken</w:t>
        </w:r>
      </w:hyperlink>
      <w:r w:rsidR="00015D7F">
        <w:rPr>
          <w:b/>
          <w:sz w:val="18"/>
        </w:rPr>
        <w:t xml:space="preserve"> – </w:t>
      </w:r>
      <w:hyperlink r:id="rId10" w:anchor="MoreLinks" w:history="1">
        <w:r w:rsidR="00015D7F">
          <w:rPr>
            <w:rStyle w:val="Internetlink0"/>
            <w:sz w:val="18"/>
          </w:rPr>
          <w:t>Weitere Links/Informationen</w:t>
        </w:r>
      </w:hyperlink>
    </w:p>
    <w:tbl>
      <w:tblPr>
        <w:tblW w:w="9823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0"/>
        <w:gridCol w:w="1225"/>
        <w:gridCol w:w="1857"/>
        <w:gridCol w:w="2396"/>
        <w:gridCol w:w="2565"/>
      </w:tblGrid>
      <w:tr w:rsidR="00103CDA" w:rsidTr="001872EE">
        <w:trPr>
          <w:cantSplit/>
        </w:trPr>
        <w:tc>
          <w:tcPr>
            <w:tcW w:w="3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Default="00015D7F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</w:pPr>
            <w:r>
              <w:rPr>
                <w:b/>
                <w:color w:val="FFFFFF"/>
                <w:sz w:val="20"/>
                <w:lang w:val="en-CA"/>
              </w:rPr>
              <w:t xml:space="preserve">Teilnehmer, </w:t>
            </w:r>
            <w:r>
              <w:rPr>
                <w:b/>
                <w:color w:val="FFFFFF"/>
                <w:sz w:val="20"/>
                <w:lang w:val="en-CA"/>
              </w:rPr>
              <w:tab/>
              <w:t xml:space="preserve">                                         Kürzel                        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Default="00015D7F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jc w:val="center"/>
            </w:pPr>
            <w:r>
              <w:rPr>
                <w:b/>
                <w:bCs/>
                <w:color w:val="FFFFFF"/>
                <w:sz w:val="20"/>
                <w:lang w:val="en-CA"/>
              </w:rPr>
              <w:t>A</w:t>
            </w:r>
            <w:r>
              <w:rPr>
                <w:color w:val="FFFFFF"/>
                <w:sz w:val="20"/>
                <w:lang w:val="en-CA"/>
              </w:rPr>
              <w:t>nwesend</w:t>
            </w:r>
            <w:r>
              <w:rPr>
                <w:color w:val="FFFFFF"/>
                <w:sz w:val="20"/>
                <w:lang w:val="en-CA"/>
              </w:rPr>
              <w:br/>
              <w:t>A</w:t>
            </w:r>
            <w:r>
              <w:rPr>
                <w:b/>
                <w:bCs/>
                <w:color w:val="FFFFFF"/>
                <w:sz w:val="20"/>
                <w:lang w:val="en-CA"/>
              </w:rPr>
              <w:t>B</w:t>
            </w:r>
            <w:r>
              <w:rPr>
                <w:color w:val="FFFFFF"/>
                <w:sz w:val="20"/>
                <w:lang w:val="en-CA"/>
              </w:rPr>
              <w:t>wesend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Default="00015D7F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</w:pPr>
            <w:r>
              <w:rPr>
                <w:b/>
                <w:color w:val="FFFFFF"/>
                <w:sz w:val="20"/>
                <w:lang w:val="en-CA"/>
              </w:rPr>
              <w:t>Gäste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Default="00015D7F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jc w:val="center"/>
            </w:pPr>
            <w:r>
              <w:rPr>
                <w:b/>
                <w:bCs/>
                <w:color w:val="FFFFFF"/>
                <w:sz w:val="20"/>
                <w:lang w:val="en-CA"/>
              </w:rPr>
              <w:t>A</w:t>
            </w:r>
            <w:r>
              <w:rPr>
                <w:color w:val="FFFFFF"/>
                <w:sz w:val="20"/>
                <w:lang w:val="en-CA"/>
              </w:rPr>
              <w:t>nwesend</w:t>
            </w:r>
            <w:r>
              <w:rPr>
                <w:color w:val="FFFFFF"/>
                <w:sz w:val="20"/>
                <w:lang w:val="en-CA"/>
              </w:rPr>
              <w:br/>
              <w:t>A</w:t>
            </w:r>
            <w:r>
              <w:rPr>
                <w:b/>
                <w:bCs/>
                <w:color w:val="FFFFFF"/>
                <w:sz w:val="20"/>
                <w:lang w:val="en-CA"/>
              </w:rPr>
              <w:t>B</w:t>
            </w:r>
            <w:r>
              <w:rPr>
                <w:color w:val="FFFFFF"/>
                <w:sz w:val="20"/>
                <w:lang w:val="en-CA"/>
              </w:rPr>
              <w:t>wesend</w:t>
            </w:r>
          </w:p>
        </w:tc>
      </w:tr>
      <w:tr w:rsidR="00103CDA" w:rsidTr="001872EE">
        <w:trPr>
          <w:cantSplit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Default="00FE5B2B" w:rsidP="00FE5B2B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</w:pPr>
            <w:r>
              <w:rPr>
                <w:sz w:val="20"/>
              </w:rPr>
              <w:t>Hamley</w:t>
            </w:r>
            <w:r w:rsidR="00015D7F">
              <w:rPr>
                <w:sz w:val="20"/>
              </w:rPr>
              <w:t xml:space="preserve">, </w:t>
            </w:r>
            <w:r>
              <w:rPr>
                <w:sz w:val="20"/>
              </w:rPr>
              <w:t>Nathan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Default="001872EE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</w:pPr>
            <w:r>
              <w:rPr>
                <w:sz w:val="20"/>
              </w:rPr>
              <w:t>NH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Default="00015D7F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jc w:val="center"/>
            </w:pPr>
            <w:r>
              <w:rPr>
                <w:sz w:val="20"/>
              </w:rPr>
              <w:t>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Default="00103CDA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Default="00103CDA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jc w:val="center"/>
            </w:pPr>
          </w:p>
        </w:tc>
      </w:tr>
      <w:tr w:rsidR="00103CDA" w:rsidRPr="00FE5B2B" w:rsidTr="001872EE">
        <w:trPr>
          <w:cantSplit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B2B" w:rsidRPr="00FE5B2B" w:rsidRDefault="00FE5B2B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rPr>
                <w:sz w:val="20"/>
                <w:szCs w:val="20"/>
                <w:lang w:val="en-GB"/>
              </w:rPr>
            </w:pPr>
            <w:r w:rsidRPr="00FE5B2B">
              <w:rPr>
                <w:sz w:val="20"/>
                <w:szCs w:val="20"/>
                <w:lang w:val="en-GB"/>
              </w:rPr>
              <w:t>Klinkhammer,Peter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872EE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PK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872EE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03CDA">
            <w:pPr>
              <w:keepNext/>
              <w:tabs>
                <w:tab w:val="left" w:pos="1033"/>
                <w:tab w:val="left" w:pos="1298"/>
                <w:tab w:val="left" w:pos="1458"/>
              </w:tabs>
              <w:snapToGrid w:val="0"/>
              <w:spacing w:after="200" w:line="276" w:lineRule="auto"/>
              <w:ind w:left="20"/>
              <w:rPr>
                <w:sz w:val="20"/>
                <w:szCs w:val="20"/>
                <w:lang w:val="en-GB"/>
              </w:rPr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03CDA">
            <w:pPr>
              <w:keepNext/>
              <w:tabs>
                <w:tab w:val="left" w:pos="1033"/>
                <w:tab w:val="left" w:pos="1298"/>
                <w:tab w:val="left" w:pos="1458"/>
              </w:tabs>
              <w:snapToGrid w:val="0"/>
              <w:spacing w:after="200" w:line="276" w:lineRule="auto"/>
              <w:ind w:left="20"/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103CDA" w:rsidRPr="00FE5B2B" w:rsidTr="001872EE">
        <w:trPr>
          <w:cantSplit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FE5B2B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Schmidt, Lukas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872EE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LS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015D7F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jc w:val="center"/>
              <w:rPr>
                <w:sz w:val="20"/>
                <w:szCs w:val="20"/>
              </w:rPr>
            </w:pPr>
            <w:r w:rsidRPr="00FE5B2B">
              <w:rPr>
                <w:sz w:val="20"/>
                <w:szCs w:val="20"/>
              </w:rPr>
              <w:t>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03CDA">
            <w:pPr>
              <w:keepNext/>
              <w:tabs>
                <w:tab w:val="left" w:pos="1033"/>
                <w:tab w:val="left" w:pos="1298"/>
                <w:tab w:val="left" w:pos="1458"/>
              </w:tabs>
              <w:snapToGrid w:val="0"/>
              <w:spacing w:after="200" w:line="276" w:lineRule="auto"/>
              <w:ind w:left="20"/>
              <w:rPr>
                <w:sz w:val="20"/>
                <w:szCs w:val="20"/>
                <w:lang w:val="en-GB"/>
              </w:rPr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03CDA">
            <w:pPr>
              <w:keepNext/>
              <w:tabs>
                <w:tab w:val="left" w:pos="1033"/>
                <w:tab w:val="left" w:pos="1298"/>
                <w:tab w:val="left" w:pos="1458"/>
              </w:tabs>
              <w:snapToGrid w:val="0"/>
              <w:spacing w:after="200" w:line="276" w:lineRule="auto"/>
              <w:ind w:left="20"/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103CDA" w:rsidRPr="00FE5B2B" w:rsidTr="001872EE">
        <w:trPr>
          <w:cantSplit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FE5B2B">
            <w:pPr>
              <w:pStyle w:val="00BodyText"/>
              <w:keepNext/>
              <w:tabs>
                <w:tab w:val="left" w:pos="993"/>
                <w:tab w:val="left" w:pos="1418"/>
              </w:tabs>
              <w:snapToGrid w:val="0"/>
              <w:spacing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Schäfer, Waldemar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872EE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WS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872EE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03CDA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03CDA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103CDA" w:rsidRPr="00FE5B2B" w:rsidTr="001872EE">
        <w:trPr>
          <w:cantSplit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FE5B2B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Friedeheim, Gustav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872EE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GF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872EE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03CDA">
            <w:pPr>
              <w:pStyle w:val="CommentText"/>
              <w:keepNext/>
              <w:tabs>
                <w:tab w:val="left" w:pos="993"/>
                <w:tab w:val="left" w:pos="1418"/>
              </w:tabs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03CDA">
            <w:pPr>
              <w:pStyle w:val="CommentText"/>
              <w:keepNext/>
              <w:tabs>
                <w:tab w:val="left" w:pos="993"/>
                <w:tab w:val="left" w:pos="1418"/>
              </w:tabs>
              <w:snapToGrid w:val="0"/>
              <w:jc w:val="center"/>
              <w:rPr>
                <w:rFonts w:ascii="Times New Roman" w:hAnsi="Times New Roman"/>
              </w:rPr>
            </w:pPr>
          </w:p>
        </w:tc>
      </w:tr>
    </w:tbl>
    <w:p w:rsidR="00103CDA" w:rsidRPr="00FE5B2B" w:rsidRDefault="00103CDA">
      <w:pPr>
        <w:rPr>
          <w:sz w:val="20"/>
          <w:szCs w:val="20"/>
        </w:rPr>
      </w:pPr>
    </w:p>
    <w:p w:rsidR="00103CDA" w:rsidRDefault="00103CDA"/>
    <w:p w:rsidR="00103CDA" w:rsidRDefault="00103CDA"/>
    <w:p w:rsidR="00103CDA" w:rsidRDefault="00015D7F">
      <w:pPr>
        <w:pStyle w:val="berschrift3"/>
        <w:rPr>
          <w:sz w:val="28"/>
          <w:szCs w:val="28"/>
        </w:rPr>
      </w:pPr>
      <w:r>
        <w:rPr>
          <w:sz w:val="28"/>
          <w:szCs w:val="28"/>
        </w:rPr>
        <w:t>Tagesordnung</w:t>
      </w:r>
    </w:p>
    <w:p w:rsidR="00103CDA" w:rsidRDefault="00103CDA"/>
    <w:p w:rsidR="00103CDA" w:rsidRDefault="00015D7F">
      <w:pPr>
        <w:pStyle w:val="Listenabsatz"/>
        <w:numPr>
          <w:ilvl w:val="0"/>
          <w:numId w:val="15"/>
        </w:numPr>
        <w:spacing w:line="480" w:lineRule="auto"/>
      </w:pPr>
      <w:r>
        <w:t>Aktionspunkte…………………………………………………………………………………..</w:t>
      </w:r>
    </w:p>
    <w:p w:rsidR="00103CDA" w:rsidRDefault="00015D7F">
      <w:pPr>
        <w:pStyle w:val="Listenabsatz"/>
        <w:numPr>
          <w:ilvl w:val="0"/>
          <w:numId w:val="15"/>
        </w:numPr>
        <w:spacing w:line="480" w:lineRule="auto"/>
      </w:pPr>
      <w:r>
        <w:t>Neuigkeiten……………………………………………………………………………………..</w:t>
      </w:r>
    </w:p>
    <w:p w:rsidR="00103CDA" w:rsidRDefault="00015D7F">
      <w:pPr>
        <w:pStyle w:val="Listenabsatz"/>
        <w:numPr>
          <w:ilvl w:val="0"/>
          <w:numId w:val="15"/>
        </w:numPr>
        <w:spacing w:line="480" w:lineRule="auto"/>
      </w:pPr>
      <w:r>
        <w:t>Wichtige Themen……………………………………………………………………………….</w:t>
      </w:r>
    </w:p>
    <w:p w:rsidR="00103CDA" w:rsidRDefault="00015D7F">
      <w:pPr>
        <w:pStyle w:val="Listenabsatz"/>
        <w:numPr>
          <w:ilvl w:val="0"/>
          <w:numId w:val="15"/>
        </w:numPr>
        <w:spacing w:line="480" w:lineRule="auto"/>
      </w:pPr>
      <w:r>
        <w:t>Neue Risiken……………………………………………………………………………………</w:t>
      </w:r>
    </w:p>
    <w:p w:rsidR="00103CDA" w:rsidRDefault="00015D7F">
      <w:pPr>
        <w:pStyle w:val="Listenabsatz"/>
        <w:numPr>
          <w:ilvl w:val="0"/>
          <w:numId w:val="15"/>
        </w:numPr>
        <w:spacing w:line="480" w:lineRule="auto"/>
      </w:pPr>
      <w:r>
        <w:t>Verschiedenes…………………………………………………………………………………..</w:t>
      </w:r>
    </w:p>
    <w:p w:rsidR="00103CDA" w:rsidRDefault="00103CDA">
      <w:pPr>
        <w:pStyle w:val="Listenabsatz"/>
        <w:spacing w:line="480" w:lineRule="auto"/>
      </w:pPr>
    </w:p>
    <w:p w:rsidR="00103CDA" w:rsidRDefault="00103CDA">
      <w:pPr>
        <w:pStyle w:val="berschrift3"/>
        <w:ind w:left="360"/>
        <w:rPr>
          <w:rFonts w:ascii="Times New Roman" w:hAnsi="Times New Roman"/>
          <w:b w:val="0"/>
          <w:bCs w:val="0"/>
          <w:color w:val="auto"/>
        </w:rPr>
      </w:pPr>
    </w:p>
    <w:p w:rsidR="00103CDA" w:rsidRDefault="00103CDA"/>
    <w:p w:rsidR="00103CDA" w:rsidRDefault="00015D7F">
      <w:r>
        <w:tab/>
      </w:r>
    </w:p>
    <w:p w:rsidR="00103CDA" w:rsidRDefault="00015D7F">
      <w:pPr>
        <w:pStyle w:val="berschrift4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1    Aktionspunkte</w:t>
      </w:r>
    </w:p>
    <w:p w:rsidR="00103CDA" w:rsidRDefault="00103CDA"/>
    <w:p w:rsidR="00103CDA" w:rsidRDefault="00015D7F">
      <w:pPr>
        <w:ind w:left="708"/>
      </w:pPr>
      <w:r>
        <w:t xml:space="preserve">Die Liste der </w:t>
      </w:r>
      <w:r>
        <w:rPr>
          <w:color w:val="0070C0"/>
          <w:u w:val="single"/>
        </w:rPr>
        <w:t>Aktionspunkte</w:t>
      </w:r>
      <w:r>
        <w:t xml:space="preserve"> befindet sich am Ende des Dokumentes.</w:t>
      </w:r>
    </w:p>
    <w:p w:rsidR="00103CDA" w:rsidRDefault="00103CDA">
      <w:bookmarkStart w:id="0" w:name="_GoBack"/>
      <w:bookmarkEnd w:id="0"/>
    </w:p>
    <w:p w:rsidR="00103CDA" w:rsidRDefault="00015D7F">
      <w:pPr>
        <w:pStyle w:val="berschrift3"/>
        <w:rPr>
          <w:sz w:val="28"/>
          <w:szCs w:val="28"/>
        </w:rPr>
      </w:pPr>
      <w:r>
        <w:rPr>
          <w:sz w:val="28"/>
          <w:szCs w:val="28"/>
        </w:rPr>
        <w:t>2    Neuigkeiten</w:t>
      </w:r>
    </w:p>
    <w:p w:rsidR="00103CDA" w:rsidRDefault="00103CDA"/>
    <w:p w:rsidR="00103CDA" w:rsidRDefault="00015D7F">
      <w:pPr>
        <w:ind w:left="708"/>
      </w:pPr>
      <w:r>
        <w:t>Hier könnten alle interessanten Neuigkeiten seit der letzten Besprechung stehen.</w:t>
      </w:r>
    </w:p>
    <w:p w:rsidR="00103CDA" w:rsidRDefault="00103CDA">
      <w:pPr>
        <w:ind w:left="708"/>
      </w:pPr>
    </w:p>
    <w:p w:rsidR="00103CDA" w:rsidRDefault="00015D7F">
      <w:pPr>
        <w:pStyle w:val="berschrift4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3    Wichtige Themen</w:t>
      </w:r>
    </w:p>
    <w:p w:rsidR="00103CDA" w:rsidRDefault="00103CDA"/>
    <w:p w:rsidR="00103CDA" w:rsidRDefault="00015D7F">
      <w:pPr>
        <w:ind w:left="708"/>
      </w:pPr>
      <w:r>
        <w:t>Hier könnten z.B. alle wichtigen Punkte, die gerade für das Projekt wichtig sind, genauer Besprochen werden.</w:t>
      </w:r>
    </w:p>
    <w:p w:rsidR="00103CDA" w:rsidRDefault="00103CDA"/>
    <w:p w:rsidR="00103CDA" w:rsidRDefault="00015D7F">
      <w:pPr>
        <w:pStyle w:val="berschrift4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4    Neue Risiken</w:t>
      </w:r>
    </w:p>
    <w:p w:rsidR="00103CDA" w:rsidRDefault="00103CDA"/>
    <w:p w:rsidR="00103CDA" w:rsidRDefault="00015D7F">
      <w:pPr>
        <w:ind w:left="708"/>
      </w:pPr>
      <w:r>
        <w:t>Hier könnten neue Risiken erläutert werden, die ggf. danach in die Tabelle am Ende aufgenommen werden.</w:t>
      </w:r>
    </w:p>
    <w:p w:rsidR="00103CDA" w:rsidRDefault="00103CDA">
      <w:pPr>
        <w:ind w:left="708"/>
      </w:pPr>
    </w:p>
    <w:p w:rsidR="00103CDA" w:rsidRDefault="00015D7F">
      <w:pPr>
        <w:pStyle w:val="berschrift4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5    Verschiedenes</w:t>
      </w:r>
    </w:p>
    <w:p w:rsidR="00103CDA" w:rsidRDefault="00103CDA"/>
    <w:p w:rsidR="00103CDA" w:rsidRDefault="00015D7F">
      <w:pPr>
        <w:ind w:left="708"/>
      </w:pPr>
      <w:r>
        <w:t>Alle weiteren Informationen, die oben nicht passen…</w:t>
      </w: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015D7F">
      <w:pPr>
        <w:keepNext/>
        <w:tabs>
          <w:tab w:val="right" w:pos="10206"/>
        </w:tabs>
        <w:spacing w:before="120"/>
      </w:pPr>
      <w:r>
        <w:rPr>
          <w:b/>
          <w:lang w:val="en-CA"/>
        </w:rPr>
        <w:t>Aktionspunkte</w:t>
      </w:r>
    </w:p>
    <w:p w:rsidR="00103CDA" w:rsidRDefault="00103CDA"/>
    <w:tbl>
      <w:tblPr>
        <w:tblW w:w="102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8"/>
        <w:gridCol w:w="2154"/>
        <w:gridCol w:w="1280"/>
        <w:gridCol w:w="1564"/>
        <w:gridCol w:w="3842"/>
      </w:tblGrid>
      <w:tr w:rsidR="00103CDA" w:rsidTr="00FE5B2B">
        <w:trPr>
          <w:trHeight w:val="720"/>
          <w:tblHeader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  <w:tab w:val="left" w:pos="1298"/>
              </w:tabs>
              <w:snapToGrid w:val="0"/>
              <w:spacing w:after="200" w:line="240" w:lineRule="exact"/>
            </w:pPr>
            <w:r>
              <w:rPr>
                <w:b/>
                <w:sz w:val="18"/>
                <w:lang w:val="en-CA"/>
              </w:rPr>
              <w:lastRenderedPageBreak/>
              <w:t>Nr.</w:t>
            </w:r>
            <w:r>
              <w:rPr>
                <w:b/>
                <w:sz w:val="18"/>
                <w:lang w:val="en-CA"/>
              </w:rPr>
              <w:br/>
            </w:r>
            <w:r>
              <w:rPr>
                <w:sz w:val="14"/>
                <w:lang w:val="en-CA"/>
              </w:rPr>
              <w:t>AP&lt;Woche&gt;</w:t>
            </w:r>
            <w:r>
              <w:rPr>
                <w:i/>
                <w:sz w:val="14"/>
                <w:lang w:val="en-CA"/>
              </w:rPr>
              <w:t>_&lt;Nr&gt;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  <w:tab w:val="left" w:pos="1298"/>
              </w:tabs>
              <w:snapToGrid w:val="0"/>
              <w:spacing w:after="200" w:line="240" w:lineRule="exact"/>
              <w:jc w:val="both"/>
            </w:pPr>
            <w:r>
              <w:rPr>
                <w:b/>
                <w:sz w:val="18"/>
                <w:lang w:val="en-CA"/>
              </w:rPr>
              <w:t>Aktionspunkt</w:t>
            </w:r>
            <w:r>
              <w:rPr>
                <w:b/>
                <w:sz w:val="18"/>
                <w:lang w:val="en-CA"/>
              </w:rPr>
              <w:br/>
            </w:r>
            <w:r>
              <w:rPr>
                <w:sz w:val="18"/>
                <w:lang w:val="en-CA"/>
              </w:rPr>
              <w:t>(mit kurzer Beschreibung)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  <w:tab w:val="left" w:pos="1298"/>
              </w:tabs>
              <w:snapToGrid w:val="0"/>
              <w:spacing w:after="200" w:line="240" w:lineRule="exact"/>
              <w:jc w:val="both"/>
            </w:pPr>
            <w:r>
              <w:rPr>
                <w:b/>
                <w:sz w:val="18"/>
                <w:lang w:val="en-CA"/>
              </w:rPr>
              <w:t>verantw.</w:t>
            </w:r>
            <w:r>
              <w:rPr>
                <w:b/>
                <w:sz w:val="18"/>
                <w:lang w:val="en-CA"/>
              </w:rPr>
              <w:br/>
            </w:r>
            <w:r>
              <w:rPr>
                <w:sz w:val="14"/>
                <w:szCs w:val="14"/>
                <w:lang w:val="en-CA"/>
              </w:rPr>
              <w:t>&lt;Kürzel&gt;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  <w:tab w:val="left" w:pos="1298"/>
              </w:tabs>
              <w:snapToGrid w:val="0"/>
              <w:spacing w:after="200" w:line="240" w:lineRule="exact"/>
              <w:jc w:val="both"/>
            </w:pPr>
            <w:r>
              <w:rPr>
                <w:b/>
                <w:sz w:val="18"/>
                <w:lang w:val="en-CA"/>
              </w:rPr>
              <w:t>fällig</w:t>
            </w:r>
            <w:r>
              <w:rPr>
                <w:b/>
                <w:sz w:val="18"/>
                <w:lang w:val="en-CA"/>
              </w:rPr>
              <w:br/>
            </w:r>
            <w:r>
              <w:rPr>
                <w:sz w:val="14"/>
                <w:lang w:val="en-CA"/>
              </w:rPr>
              <w:t>&lt;Datum&gt;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  <w:tab w:val="left" w:pos="1298"/>
              </w:tabs>
              <w:snapToGrid w:val="0"/>
              <w:spacing w:after="200" w:line="240" w:lineRule="exact"/>
            </w:pPr>
            <w:r>
              <w:rPr>
                <w:b/>
                <w:sz w:val="18"/>
              </w:rPr>
              <w:t xml:space="preserve">Status </w:t>
            </w:r>
            <w:r>
              <w:rPr>
                <w:i/>
                <w:sz w:val="18"/>
              </w:rPr>
              <w:t>&lt;Neu | In Bearbeitung | Geschlossen + Woche&lt;XX&gt;: Kommentar&gt;</w:t>
            </w:r>
          </w:p>
        </w:tc>
      </w:tr>
      <w:tr w:rsidR="00103CDA" w:rsidTr="00FE5B2B">
        <w:trPr>
          <w:trHeight w:val="29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FE5B2B" w:rsidP="00605C70">
            <w:pPr>
              <w:pStyle w:val="Cell"/>
              <w:snapToGrid w:val="0"/>
              <w:spacing w:before="0" w:after="0"/>
            </w:pPr>
            <w:r>
              <w:t>1</w:t>
            </w:r>
            <w:r w:rsidR="00605C70">
              <w:t xml:space="preserve"> </w:t>
            </w:r>
            <w:r>
              <w:t>49</w:t>
            </w:r>
            <w:r w:rsidR="002B0ECD">
              <w:t>_1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605C70" w:rsidP="00605C70">
            <w:pPr>
              <w:pStyle w:val="Cell"/>
              <w:snapToGrid w:val="0"/>
              <w:spacing w:before="0" w:after="0"/>
            </w:pPr>
            <w:r>
              <w:t>Marker aus Bildern erstellen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2B0ECD">
            <w:pPr>
              <w:pStyle w:val="Cell"/>
              <w:snapToGrid w:val="0"/>
              <w:spacing w:before="0" w:after="0"/>
            </w:pPr>
            <w:r>
              <w:t>PK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2B0ECD">
            <w:pPr>
              <w:pStyle w:val="Cell"/>
              <w:snapToGrid w:val="0"/>
              <w:spacing w:before="0" w:after="0"/>
            </w:pPr>
            <w:r>
              <w:t>14.12.15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2B0ECD">
            <w:pPr>
              <w:pStyle w:val="Cell"/>
              <w:snapToGrid w:val="0"/>
              <w:spacing w:before="0" w:after="0"/>
            </w:pPr>
            <w:r>
              <w:t>Neu</w:t>
            </w:r>
          </w:p>
        </w:tc>
      </w:tr>
      <w:tr w:rsidR="00103CDA" w:rsidTr="00FE5B2B">
        <w:trPr>
          <w:trHeight w:val="29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FE5B2B">
            <w:pPr>
              <w:pStyle w:val="Cell"/>
              <w:snapToGrid w:val="0"/>
              <w:spacing w:before="0" w:after="0"/>
            </w:pPr>
            <w:r>
              <w:t>2</w:t>
            </w:r>
            <w:r w:rsidR="002B0ECD">
              <w:t xml:space="preserve"> 49_2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605C70">
            <w:pPr>
              <w:pStyle w:val="Cell"/>
              <w:snapToGrid w:val="0"/>
              <w:spacing w:before="0" w:after="0"/>
            </w:pPr>
            <w:r>
              <w:t>ARToolkit iOS Beispiel App analysieren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2B0ECD">
            <w:pPr>
              <w:pStyle w:val="Cell"/>
              <w:snapToGrid w:val="0"/>
              <w:spacing w:before="0" w:after="0"/>
            </w:pPr>
            <w:r>
              <w:t>WS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2B0ECD">
            <w:pPr>
              <w:pStyle w:val="Cell"/>
              <w:snapToGrid w:val="0"/>
              <w:spacing w:before="0" w:after="0"/>
            </w:pPr>
            <w:r>
              <w:t>14.12.15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2B0ECD">
            <w:pPr>
              <w:pStyle w:val="Cell"/>
              <w:snapToGrid w:val="0"/>
              <w:spacing w:before="0" w:after="0"/>
            </w:pPr>
            <w:r>
              <w:t>Neu</w:t>
            </w:r>
          </w:p>
        </w:tc>
      </w:tr>
      <w:tr w:rsidR="00103CDA" w:rsidTr="00FE5B2B">
        <w:trPr>
          <w:trHeight w:val="29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FE5B2B">
            <w:pPr>
              <w:pStyle w:val="Cell"/>
              <w:snapToGrid w:val="0"/>
              <w:spacing w:before="0" w:after="0"/>
            </w:pPr>
            <w:r>
              <w:t>3</w:t>
            </w:r>
            <w:r w:rsidR="002B0ECD">
              <w:t xml:space="preserve"> 49_3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605C70">
            <w:pPr>
              <w:pStyle w:val="Cell"/>
              <w:snapToGrid w:val="0"/>
              <w:spacing w:before="0" w:after="0"/>
            </w:pPr>
            <w:r>
              <w:t>Menü Overlay Navigation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2B0ECD">
            <w:pPr>
              <w:pStyle w:val="Cell"/>
              <w:snapToGrid w:val="0"/>
              <w:spacing w:before="0" w:after="0"/>
            </w:pPr>
            <w:r>
              <w:t>NH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2B0ECD">
            <w:pPr>
              <w:pStyle w:val="Cell"/>
              <w:snapToGrid w:val="0"/>
              <w:spacing w:before="0" w:after="0"/>
            </w:pPr>
            <w:r>
              <w:t>14.12.15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2B0ECD">
            <w:pPr>
              <w:pStyle w:val="Cell"/>
              <w:snapToGrid w:val="0"/>
              <w:spacing w:before="0" w:after="0"/>
            </w:pPr>
            <w:r>
              <w:t>Neu</w:t>
            </w:r>
          </w:p>
        </w:tc>
      </w:tr>
      <w:tr w:rsidR="00FE5B2B" w:rsidTr="00FE5B2B">
        <w:trPr>
          <w:trHeight w:val="29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FE5B2B">
            <w:pPr>
              <w:pStyle w:val="Cell"/>
              <w:snapToGrid w:val="0"/>
              <w:spacing w:before="0" w:after="0"/>
            </w:pPr>
            <w:r>
              <w:t>4</w:t>
            </w:r>
            <w:r w:rsidR="002B0ECD">
              <w:t xml:space="preserve"> 49_4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605C70">
            <w:pPr>
              <w:pStyle w:val="Cell"/>
              <w:snapToGrid w:val="0"/>
              <w:spacing w:before="0" w:after="0"/>
            </w:pPr>
            <w:r>
              <w:t>OpenGL + ARToolkit einarbeiten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2B0ECD">
            <w:pPr>
              <w:pStyle w:val="Cell"/>
              <w:snapToGrid w:val="0"/>
              <w:spacing w:before="0" w:after="0"/>
            </w:pPr>
            <w:r>
              <w:t>GF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2B0ECD">
            <w:pPr>
              <w:pStyle w:val="Cell"/>
              <w:snapToGrid w:val="0"/>
              <w:spacing w:before="0" w:after="0"/>
            </w:pPr>
            <w:r>
              <w:t>14.12.15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2B0ECD">
            <w:pPr>
              <w:pStyle w:val="Cell"/>
              <w:snapToGrid w:val="0"/>
              <w:spacing w:before="0" w:after="0"/>
            </w:pPr>
            <w:r>
              <w:t>Neu</w:t>
            </w:r>
          </w:p>
        </w:tc>
      </w:tr>
      <w:tr w:rsidR="00FE5B2B" w:rsidTr="00FE5B2B">
        <w:trPr>
          <w:trHeight w:val="29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2B0ECD">
            <w:pPr>
              <w:pStyle w:val="Cell"/>
              <w:snapToGrid w:val="0"/>
              <w:spacing w:before="0" w:after="0"/>
            </w:pPr>
            <w:r>
              <w:t>5 49_5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605C70">
            <w:pPr>
              <w:pStyle w:val="Cell"/>
              <w:snapToGrid w:val="0"/>
              <w:spacing w:before="0" w:after="0"/>
            </w:pPr>
            <w:r>
              <w:t>GIF/Video Beispiel analysieren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2B0ECD">
            <w:pPr>
              <w:pStyle w:val="Cell"/>
              <w:snapToGrid w:val="0"/>
              <w:spacing w:before="0" w:after="0"/>
            </w:pPr>
            <w:r>
              <w:t>LS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2B0ECD">
            <w:pPr>
              <w:pStyle w:val="Cell"/>
              <w:snapToGrid w:val="0"/>
              <w:spacing w:before="0" w:after="0"/>
            </w:pPr>
            <w:r>
              <w:t>14.12.15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2B0ECD">
            <w:pPr>
              <w:pStyle w:val="Cell"/>
              <w:snapToGrid w:val="0"/>
              <w:spacing w:before="0" w:after="0"/>
            </w:pPr>
            <w:r>
              <w:t>Neu</w:t>
            </w:r>
          </w:p>
        </w:tc>
      </w:tr>
    </w:tbl>
    <w:p w:rsidR="00103CDA" w:rsidRDefault="00103CDA"/>
    <w:p w:rsidR="00103CDA" w:rsidRDefault="00103CDA"/>
    <w:p w:rsidR="00103CDA" w:rsidRDefault="00103CDA"/>
    <w:p w:rsidR="00103CDA" w:rsidRDefault="00015D7F">
      <w:pPr>
        <w:keepNext/>
        <w:tabs>
          <w:tab w:val="right" w:pos="10206"/>
        </w:tabs>
        <w:spacing w:before="120"/>
        <w:rPr>
          <w:b/>
          <w:lang w:val="en-CA"/>
        </w:rPr>
      </w:pPr>
      <w:bookmarkStart w:id="1" w:name="Risks"/>
      <w:r>
        <w:rPr>
          <w:b/>
          <w:lang w:val="en-CA"/>
        </w:rPr>
        <w:t>Ris</w:t>
      </w:r>
      <w:bookmarkEnd w:id="1"/>
      <w:r>
        <w:rPr>
          <w:b/>
          <w:lang w:val="en-CA"/>
        </w:rPr>
        <w:t>iken</w:t>
      </w:r>
    </w:p>
    <w:p w:rsidR="00103CDA" w:rsidRDefault="00015D7F">
      <w:pPr>
        <w:keepNext/>
        <w:tabs>
          <w:tab w:val="right" w:pos="10206"/>
        </w:tabs>
        <w:spacing w:before="120"/>
      </w:pPr>
      <w:r>
        <w:rPr>
          <w:b/>
          <w:sz w:val="18"/>
          <w:lang w:val="en-CA"/>
        </w:rPr>
        <w:tab/>
      </w:r>
    </w:p>
    <w:tbl>
      <w:tblPr>
        <w:tblW w:w="10216" w:type="dxa"/>
        <w:tblInd w:w="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0"/>
        <w:gridCol w:w="1522"/>
        <w:gridCol w:w="1209"/>
        <w:gridCol w:w="2283"/>
        <w:gridCol w:w="1548"/>
        <w:gridCol w:w="2334"/>
      </w:tblGrid>
      <w:tr w:rsidR="00066450">
        <w:trPr>
          <w:trHeight w:val="1138"/>
          <w:tblHeader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pStyle w:val="TitleText"/>
              <w:keepNext/>
              <w:keepLines/>
              <w:tabs>
                <w:tab w:val="left" w:pos="850"/>
              </w:tabs>
              <w:snapToGrid w:val="0"/>
              <w:spacing w:after="0" w:line="240" w:lineRule="exact"/>
            </w:pPr>
            <w:r>
              <w:rPr>
                <w:sz w:val="18"/>
                <w:lang w:val="en-CA"/>
              </w:rPr>
              <w:t>Nr.</w:t>
            </w:r>
            <w:r>
              <w:rPr>
                <w:sz w:val="18"/>
                <w:lang w:val="en-CA"/>
              </w:rPr>
              <w:br/>
            </w:r>
            <w:r>
              <w:rPr>
                <w:b w:val="0"/>
                <w:sz w:val="14"/>
                <w:szCs w:val="14"/>
                <w:lang w:val="en-CA"/>
              </w:rPr>
              <w:t>R&lt;W</w:t>
            </w:r>
            <w:r>
              <w:rPr>
                <w:b w:val="0"/>
                <w:i/>
                <w:sz w:val="14"/>
                <w:szCs w:val="14"/>
                <w:lang w:val="en-CA"/>
              </w:rPr>
              <w:t>oche&gt;_&lt;Nr&gt;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  <w:tab w:val="left" w:pos="1298"/>
              </w:tabs>
              <w:snapToGrid w:val="0"/>
              <w:spacing w:after="200" w:line="240" w:lineRule="exact"/>
              <w:jc w:val="both"/>
            </w:pPr>
            <w:r>
              <w:rPr>
                <w:b/>
                <w:sz w:val="18"/>
                <w:lang w:val="en-CA"/>
              </w:rPr>
              <w:t>Risiko</w:t>
            </w:r>
            <w:r>
              <w:rPr>
                <w:b/>
                <w:sz w:val="18"/>
                <w:lang w:val="en-CA"/>
              </w:rPr>
              <w:br/>
            </w:r>
            <w:r>
              <w:rPr>
                <w:i/>
                <w:iCs/>
                <w:sz w:val="14"/>
                <w:szCs w:val="14"/>
                <w:lang w:val="en-CA"/>
              </w:rPr>
              <w:t>&lt;Beschreibung&gt;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</w:tabs>
              <w:snapToGrid w:val="0"/>
              <w:spacing w:line="240" w:lineRule="exact"/>
            </w:pPr>
            <w:r>
              <w:rPr>
                <w:b/>
                <w:sz w:val="18"/>
                <w:lang w:val="en-CA"/>
              </w:rPr>
              <w:t>Schwere</w:t>
            </w:r>
          </w:p>
          <w:p w:rsidR="00103CDA" w:rsidRDefault="00015D7F">
            <w:pPr>
              <w:keepNext/>
              <w:keepLines/>
              <w:tabs>
                <w:tab w:val="left" w:pos="850"/>
                <w:tab w:val="left" w:pos="1298"/>
              </w:tabs>
              <w:spacing w:after="200" w:line="240" w:lineRule="exact"/>
            </w:pPr>
            <w:r>
              <w:rPr>
                <w:sz w:val="18"/>
                <w:lang w:val="en-CA"/>
              </w:rPr>
              <w:t>&lt;leicht, mittel, kritisch&gt;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  <w:tab w:val="left" w:pos="1298"/>
              </w:tabs>
              <w:snapToGrid w:val="0"/>
              <w:spacing w:after="200" w:line="240" w:lineRule="exact"/>
            </w:pPr>
            <w:r>
              <w:rPr>
                <w:b/>
                <w:sz w:val="18"/>
              </w:rPr>
              <w:t>Effekt</w:t>
            </w:r>
            <w:r>
              <w:rPr>
                <w:b/>
                <w:sz w:val="18"/>
              </w:rPr>
              <w:br/>
            </w:r>
            <w:r>
              <w:rPr>
                <w:sz w:val="16"/>
                <w:szCs w:val="16"/>
              </w:rPr>
              <w:t>&lt;z.B.  X Wochen Verzögerung&gt;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  <w:tab w:val="left" w:pos="1298"/>
              </w:tabs>
              <w:snapToGrid w:val="0"/>
              <w:spacing w:after="200" w:line="240" w:lineRule="exact"/>
              <w:jc w:val="both"/>
            </w:pPr>
            <w:r>
              <w:rPr>
                <w:b/>
                <w:sz w:val="18"/>
                <w:lang w:val="en-CA"/>
              </w:rPr>
              <w:t>Maßnahmen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</w:tabs>
              <w:snapToGrid w:val="0"/>
              <w:spacing w:line="240" w:lineRule="exact"/>
            </w:pPr>
            <w:r>
              <w:rPr>
                <w:b/>
                <w:sz w:val="18"/>
              </w:rPr>
              <w:t>Kommentare</w:t>
            </w:r>
          </w:p>
          <w:p w:rsidR="00103CDA" w:rsidRDefault="00015D7F">
            <w:pPr>
              <w:tabs>
                <w:tab w:val="left" w:pos="850"/>
                <w:tab w:val="left" w:pos="1298"/>
              </w:tabs>
              <w:snapToGrid w:val="0"/>
              <w:spacing w:after="200" w:line="240" w:lineRule="exact"/>
            </w:pPr>
            <w:r>
              <w:rPr>
                <w:i/>
                <w:iCs/>
                <w:sz w:val="18"/>
              </w:rPr>
              <w:t>&lt;Neu | In Bearbeitung | Geschlossen + Woche&lt;XX&gt;: Kommentar&gt;</w:t>
            </w:r>
          </w:p>
        </w:tc>
      </w:tr>
      <w:tr w:rsidR="00066450">
        <w:trPr>
          <w:cantSplit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66450">
            <w:pPr>
              <w:pStyle w:val="Cell"/>
              <w:snapToGrid w:val="0"/>
              <w:spacing w:before="0" w:after="0"/>
            </w:pPr>
            <w:r>
              <w:t>1 49_1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66450">
            <w:pPr>
              <w:pStyle w:val="Cell"/>
              <w:snapToGrid w:val="0"/>
              <w:spacing w:before="0" w:after="0"/>
            </w:pPr>
            <w:r>
              <w:t>Keine ausreichend stabile Marker-Erkennung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66450">
            <w:pPr>
              <w:pStyle w:val="Cell"/>
              <w:snapToGrid w:val="0"/>
              <w:spacing w:before="0" w:after="0"/>
            </w:pPr>
            <w:r>
              <w:t>Kritisch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66450">
            <w:pPr>
              <w:pStyle w:val="Cell"/>
              <w:snapToGrid w:val="0"/>
              <w:spacing w:before="0" w:after="0"/>
            </w:pPr>
            <w:r>
              <w:t xml:space="preserve">Momentanes Projekt kann verworfen werden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66450">
            <w:pPr>
              <w:pStyle w:val="Cell"/>
              <w:snapToGrid w:val="0"/>
              <w:spacing w:before="0" w:after="0"/>
            </w:pPr>
            <w:r>
              <w:t>Parameter zur Marker-Erkennung feintunen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66450">
            <w:pPr>
              <w:pStyle w:val="Cell"/>
              <w:snapToGrid w:val="0"/>
              <w:spacing w:before="0" w:after="0"/>
            </w:pPr>
            <w:r>
              <w:t>Neu</w:t>
            </w:r>
          </w:p>
        </w:tc>
      </w:tr>
      <w:tr w:rsidR="00066450">
        <w:trPr>
          <w:cantSplit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Cell"/>
              <w:snapToGrid w:val="0"/>
              <w:spacing w:before="0" w:after="0"/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Cell"/>
              <w:snapToGrid w:val="0"/>
              <w:spacing w:before="0" w:after="0"/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Cell"/>
              <w:snapToGrid w:val="0"/>
              <w:spacing w:before="0" w:after="0"/>
            </w:pP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Cell"/>
              <w:snapToGrid w:val="0"/>
              <w:spacing w:before="0"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Cell"/>
              <w:snapToGrid w:val="0"/>
              <w:spacing w:before="0" w:after="0"/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Cell"/>
              <w:snapToGrid w:val="0"/>
              <w:spacing w:before="0" w:after="0"/>
            </w:pPr>
          </w:p>
        </w:tc>
      </w:tr>
    </w:tbl>
    <w:p w:rsidR="00103CDA" w:rsidRDefault="00103CDA"/>
    <w:p w:rsidR="00103CDA" w:rsidRDefault="00103CDA"/>
    <w:p w:rsidR="00103CDA" w:rsidRDefault="00103CDA"/>
    <w:p w:rsidR="00103CDA" w:rsidRDefault="00103CDA"/>
    <w:p w:rsidR="00103CDA" w:rsidRDefault="00103CDA">
      <w:pPr>
        <w:pStyle w:val="Body"/>
        <w:spacing w:before="0" w:after="0"/>
        <w:ind w:left="1298"/>
        <w:rPr>
          <w:lang w:val="de-DE"/>
        </w:rPr>
      </w:pPr>
    </w:p>
    <w:tbl>
      <w:tblPr>
        <w:tblW w:w="9822" w:type="dxa"/>
        <w:tblInd w:w="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54"/>
        <w:gridCol w:w="7068"/>
      </w:tblGrid>
      <w:tr w:rsidR="00103CDA"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tabs>
                <w:tab w:val="left" w:pos="850"/>
                <w:tab w:val="left" w:pos="1298"/>
              </w:tabs>
              <w:snapToGrid w:val="0"/>
              <w:spacing w:after="200" w:line="276" w:lineRule="auto"/>
            </w:pPr>
            <w:bookmarkStart w:id="2" w:name="MoreLinks"/>
            <w:r>
              <w:rPr>
                <w:b/>
                <w:color w:val="FFFFFF"/>
                <w:sz w:val="20"/>
                <w:lang w:val="en-CA"/>
              </w:rPr>
              <w:lastRenderedPageBreak/>
              <w:t>W</w:t>
            </w:r>
            <w:bookmarkEnd w:id="2"/>
            <w:r>
              <w:rPr>
                <w:b/>
                <w:color w:val="FFFFFF"/>
                <w:sz w:val="20"/>
                <w:lang w:val="en-CA"/>
              </w:rPr>
              <w:t>eitere Informationen</w:t>
            </w: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tabs>
                <w:tab w:val="left" w:pos="850"/>
                <w:tab w:val="left" w:pos="1298"/>
              </w:tabs>
              <w:snapToGrid w:val="0"/>
              <w:spacing w:after="200" w:line="276" w:lineRule="auto"/>
            </w:pPr>
            <w:r>
              <w:rPr>
                <w:b/>
                <w:color w:val="FFFFFF"/>
                <w:sz w:val="20"/>
                <w:lang w:val="en-CA"/>
              </w:rPr>
              <w:t>Location/Link</w:t>
            </w:r>
          </w:p>
        </w:tc>
      </w:tr>
      <w:tr w:rsidR="00103CDA">
        <w:trPr>
          <w:cantSplit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pStyle w:val="Bulletedo1"/>
              <w:keepNext/>
              <w:snapToGrid w:val="0"/>
              <w:spacing w:after="0"/>
              <w:ind w:firstLine="0"/>
            </w:pPr>
            <w:r>
              <w:rPr>
                <w:sz w:val="18"/>
                <w:lang w:val="en-CA"/>
              </w:rPr>
              <w:t>&lt;Titel&gt;</w:t>
            </w: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Pr="00015D7F" w:rsidRDefault="00015D7F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  <w:r>
              <w:rPr>
                <w:sz w:val="18"/>
                <w:lang w:val="de-DE"/>
              </w:rPr>
              <w:t>&lt;Link ins WEB oder z.B. auf Datei/Ordner im SVN Depot&gt;</w:t>
            </w:r>
          </w:p>
        </w:tc>
      </w:tr>
      <w:tr w:rsidR="00103CDA">
        <w:trPr>
          <w:cantSplit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</w:tr>
      <w:tr w:rsidR="00103CDA">
        <w:trPr>
          <w:cantSplit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</w:tr>
      <w:tr w:rsidR="00103CDA">
        <w:trPr>
          <w:cantSplit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</w:tr>
      <w:tr w:rsidR="00103CDA">
        <w:trPr>
          <w:cantSplit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</w:tr>
      <w:tr w:rsidR="00103CDA">
        <w:trPr>
          <w:cantSplit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</w:tr>
      <w:tr w:rsidR="00103CDA">
        <w:trPr>
          <w:cantSplit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</w:tr>
      <w:tr w:rsidR="00103CDA">
        <w:trPr>
          <w:cantSplit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</w:tr>
    </w:tbl>
    <w:p w:rsidR="00103CDA" w:rsidRDefault="00103CDA">
      <w:pPr>
        <w:jc w:val="both"/>
      </w:pPr>
    </w:p>
    <w:sectPr w:rsidR="00103CDA">
      <w:headerReference w:type="default" r:id="rId11"/>
      <w:footerReference w:type="default" r:id="rId12"/>
      <w:pgSz w:w="11905" w:h="16837"/>
      <w:pgMar w:top="1417" w:right="1420" w:bottom="1134" w:left="7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D0C" w:rsidRDefault="00FB6D0C">
      <w:r>
        <w:separator/>
      </w:r>
    </w:p>
  </w:endnote>
  <w:endnote w:type="continuationSeparator" w:id="0">
    <w:p w:rsidR="00FB6D0C" w:rsidRDefault="00FB6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altName w:val="Malgun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, Arial">
    <w:charset w:val="00"/>
    <w:family w:val="swiss"/>
    <w:pitch w:val="default"/>
  </w:font>
  <w:font w:name="Times, 'Times New Roman'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CB7" w:rsidRDefault="00015D7F">
    <w:pPr>
      <w:pStyle w:val="Fuzeile"/>
    </w:pPr>
    <w:r>
      <w:tab/>
    </w:r>
    <w:r>
      <w:tab/>
      <w:t xml:space="preserve">     Seite </w:t>
    </w:r>
    <w:r>
      <w:fldChar w:fldCharType="begin"/>
    </w:r>
    <w:r>
      <w:instrText xml:space="preserve"> PAGE </w:instrText>
    </w:r>
    <w:r>
      <w:fldChar w:fldCharType="separate"/>
    </w:r>
    <w:r w:rsidR="00066450">
      <w:rPr>
        <w:noProof/>
      </w:rPr>
      <w:t>1</w:t>
    </w:r>
    <w:r>
      <w:fldChar w:fldCharType="end"/>
    </w:r>
    <w:r>
      <w:t>/</w:t>
    </w:r>
    <w:r w:rsidR="00FB6D0C">
      <w:fldChar w:fldCharType="begin"/>
    </w:r>
    <w:r w:rsidR="00FB6D0C">
      <w:instrText xml:space="preserve"> NUMPAGES </w:instrText>
    </w:r>
    <w:r w:rsidR="00FB6D0C">
      <w:fldChar w:fldCharType="separate"/>
    </w:r>
    <w:r w:rsidR="00066450">
      <w:rPr>
        <w:noProof/>
      </w:rPr>
      <w:t>4</w:t>
    </w:r>
    <w:r w:rsidR="00FB6D0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D0C" w:rsidRDefault="00FB6D0C">
      <w:r>
        <w:rPr>
          <w:color w:val="000000"/>
        </w:rPr>
        <w:separator/>
      </w:r>
    </w:p>
  </w:footnote>
  <w:footnote w:type="continuationSeparator" w:id="0">
    <w:p w:rsidR="00FB6D0C" w:rsidRDefault="00FB6D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5" w:type="dxa"/>
      <w:tblInd w:w="1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7464"/>
      <w:gridCol w:w="2181"/>
    </w:tblGrid>
    <w:tr w:rsidR="00170CB7">
      <w:trPr>
        <w:trHeight w:val="1837"/>
      </w:trPr>
      <w:tc>
        <w:tcPr>
          <w:tcW w:w="7464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70CB7" w:rsidRDefault="00FB6D0C">
          <w:pPr>
            <w:snapToGrid w:val="0"/>
            <w:rPr>
              <w:rFonts w:ascii="Arial" w:hAnsi="Arial" w:cs="Arial"/>
            </w:rPr>
          </w:pPr>
        </w:p>
        <w:p w:rsidR="00170CB7" w:rsidRDefault="00015D7F">
          <w:pPr>
            <w:jc w:val="center"/>
          </w:pPr>
          <w:r>
            <w:rPr>
              <w:rFonts w:ascii="Arial" w:hAnsi="Arial" w:cs="Arial"/>
            </w:rPr>
            <w:t>&lt;</w:t>
          </w:r>
          <w:r w:rsidR="00FE5B2B">
            <w:rPr>
              <w:rFonts w:ascii="Arial" w:hAnsi="Arial" w:cs="Arial"/>
            </w:rPr>
            <w:t>Boxhorn</w:t>
          </w:r>
          <w:r>
            <w:rPr>
              <w:rFonts w:ascii="Arial" w:hAnsi="Arial" w:cs="Arial"/>
            </w:rPr>
            <w:t>&gt;</w:t>
          </w:r>
        </w:p>
        <w:p w:rsidR="00170CB7" w:rsidRDefault="00FB6D0C">
          <w:pPr>
            <w:tabs>
              <w:tab w:val="center" w:pos="3042"/>
            </w:tabs>
            <w:jc w:val="center"/>
            <w:rPr>
              <w:rFonts w:ascii="Arial" w:hAnsi="Arial" w:cs="Arial"/>
              <w:b/>
            </w:rPr>
          </w:pPr>
        </w:p>
        <w:p w:rsidR="00170CB7" w:rsidRDefault="00FB6D0C">
          <w:pPr>
            <w:tabs>
              <w:tab w:val="center" w:pos="3042"/>
            </w:tabs>
            <w:jc w:val="center"/>
            <w:rPr>
              <w:rFonts w:ascii="Arial" w:hAnsi="Arial" w:cs="Arial"/>
              <w:b/>
            </w:rPr>
          </w:pPr>
        </w:p>
        <w:p w:rsidR="00170CB7" w:rsidRDefault="00FE5B2B">
          <w:pPr>
            <w:tabs>
              <w:tab w:val="center" w:pos="3042"/>
            </w:tabs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SWE Projektgruppe Nr. &lt;9</w:t>
          </w:r>
          <w:r w:rsidR="00015D7F">
            <w:rPr>
              <w:rFonts w:ascii="Arial" w:hAnsi="Arial" w:cs="Arial"/>
              <w:b/>
            </w:rPr>
            <w:t>&gt;</w:t>
          </w:r>
        </w:p>
      </w:tc>
      <w:tc>
        <w:tcPr>
          <w:tcW w:w="218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70CB7" w:rsidRDefault="00015D7F">
          <w:pPr>
            <w:snapToGrid w:val="0"/>
            <w:jc w:val="right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1106808</wp:posOffset>
                </wp:positionH>
                <wp:positionV relativeFrom="margin">
                  <wp:posOffset>-100327</wp:posOffset>
                </wp:positionV>
                <wp:extent cx="701673" cy="1648462"/>
                <wp:effectExtent l="0" t="0" r="0" b="0"/>
                <wp:wrapNone/>
                <wp:docPr id="1" name="Grafi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673" cy="1648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170CB7">
      <w:trPr>
        <w:trHeight w:val="431"/>
      </w:trPr>
      <w:tc>
        <w:tcPr>
          <w:tcW w:w="9645" w:type="dxa"/>
          <w:gridSpan w:val="2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70CB7" w:rsidRDefault="00015D7F" w:rsidP="00FE5B2B">
          <w:pPr>
            <w:snapToGrid w:val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&lt;</w:t>
          </w:r>
          <w:r w:rsidR="00FE5B2B">
            <w:rPr>
              <w:rFonts w:ascii="Arial" w:hAnsi="Arial" w:cs="Arial"/>
            </w:rPr>
            <w:t>anonym</w:t>
          </w:r>
          <w:r>
            <w:rPr>
              <w:rFonts w:ascii="Arial" w:hAnsi="Arial" w:cs="Arial"/>
            </w:rPr>
            <w:t>&gt;                                                                                                       &lt;</w:t>
          </w:r>
          <w:r w:rsidR="00FE5B2B">
            <w:rPr>
              <w:rFonts w:ascii="Arial" w:hAnsi="Arial" w:cs="Arial"/>
            </w:rPr>
            <w:t>30.11.2015</w:t>
          </w:r>
          <w:r>
            <w:rPr>
              <w:rFonts w:ascii="Arial" w:hAnsi="Arial" w:cs="Arial"/>
            </w:rPr>
            <w:t xml:space="preserve">&gt;        </w:t>
          </w:r>
        </w:p>
      </w:tc>
    </w:tr>
    <w:tr w:rsidR="00170CB7">
      <w:trPr>
        <w:trHeight w:val="68"/>
      </w:trPr>
      <w:tc>
        <w:tcPr>
          <w:tcW w:w="9645" w:type="dxa"/>
          <w:gridSpan w:val="2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70CB7" w:rsidRDefault="00FB6D0C">
          <w:pPr>
            <w:snapToGrid w:val="0"/>
            <w:rPr>
              <w:rFonts w:ascii="Arial" w:hAnsi="Arial" w:cs="Arial"/>
            </w:rPr>
          </w:pPr>
        </w:p>
      </w:tc>
    </w:tr>
  </w:tbl>
  <w:p w:rsidR="00170CB7" w:rsidRDefault="00FB6D0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E5A8E"/>
    <w:multiLevelType w:val="multilevel"/>
    <w:tmpl w:val="94307B7A"/>
    <w:styleLink w:val="WWOutlineListStyle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7793FB5"/>
    <w:multiLevelType w:val="multilevel"/>
    <w:tmpl w:val="698EFBF8"/>
    <w:styleLink w:val="WWOutlineList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1AD05D82"/>
    <w:multiLevelType w:val="multilevel"/>
    <w:tmpl w:val="1E786896"/>
    <w:styleLink w:val="WW8Num2"/>
    <w:lvl w:ilvl="0">
      <w:start w:val="1"/>
      <w:numFmt w:val="decimal"/>
      <w:lvlText w:val="%1.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FAC3593"/>
    <w:multiLevelType w:val="multilevel"/>
    <w:tmpl w:val="EBC479F2"/>
    <w:styleLink w:val="WWOutlineListStyle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2177066A"/>
    <w:multiLevelType w:val="multilevel"/>
    <w:tmpl w:val="801E7904"/>
    <w:styleLink w:val="WWOutlineListStyle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 w15:restartNumberingAfterBreak="0">
    <w:nsid w:val="31430FEC"/>
    <w:multiLevelType w:val="multilevel"/>
    <w:tmpl w:val="1548B09A"/>
    <w:styleLink w:val="WW8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1D484D"/>
    <w:multiLevelType w:val="multilevel"/>
    <w:tmpl w:val="0C36AF30"/>
    <w:styleLink w:val="WW8Num1"/>
    <w:lvl w:ilvl="0">
      <w:start w:val="1"/>
      <w:numFmt w:val="decimal"/>
      <w:lvlText w:val="%1.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A0214C8"/>
    <w:multiLevelType w:val="multilevel"/>
    <w:tmpl w:val="CD26B83A"/>
    <w:styleLink w:val="LFO13"/>
    <w:lvl w:ilvl="0">
      <w:numFmt w:val="bullet"/>
      <w:pStyle w:val="Bulletedo1"/>
      <w:lvlText w:val="←"/>
      <w:lvlJc w:val="left"/>
      <w:pPr>
        <w:ind w:left="357" w:hanging="357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AE81B89"/>
    <w:multiLevelType w:val="multilevel"/>
    <w:tmpl w:val="1E7028D0"/>
    <w:styleLink w:val="WWOutlineListStyl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4A6308F4"/>
    <w:multiLevelType w:val="multilevel"/>
    <w:tmpl w:val="2DFC695A"/>
    <w:styleLink w:val="WWOutlineListStyl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4F6C2A3C"/>
    <w:multiLevelType w:val="multilevel"/>
    <w:tmpl w:val="E50EFE54"/>
    <w:styleLink w:val="WW8Num3"/>
    <w:lvl w:ilvl="0">
      <w:start w:val="1"/>
      <w:numFmt w:val="decimal"/>
      <w:lvlText w:val="%1.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53B92061"/>
    <w:multiLevelType w:val="multilevel"/>
    <w:tmpl w:val="DB502188"/>
    <w:styleLink w:val="WWOutlineListStyl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5F4F1661"/>
    <w:multiLevelType w:val="multilevel"/>
    <w:tmpl w:val="9252EB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D00C3B"/>
    <w:multiLevelType w:val="multilevel"/>
    <w:tmpl w:val="B95C7074"/>
    <w:styleLink w:val="WWOutlineListStyle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 w15:restartNumberingAfterBreak="0">
    <w:nsid w:val="6EF219BE"/>
    <w:multiLevelType w:val="multilevel"/>
    <w:tmpl w:val="6A8A9D12"/>
    <w:styleLink w:val="WWOutlineListStyl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3"/>
  </w:num>
  <w:num w:numId="5">
    <w:abstractNumId w:val="11"/>
  </w:num>
  <w:num w:numId="6">
    <w:abstractNumId w:val="13"/>
  </w:num>
  <w:num w:numId="7">
    <w:abstractNumId w:val="9"/>
  </w:num>
  <w:num w:numId="8">
    <w:abstractNumId w:val="1"/>
  </w:num>
  <w:num w:numId="9">
    <w:abstractNumId w:val="14"/>
  </w:num>
  <w:num w:numId="10">
    <w:abstractNumId w:val="6"/>
  </w:num>
  <w:num w:numId="11">
    <w:abstractNumId w:val="2"/>
  </w:num>
  <w:num w:numId="12">
    <w:abstractNumId w:val="10"/>
  </w:num>
  <w:num w:numId="13">
    <w:abstractNumId w:val="5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3CDA"/>
    <w:rsid w:val="00015D7F"/>
    <w:rsid w:val="00066450"/>
    <w:rsid w:val="00103CDA"/>
    <w:rsid w:val="001872EE"/>
    <w:rsid w:val="002B0ECD"/>
    <w:rsid w:val="0040687B"/>
    <w:rsid w:val="00605C70"/>
    <w:rsid w:val="00FB6D0C"/>
    <w:rsid w:val="00FE5B2B"/>
    <w:rsid w:val="00FF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DAE59E-894A-4386-9BDE-D2B6CA2A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DejaVu Sans" w:hAnsi="Times" w:cs="DejaVu Sans"/>
        <w:kern w:val="3"/>
        <w:sz w:val="24"/>
        <w:szCs w:val="24"/>
        <w:lang w:val="de-DE" w:eastAsia="de-DE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  <w:suppressAutoHyphens/>
    </w:pPr>
    <w:rPr>
      <w:rFonts w:ascii="Times New Roman" w:eastAsia="Times New Roman" w:hAnsi="Times New Roman" w:cs="Times New Roman"/>
    </w:rPr>
  </w:style>
  <w:style w:type="paragraph" w:styleId="berschrift1">
    <w:name w:val="heading 1"/>
    <w:basedOn w:val="Standard"/>
    <w:next w:val="Standard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berschrift4">
    <w:name w:val="heading 4"/>
    <w:basedOn w:val="Standard"/>
    <w:next w:val="Standard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8">
    <w:name w:val="WW_OutlineListStyle_8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ascii="Helvetica, Arial" w:hAnsi="Helvetica, Ari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ascii="Times, 'Times New Roman'" w:hAnsi="Times, 'Times New Roman'"/>
      <w:i/>
      <w:iCs/>
    </w:rPr>
  </w:style>
  <w:style w:type="paragraph" w:customStyle="1" w:styleId="Index">
    <w:name w:val="Index"/>
    <w:basedOn w:val="Standard"/>
    <w:pPr>
      <w:suppressLineNumbers/>
    </w:pPr>
    <w:rPr>
      <w:rFonts w:ascii="Times, 'Times New Roman'" w:hAnsi="Times, 'Times New Roman'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-Absatz-Standardschriftart1">
    <w:name w:val="WW-Absatz-Standardschriftart1"/>
  </w:style>
  <w:style w:type="character" w:customStyle="1" w:styleId="Internetlink">
    <w:name w:val="Internet link"/>
    <w:basedOn w:val="WW-Absatz-Standardschriftart1"/>
    <w:rPr>
      <w:color w:val="0000FF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KopfzeileZchn">
    <w:name w:val="Kopfzeile Zchn"/>
    <w:basedOn w:val="Absatz-Standardschriftart"/>
    <w:rPr>
      <w:rFonts w:ascii="Times New Roman" w:eastAsia="Times New Roman" w:hAnsi="Times New Roman" w:cs="Times New Roman"/>
    </w:rPr>
  </w:style>
  <w:style w:type="character" w:customStyle="1" w:styleId="FuzeileZchn">
    <w:name w:val="Fußzeile Zchn"/>
    <w:basedOn w:val="Absatz-Standardschriftart"/>
    <w:rPr>
      <w:rFonts w:ascii="Times New Roman" w:eastAsia="Times New Roman" w:hAnsi="Times New Roman" w:cs="Times New Roman"/>
    </w:rPr>
  </w:style>
  <w:style w:type="character" w:customStyle="1" w:styleId="berschrift3Zchn">
    <w:name w:val="Überschrift 3 Zchn"/>
    <w:basedOn w:val="Absatz-Standardschriftart"/>
    <w:rPr>
      <w:rFonts w:ascii="Cambria" w:eastAsia="Times New Roman" w:hAnsi="Cambria" w:cs="Times New Roman"/>
      <w:b/>
      <w:bCs/>
      <w:color w:val="4F81BD"/>
    </w:rPr>
  </w:style>
  <w:style w:type="paragraph" w:customStyle="1" w:styleId="00BodyText">
    <w:name w:val="00 BodyText"/>
    <w:basedOn w:val="Standard"/>
    <w:pPr>
      <w:tabs>
        <w:tab w:val="left" w:pos="1298"/>
      </w:tabs>
      <w:spacing w:after="220" w:line="276" w:lineRule="auto"/>
      <w:textAlignment w:val="auto"/>
    </w:pPr>
    <w:rPr>
      <w:rFonts w:ascii="Arial" w:hAnsi="Arial"/>
      <w:kern w:val="0"/>
      <w:szCs w:val="20"/>
      <w:lang w:val="en-GB"/>
    </w:rPr>
  </w:style>
  <w:style w:type="paragraph" w:customStyle="1" w:styleId="CommentText">
    <w:name w:val="Comment Text"/>
    <w:basedOn w:val="Standard"/>
    <w:pPr>
      <w:tabs>
        <w:tab w:val="left" w:pos="1298"/>
      </w:tabs>
      <w:spacing w:after="200" w:line="276" w:lineRule="auto"/>
      <w:textAlignment w:val="auto"/>
    </w:pPr>
    <w:rPr>
      <w:rFonts w:ascii="Arial" w:hAnsi="Arial"/>
      <w:kern w:val="0"/>
      <w:sz w:val="20"/>
      <w:szCs w:val="20"/>
      <w:lang w:val="en-GB"/>
    </w:rPr>
  </w:style>
  <w:style w:type="character" w:customStyle="1" w:styleId="Internetlink0">
    <w:name w:val="Internetlink"/>
    <w:basedOn w:val="Absatz-Standardschriftart"/>
    <w:rPr>
      <w:color w:val="0000FF"/>
      <w:u w:val="single"/>
    </w:rPr>
  </w:style>
  <w:style w:type="paragraph" w:styleId="Listenabsatz">
    <w:name w:val="List Paragraph"/>
    <w:basedOn w:val="Standard"/>
    <w:pPr>
      <w:ind w:left="720"/>
    </w:pPr>
  </w:style>
  <w:style w:type="character" w:customStyle="1" w:styleId="berschrift4Zchn">
    <w:name w:val="Überschrift 4 Zchn"/>
    <w:basedOn w:val="Absatz-Standardschriftart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11BodyText">
    <w:name w:val="11 BodyText"/>
    <w:basedOn w:val="Standard"/>
    <w:pPr>
      <w:tabs>
        <w:tab w:val="left" w:pos="1298"/>
      </w:tabs>
      <w:spacing w:after="220" w:line="276" w:lineRule="auto"/>
      <w:ind w:left="1298"/>
      <w:textAlignment w:val="auto"/>
    </w:pPr>
    <w:rPr>
      <w:rFonts w:ascii="Arial" w:hAnsi="Arial"/>
      <w:kern w:val="0"/>
      <w:sz w:val="20"/>
      <w:szCs w:val="20"/>
      <w:lang w:val="en-GB"/>
    </w:rPr>
  </w:style>
  <w:style w:type="paragraph" w:customStyle="1" w:styleId="Cell">
    <w:name w:val="Cell"/>
    <w:basedOn w:val="Standard"/>
    <w:pPr>
      <w:tabs>
        <w:tab w:val="left" w:pos="850"/>
        <w:tab w:val="left" w:pos="1298"/>
      </w:tabs>
      <w:spacing w:before="120" w:after="120" w:line="240" w:lineRule="exact"/>
      <w:textAlignment w:val="auto"/>
    </w:pPr>
    <w:rPr>
      <w:rFonts w:ascii="Arial" w:hAnsi="Arial"/>
      <w:kern w:val="0"/>
      <w:szCs w:val="20"/>
    </w:rPr>
  </w:style>
  <w:style w:type="paragraph" w:customStyle="1" w:styleId="TitleText">
    <w:name w:val="Title Text"/>
    <w:basedOn w:val="Standard"/>
    <w:next w:val="Standard"/>
    <w:pPr>
      <w:tabs>
        <w:tab w:val="left" w:pos="1298"/>
      </w:tabs>
      <w:spacing w:after="220" w:line="276" w:lineRule="auto"/>
      <w:textAlignment w:val="auto"/>
    </w:pPr>
    <w:rPr>
      <w:rFonts w:ascii="Arial" w:hAnsi="Arial"/>
      <w:b/>
      <w:kern w:val="0"/>
      <w:szCs w:val="20"/>
      <w:lang w:val="en-GB"/>
    </w:rPr>
  </w:style>
  <w:style w:type="paragraph" w:customStyle="1" w:styleId="Bulletedo1">
    <w:name w:val="Bulleted o 1"/>
    <w:basedOn w:val="Standard"/>
    <w:pPr>
      <w:numPr>
        <w:numId w:val="14"/>
      </w:numPr>
      <w:tabs>
        <w:tab w:val="left" w:pos="941"/>
      </w:tabs>
      <w:spacing w:after="220" w:line="276" w:lineRule="auto"/>
      <w:textAlignment w:val="auto"/>
    </w:pPr>
    <w:rPr>
      <w:rFonts w:ascii="Arial" w:hAnsi="Arial"/>
      <w:kern w:val="0"/>
      <w:sz w:val="22"/>
      <w:szCs w:val="20"/>
      <w:lang w:val="en-US"/>
    </w:rPr>
  </w:style>
  <w:style w:type="paragraph" w:customStyle="1" w:styleId="Body">
    <w:name w:val="Body"/>
    <w:basedOn w:val="Standard"/>
    <w:pPr>
      <w:tabs>
        <w:tab w:val="left" w:pos="1298"/>
        <w:tab w:val="left" w:pos="7092"/>
      </w:tabs>
      <w:spacing w:before="120" w:after="120" w:line="276" w:lineRule="auto"/>
      <w:ind w:left="1296"/>
      <w:textAlignment w:val="auto"/>
    </w:pPr>
    <w:rPr>
      <w:rFonts w:ascii="Arial" w:hAnsi="Arial"/>
      <w:kern w:val="0"/>
      <w:szCs w:val="20"/>
      <w:lang w:val="en-GB"/>
    </w:rPr>
  </w:style>
  <w:style w:type="numbering" w:customStyle="1" w:styleId="WWOutlineListStyle7">
    <w:name w:val="WW_OutlineListStyle_7"/>
    <w:basedOn w:val="KeineListe"/>
    <w:pPr>
      <w:numPr>
        <w:numId w:val="2"/>
      </w:numPr>
    </w:pPr>
  </w:style>
  <w:style w:type="numbering" w:customStyle="1" w:styleId="WWOutlineListStyle6">
    <w:name w:val="WW_OutlineListStyle_6"/>
    <w:basedOn w:val="KeineListe"/>
    <w:pPr>
      <w:numPr>
        <w:numId w:val="3"/>
      </w:numPr>
    </w:pPr>
  </w:style>
  <w:style w:type="numbering" w:customStyle="1" w:styleId="WWOutlineListStyle5">
    <w:name w:val="WW_OutlineListStyle_5"/>
    <w:basedOn w:val="KeineListe"/>
    <w:pPr>
      <w:numPr>
        <w:numId w:val="4"/>
      </w:numPr>
    </w:pPr>
  </w:style>
  <w:style w:type="numbering" w:customStyle="1" w:styleId="WWOutlineListStyle4">
    <w:name w:val="WW_OutlineListStyle_4"/>
    <w:basedOn w:val="KeineListe"/>
    <w:pPr>
      <w:numPr>
        <w:numId w:val="5"/>
      </w:numPr>
    </w:pPr>
  </w:style>
  <w:style w:type="numbering" w:customStyle="1" w:styleId="WWOutlineListStyle3">
    <w:name w:val="WW_OutlineListStyle_3"/>
    <w:basedOn w:val="KeineListe"/>
    <w:pPr>
      <w:numPr>
        <w:numId w:val="6"/>
      </w:numPr>
    </w:pPr>
  </w:style>
  <w:style w:type="numbering" w:customStyle="1" w:styleId="WWOutlineListStyle2">
    <w:name w:val="WW_OutlineListStyle_2"/>
    <w:basedOn w:val="KeineListe"/>
    <w:pPr>
      <w:numPr>
        <w:numId w:val="7"/>
      </w:numPr>
    </w:pPr>
  </w:style>
  <w:style w:type="numbering" w:customStyle="1" w:styleId="WWOutlineListStyle1">
    <w:name w:val="WW_OutlineListStyle_1"/>
    <w:basedOn w:val="KeineListe"/>
    <w:pPr>
      <w:numPr>
        <w:numId w:val="8"/>
      </w:numPr>
    </w:pPr>
  </w:style>
  <w:style w:type="numbering" w:customStyle="1" w:styleId="WWOutlineListStyle">
    <w:name w:val="WW_OutlineListStyle"/>
    <w:basedOn w:val="KeineListe"/>
    <w:pPr>
      <w:numPr>
        <w:numId w:val="9"/>
      </w:numPr>
    </w:pPr>
  </w:style>
  <w:style w:type="numbering" w:customStyle="1" w:styleId="WW8Num1">
    <w:name w:val="WW8Num1"/>
    <w:basedOn w:val="KeineListe"/>
    <w:pPr>
      <w:numPr>
        <w:numId w:val="10"/>
      </w:numPr>
    </w:pPr>
  </w:style>
  <w:style w:type="numbering" w:customStyle="1" w:styleId="WW8Num2">
    <w:name w:val="WW8Num2"/>
    <w:basedOn w:val="KeineListe"/>
    <w:pPr>
      <w:numPr>
        <w:numId w:val="11"/>
      </w:numPr>
    </w:pPr>
  </w:style>
  <w:style w:type="numbering" w:customStyle="1" w:styleId="WW8Num3">
    <w:name w:val="WW8Num3"/>
    <w:basedOn w:val="KeineListe"/>
    <w:pPr>
      <w:numPr>
        <w:numId w:val="12"/>
      </w:numPr>
    </w:pPr>
  </w:style>
  <w:style w:type="numbering" w:customStyle="1" w:styleId="WW8Num4">
    <w:name w:val="WW8Num4"/>
    <w:basedOn w:val="KeineListe"/>
    <w:pPr>
      <w:numPr>
        <w:numId w:val="13"/>
      </w:numPr>
    </w:pPr>
  </w:style>
  <w:style w:type="numbering" w:customStyle="1" w:styleId="LFO13">
    <w:name w:val="LFO13"/>
    <w:basedOn w:val="KeineListe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W:\01_MATSE_Lehrveranstaltungen\Kurse\Informatik\Software-Engineering\2012-WS\Praktikum\SWE_Besprechungsprotokoll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W:\01_MATSE_Lehrveranstaltungen\Kurse\Informatik\Software-Engineering\2012-WS\Praktikum\SWE_Besprechungsprotokoll.docx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file:///W:\01_MATSE_Lehrveranstaltungen\Kurse\Informatik\Software-Engineering\2012-WS\Praktikum\SWE_Besprechungsprotokoll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W:\01_MATSE_Lehrveranstaltungen\Kurse\Informatik\Software-Engineering\2012-WS\Praktikum\SWE_Besprechungsprotokoll.doc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Rechen- und Kommunikationszentrum</Company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Wiedau</dc:creator>
  <cp:lastModifiedBy>Gustav Friedeheim</cp:lastModifiedBy>
  <cp:revision>4</cp:revision>
  <cp:lastPrinted>2005-10-17T10:20:00Z</cp:lastPrinted>
  <dcterms:created xsi:type="dcterms:W3CDTF">2012-11-06T14:06:00Z</dcterms:created>
  <dcterms:modified xsi:type="dcterms:W3CDTF">2016-02-12T12:02:00Z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