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6311" w14:textId="77777777" w:rsidR="00C31189" w:rsidRDefault="00C31189">
      <w:pPr>
        <w:widowControl/>
        <w:snapToGrid w:val="0"/>
        <w:spacing w:after="120" w:line="288" w:lineRule="auto"/>
      </w:pPr>
    </w:p>
    <w:p w14:paraId="04E858BF" w14:textId="77777777" w:rsidR="00C31189" w:rsidRDefault="00C31189">
      <w:pPr>
        <w:widowControl/>
        <w:snapToGrid w:val="0"/>
        <w:spacing w:after="120" w:line="288" w:lineRule="auto"/>
      </w:pPr>
    </w:p>
    <w:p w14:paraId="60A15B7F" w14:textId="77777777" w:rsidR="00C31189" w:rsidRDefault="00C31189">
      <w:pPr>
        <w:widowControl/>
        <w:snapToGrid w:val="0"/>
        <w:spacing w:after="120" w:line="288" w:lineRule="auto"/>
      </w:pPr>
    </w:p>
    <w:p w14:paraId="293FF540" w14:textId="77777777" w:rsidR="00C31189" w:rsidRDefault="00000000">
      <w:pPr>
        <w:pStyle w:val="11"/>
        <w:spacing w:after="600" w:line="288" w:lineRule="auto"/>
        <w:jc w:val="center"/>
      </w:pPr>
      <w:r>
        <w:t>溴化镧探测系统</w:t>
      </w:r>
      <w:r>
        <w:br/>
      </w:r>
      <w:r>
        <w:t>指令集</w:t>
      </w:r>
    </w:p>
    <w:p w14:paraId="15B05120" w14:textId="77777777" w:rsidR="00C31189" w:rsidRDefault="00000000">
      <w:pPr>
        <w:widowControl/>
        <w:snapToGrid w:val="0"/>
        <w:spacing w:after="120" w:line="288" w:lineRule="auto"/>
        <w:jc w:val="center"/>
      </w:pPr>
      <w:r>
        <w:rPr>
          <w:sz w:val="32"/>
        </w:rPr>
        <w:t>文档版本</w:t>
      </w:r>
      <w:r>
        <w:rPr>
          <w:sz w:val="32"/>
        </w:rPr>
        <w:t xml:space="preserve"> 1.0.2</w:t>
      </w:r>
    </w:p>
    <w:p w14:paraId="2824E6EF" w14:textId="77777777" w:rsidR="00C31189" w:rsidRDefault="00000000">
      <w:pPr>
        <w:widowControl/>
        <w:snapToGrid w:val="0"/>
        <w:spacing w:after="120" w:line="288" w:lineRule="auto"/>
        <w:jc w:val="center"/>
      </w:pPr>
      <w:r>
        <w:rPr>
          <w:sz w:val="32"/>
        </w:rPr>
        <w:t>文档标识</w:t>
      </w:r>
      <w:r>
        <w:rPr>
          <w:sz w:val="32"/>
        </w:rPr>
        <w:t xml:space="preserve"> 20261010</w:t>
      </w:r>
    </w:p>
    <w:p w14:paraId="2ABC1C0B" w14:textId="77777777" w:rsidR="00C31189" w:rsidRDefault="00000000">
      <w:pPr>
        <w:widowControl/>
        <w:snapToGrid w:val="0"/>
        <w:spacing w:after="120" w:line="288" w:lineRule="auto"/>
        <w:jc w:val="center"/>
      </w:pPr>
      <w:r>
        <w:rPr>
          <w:sz w:val="32"/>
        </w:rPr>
        <w:t>修订日期</w:t>
      </w:r>
      <w:r>
        <w:rPr>
          <w:sz w:val="32"/>
        </w:rPr>
        <w:t xml:space="preserve"> 2026</w:t>
      </w:r>
      <w:r>
        <w:rPr>
          <w:sz w:val="32"/>
        </w:rPr>
        <w:t>年</w:t>
      </w:r>
      <w:r>
        <w:rPr>
          <w:sz w:val="32"/>
        </w:rPr>
        <w:t>10</w:t>
      </w:r>
      <w:r>
        <w:rPr>
          <w:sz w:val="32"/>
        </w:rPr>
        <w:t>月</w:t>
      </w:r>
      <w:r>
        <w:rPr>
          <w:sz w:val="32"/>
        </w:rPr>
        <w:t>11</w:t>
      </w:r>
      <w:r>
        <w:rPr>
          <w:sz w:val="32"/>
        </w:rPr>
        <w:t>日</w:t>
      </w:r>
    </w:p>
    <w:p w14:paraId="0D8C94D6" w14:textId="77777777" w:rsidR="00C31189" w:rsidRDefault="00C31189">
      <w:pPr>
        <w:widowControl/>
        <w:snapToGrid w:val="0"/>
        <w:spacing w:after="120" w:line="288" w:lineRule="auto"/>
      </w:pPr>
    </w:p>
    <w:p w14:paraId="65368A1D" w14:textId="77777777" w:rsidR="00C31189" w:rsidRDefault="00000000">
      <w:pPr>
        <w:widowControl/>
        <w:snapToGrid w:val="0"/>
        <w:spacing w:after="120" w:line="288" w:lineRule="auto"/>
      </w:pPr>
      <w:r>
        <w:t>本文规定上位机与溴化镧探测系统之间的指令发送方式、测量时间档位、通道选择、存储区域读取以及正常波形和能谱数据的解析方法。</w:t>
      </w:r>
    </w:p>
    <w:p w14:paraId="785D7976" w14:textId="77777777" w:rsidR="00C31189" w:rsidRDefault="00000000">
      <w:pPr>
        <w:widowControl/>
        <w:snapToGrid w:val="0"/>
        <w:spacing w:after="120" w:line="288" w:lineRule="auto"/>
      </w:pPr>
      <w:r>
        <w:t>两条</w:t>
      </w:r>
      <w:r>
        <w:t>Aurora</w:t>
      </w:r>
      <w:r>
        <w:t>链路分别从</w:t>
      </w:r>
      <w:r>
        <w:t>CH1</w:t>
      </w:r>
      <w:r>
        <w:t>至</w:t>
      </w:r>
      <w:r>
        <w:t>CH4</w:t>
      </w:r>
      <w:r>
        <w:t>、</w:t>
      </w:r>
      <w:r>
        <w:t>CH5</w:t>
      </w:r>
      <w:r>
        <w:t>至</w:t>
      </w:r>
      <w:r>
        <w:t>CH8</w:t>
      </w:r>
      <w:r>
        <w:t>中选择一个物理通道。波形与能谱采用</w:t>
      </w:r>
      <w:r>
        <w:t>160ms</w:t>
      </w:r>
      <w:r>
        <w:t>测量帧，能谱每</w:t>
      </w:r>
      <w:r>
        <w:t>4ms</w:t>
      </w:r>
      <w:r>
        <w:t>形成一张</w:t>
      </w:r>
      <w:r>
        <w:t>496</w:t>
      </w:r>
      <w:r>
        <w:t>道</w:t>
      </w:r>
      <w:r>
        <w:t>gamma</w:t>
      </w:r>
      <w:r>
        <w:t>谱。文档版本号用于文档管理，不表示可查询的硬件版本。</w:t>
      </w:r>
    </w:p>
    <w:p w14:paraId="35099888" w14:textId="77777777" w:rsidR="00C31189" w:rsidRDefault="00000000">
      <w:pPr>
        <w:pStyle w:val="1"/>
        <w:pageBreakBefore/>
        <w:snapToGrid w:val="0"/>
        <w:spacing w:before="200" w:after="160" w:line="276" w:lineRule="auto"/>
      </w:pPr>
      <w:r>
        <w:lastRenderedPageBreak/>
        <w:t>修改日志与阅读导航</w:t>
      </w:r>
    </w:p>
    <w:p w14:paraId="4C2D6C34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1  </w:t>
      </w:r>
      <w:r>
        <w:rPr>
          <w:b/>
          <w:sz w:val="20"/>
        </w:rPr>
        <w:t>文档修改日志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864"/>
        <w:gridCol w:w="1944"/>
        <w:gridCol w:w="5498"/>
      </w:tblGrid>
      <w:tr w:rsidR="00C31189" w14:paraId="1B1EA999" w14:textId="77777777">
        <w:trPr>
          <w:cantSplit/>
          <w:tblHeader/>
          <w:jc w:val="center"/>
        </w:trPr>
        <w:tc>
          <w:tcPr>
            <w:tcW w:w="864" w:type="dxa"/>
            <w:shd w:val="clear" w:color="auto" w:fill="E7EDF2"/>
            <w:vAlign w:val="center"/>
          </w:tcPr>
          <w:p w14:paraId="059CD5B8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1944" w:type="dxa"/>
            <w:shd w:val="clear" w:color="auto" w:fill="E7EDF2"/>
            <w:vAlign w:val="center"/>
          </w:tcPr>
          <w:p w14:paraId="6CBFAA9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w="5498" w:type="dxa"/>
            <w:shd w:val="clear" w:color="auto" w:fill="E7EDF2"/>
            <w:vAlign w:val="center"/>
          </w:tcPr>
          <w:p w14:paraId="100140C6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b/>
                <w:sz w:val="20"/>
              </w:rPr>
              <w:t>修改内容</w:t>
            </w:r>
          </w:p>
        </w:tc>
      </w:tr>
      <w:tr w:rsidR="00C31189" w14:paraId="7CE9CBC9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025D18DE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w="1944" w:type="dxa"/>
            <w:vAlign w:val="center"/>
          </w:tcPr>
          <w:p w14:paraId="488FBEA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2025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12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30</w:t>
            </w:r>
            <w:r>
              <w:rPr>
                <w:sz w:val="20"/>
              </w:rPr>
              <w:t>日</w:t>
            </w:r>
          </w:p>
        </w:tc>
        <w:tc>
          <w:tcPr>
            <w:tcW w:w="5498" w:type="dxa"/>
            <w:vAlign w:val="center"/>
          </w:tcPr>
          <w:p w14:paraId="4D923436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原中子相机指令集初版，双乒乓读写。</w:t>
            </w:r>
          </w:p>
        </w:tc>
      </w:tr>
      <w:tr w:rsidR="00C31189" w14:paraId="28778982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303BEBDC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1.0.1</w:t>
            </w:r>
          </w:p>
        </w:tc>
        <w:tc>
          <w:tcPr>
            <w:tcW w:w="1944" w:type="dxa"/>
            <w:vAlign w:val="center"/>
          </w:tcPr>
          <w:p w14:paraId="05D42AEC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18</w:t>
            </w:r>
            <w:r>
              <w:rPr>
                <w:sz w:val="20"/>
              </w:rPr>
              <w:t>日</w:t>
            </w:r>
          </w:p>
        </w:tc>
        <w:tc>
          <w:tcPr>
            <w:tcW w:w="5498" w:type="dxa"/>
            <w:vAlign w:val="center"/>
          </w:tcPr>
          <w:p w14:paraId="377F449A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原中子相机指令集更新，四区域轮换。</w:t>
            </w:r>
          </w:p>
        </w:tc>
      </w:tr>
      <w:tr w:rsidR="00C31189" w14:paraId="5E26AF3D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0CE3179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1.0.2</w:t>
            </w:r>
          </w:p>
        </w:tc>
        <w:tc>
          <w:tcPr>
            <w:tcW w:w="1944" w:type="dxa"/>
            <w:vAlign w:val="center"/>
          </w:tcPr>
          <w:p w14:paraId="7F0CF41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11</w:t>
            </w:r>
            <w:r>
              <w:rPr>
                <w:sz w:val="20"/>
              </w:rPr>
              <w:t>日</w:t>
            </w:r>
          </w:p>
        </w:tc>
        <w:tc>
          <w:tcPr>
            <w:tcW w:w="5498" w:type="dxa"/>
            <w:vAlign w:val="center"/>
          </w:tcPr>
          <w:p w14:paraId="2EFDEAD5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改为溴化镧探测系统；更新</w:t>
            </w:r>
            <w:r>
              <w:rPr>
                <w:sz w:val="20"/>
              </w:rPr>
              <w:t>160ms</w:t>
            </w:r>
            <w:r>
              <w:rPr>
                <w:sz w:val="20"/>
              </w:rPr>
              <w:t>测量档位、复位、选通道、地址和读取长度；新增正常数据结构及解析示例。</w:t>
            </w:r>
          </w:p>
        </w:tc>
      </w:tr>
    </w:tbl>
    <w:p w14:paraId="0D1DAA67" w14:textId="77777777" w:rsidR="00C31189" w:rsidRDefault="00C31189">
      <w:pPr>
        <w:widowControl/>
        <w:snapToGrid w:val="0"/>
        <w:spacing w:after="120" w:line="288" w:lineRule="auto"/>
      </w:pPr>
    </w:p>
    <w:p w14:paraId="461EF2D5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2  </w:t>
      </w:r>
      <w:r>
        <w:rPr>
          <w:b/>
          <w:sz w:val="20"/>
        </w:rPr>
        <w:t>阅读导航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2664"/>
        <w:gridCol w:w="5642"/>
      </w:tblGrid>
      <w:tr w:rsidR="00C31189" w14:paraId="21CBE1CA" w14:textId="77777777">
        <w:trPr>
          <w:cantSplit/>
          <w:tblHeader/>
          <w:jc w:val="center"/>
        </w:trPr>
        <w:tc>
          <w:tcPr>
            <w:tcW w:w="2664" w:type="dxa"/>
            <w:shd w:val="clear" w:color="auto" w:fill="E7EDF2"/>
            <w:vAlign w:val="center"/>
          </w:tcPr>
          <w:p w14:paraId="2C569ECF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b/>
                <w:sz w:val="20"/>
              </w:rPr>
              <w:t>章节</w:t>
            </w:r>
          </w:p>
        </w:tc>
        <w:tc>
          <w:tcPr>
            <w:tcW w:w="5642" w:type="dxa"/>
            <w:shd w:val="clear" w:color="auto" w:fill="E7EDF2"/>
            <w:vAlign w:val="center"/>
          </w:tcPr>
          <w:p w14:paraId="12174557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b/>
                <w:sz w:val="20"/>
              </w:rPr>
              <w:t>内容</w:t>
            </w:r>
          </w:p>
        </w:tc>
      </w:tr>
      <w:tr w:rsidR="00C31189" w14:paraId="72DE0F56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25A1CB4A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>系统工作过程</w:t>
            </w:r>
          </w:p>
        </w:tc>
        <w:tc>
          <w:tcPr>
            <w:tcW w:w="5642" w:type="dxa"/>
            <w:vAlign w:val="center"/>
          </w:tcPr>
          <w:p w14:paraId="4B00A59B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系统参数及软件操作顺序</w:t>
            </w:r>
          </w:p>
        </w:tc>
      </w:tr>
      <w:tr w:rsidR="00C31189" w14:paraId="4F6B60A9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4BFF42E3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指令发送方式</w:t>
            </w:r>
          </w:p>
        </w:tc>
        <w:tc>
          <w:tcPr>
            <w:tcW w:w="5642" w:type="dxa"/>
            <w:vAlign w:val="center"/>
          </w:tcPr>
          <w:p w14:paraId="1AB5E6FE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4</w:t>
            </w:r>
            <w:r>
              <w:rPr>
                <w:sz w:val="20"/>
              </w:rPr>
              <w:t>字节短指令、</w:t>
            </w:r>
            <w:r>
              <w:rPr>
                <w:sz w:val="20"/>
              </w:rPr>
              <w:t>12</w:t>
            </w:r>
            <w:r>
              <w:rPr>
                <w:sz w:val="20"/>
              </w:rPr>
              <w:t>字节扩展指令、清零及接收确认</w:t>
            </w:r>
          </w:p>
        </w:tc>
      </w:tr>
      <w:tr w:rsidR="00C31189" w14:paraId="2CB62CB4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65680AAF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复位与开始指令</w:t>
            </w:r>
          </w:p>
        </w:tc>
        <w:tc>
          <w:tcPr>
            <w:tcW w:w="5642" w:type="dxa"/>
            <w:vAlign w:val="center"/>
          </w:tcPr>
          <w:p w14:paraId="636ECCDD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前端复位、后端复位、启动和清零</w:t>
            </w:r>
          </w:p>
        </w:tc>
      </w:tr>
      <w:tr w:rsidR="00C31189" w14:paraId="459B62BC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63DDB6E0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测量时间配置</w:t>
            </w:r>
          </w:p>
        </w:tc>
        <w:tc>
          <w:tcPr>
            <w:tcW w:w="5642" w:type="dxa"/>
            <w:vAlign w:val="center"/>
          </w:tcPr>
          <w:p w14:paraId="4BBDA623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全部</w:t>
            </w:r>
            <w:r>
              <w:rPr>
                <w:sz w:val="20"/>
              </w:rPr>
              <w:t>15</w:t>
            </w:r>
            <w:r>
              <w:rPr>
                <w:sz w:val="20"/>
              </w:rPr>
              <w:t>个档位及对应时长</w:t>
            </w:r>
          </w:p>
        </w:tc>
      </w:tr>
      <w:tr w:rsidR="00C31189" w14:paraId="212B322F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75278DDA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>通道与阈值配置</w:t>
            </w:r>
          </w:p>
        </w:tc>
        <w:tc>
          <w:tcPr>
            <w:tcW w:w="5642" w:type="dxa"/>
            <w:vAlign w:val="center"/>
          </w:tcPr>
          <w:p w14:paraId="0979CFF2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两组四选一及</w:t>
            </w:r>
            <w:r>
              <w:rPr>
                <w:sz w:val="20"/>
              </w:rPr>
              <w:t>12</w:t>
            </w:r>
            <w:r>
              <w:rPr>
                <w:sz w:val="20"/>
              </w:rPr>
              <w:t>字节阈值指令</w:t>
            </w:r>
          </w:p>
        </w:tc>
      </w:tr>
      <w:tr w:rsidR="00C31189" w14:paraId="2C8FC4A4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1131028E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 xml:space="preserve">6 </w:t>
            </w:r>
            <w:r>
              <w:rPr>
                <w:sz w:val="20"/>
              </w:rPr>
              <w:t>状态与存储区域</w:t>
            </w:r>
          </w:p>
        </w:tc>
        <w:tc>
          <w:tcPr>
            <w:tcW w:w="5642" w:type="dxa"/>
            <w:vAlign w:val="center"/>
          </w:tcPr>
          <w:p w14:paraId="203BAE05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两组状态寄存器和四区地址</w:t>
            </w:r>
          </w:p>
        </w:tc>
      </w:tr>
      <w:tr w:rsidR="00C31189" w14:paraId="31DD7C13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2277A4B7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 xml:space="preserve">7 </w:t>
            </w:r>
            <w:r>
              <w:rPr>
                <w:sz w:val="20"/>
              </w:rPr>
              <w:t>数据读取示例</w:t>
            </w:r>
          </w:p>
        </w:tc>
        <w:tc>
          <w:tcPr>
            <w:tcW w:w="5642" w:type="dxa"/>
            <w:vAlign w:val="center"/>
          </w:tcPr>
          <w:p w14:paraId="62F6D1DA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波形</w:t>
            </w:r>
            <w:r>
              <w:rPr>
                <w:sz w:val="20"/>
              </w:rPr>
              <w:t>c2h</w:t>
            </w:r>
            <w:r>
              <w:rPr>
                <w:sz w:val="20"/>
              </w:rPr>
              <w:t>读取、能谱</w:t>
            </w:r>
            <w:r>
              <w:rPr>
                <w:sz w:val="20"/>
              </w:rPr>
              <w:t>bypass</w:t>
            </w:r>
            <w:r>
              <w:rPr>
                <w:sz w:val="20"/>
              </w:rPr>
              <w:t>读取</w:t>
            </w:r>
          </w:p>
        </w:tc>
      </w:tr>
      <w:tr w:rsidR="00C31189" w14:paraId="73F478F2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18EDC39D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>波形数据结构</w:t>
            </w:r>
          </w:p>
        </w:tc>
        <w:tc>
          <w:tcPr>
            <w:tcW w:w="5642" w:type="dxa"/>
            <w:vAlign w:val="center"/>
          </w:tcPr>
          <w:p w14:paraId="74762849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长度、位域、字节偏移及采样顺序</w:t>
            </w:r>
          </w:p>
        </w:tc>
      </w:tr>
      <w:tr w:rsidR="00C31189" w14:paraId="2B33C37A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04D0C2A5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波形解析示例</w:t>
            </w:r>
          </w:p>
        </w:tc>
        <w:tc>
          <w:tcPr>
            <w:tcW w:w="5642" w:type="dxa"/>
            <w:vAlign w:val="center"/>
          </w:tcPr>
          <w:p w14:paraId="57C7E89D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包结构校验和采样点提取</w:t>
            </w:r>
          </w:p>
        </w:tc>
      </w:tr>
      <w:tr w:rsidR="00C31189" w14:paraId="4D91BFF5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7BDEDD22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 xml:space="preserve">10 </w:t>
            </w:r>
            <w:r>
              <w:rPr>
                <w:sz w:val="20"/>
              </w:rPr>
              <w:t>能谱数据结构</w:t>
            </w:r>
          </w:p>
        </w:tc>
        <w:tc>
          <w:tcPr>
            <w:tcW w:w="5642" w:type="dxa"/>
            <w:vAlign w:val="center"/>
          </w:tcPr>
          <w:p w14:paraId="2FD65BF0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子包、道号、位域及字节偏移</w:t>
            </w:r>
          </w:p>
        </w:tc>
      </w:tr>
      <w:tr w:rsidR="00C31189" w14:paraId="473AFD07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6B7DF590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 xml:space="preserve">11 </w:t>
            </w:r>
            <w:r>
              <w:rPr>
                <w:sz w:val="20"/>
              </w:rPr>
              <w:t>能谱解析示例</w:t>
            </w:r>
          </w:p>
        </w:tc>
        <w:tc>
          <w:tcPr>
            <w:tcW w:w="5642" w:type="dxa"/>
            <w:vAlign w:val="center"/>
          </w:tcPr>
          <w:p w14:paraId="5A42942A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每组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道的顺序恢复及包校验</w:t>
            </w:r>
          </w:p>
        </w:tc>
      </w:tr>
      <w:tr w:rsidR="00C31189" w14:paraId="7955A705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3D09D35B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时间戳与解析约定</w:t>
            </w:r>
          </w:p>
        </w:tc>
        <w:tc>
          <w:tcPr>
            <w:tcW w:w="5642" w:type="dxa"/>
            <w:vAlign w:val="center"/>
          </w:tcPr>
          <w:p w14:paraId="3CFE0D6B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4ns</w:t>
            </w:r>
            <w:r>
              <w:rPr>
                <w:sz w:val="20"/>
              </w:rPr>
              <w:t>换算、计时范围、字段和通道记录</w:t>
            </w:r>
          </w:p>
        </w:tc>
      </w:tr>
    </w:tbl>
    <w:p w14:paraId="65F57342" w14:textId="77777777" w:rsidR="00C31189" w:rsidRDefault="00C31189">
      <w:pPr>
        <w:widowControl/>
        <w:snapToGrid w:val="0"/>
        <w:spacing w:after="120" w:line="288" w:lineRule="auto"/>
      </w:pPr>
    </w:p>
    <w:p w14:paraId="1453A257" w14:textId="77777777" w:rsidR="00C31189" w:rsidRDefault="00000000">
      <w:pPr>
        <w:pStyle w:val="1"/>
        <w:pageBreakBefore/>
        <w:snapToGrid w:val="0"/>
        <w:spacing w:before="200" w:after="160" w:line="276" w:lineRule="auto"/>
      </w:pPr>
      <w:r>
        <w:lastRenderedPageBreak/>
        <w:t xml:space="preserve">1 </w:t>
      </w:r>
      <w:r>
        <w:t>系统工作过程</w:t>
      </w:r>
    </w:p>
    <w:p w14:paraId="6787A4A4" w14:textId="77777777" w:rsidR="00C31189" w:rsidRDefault="00000000">
      <w:pPr>
        <w:widowControl/>
        <w:snapToGrid w:val="0"/>
        <w:spacing w:after="120" w:line="288" w:lineRule="auto"/>
      </w:pPr>
      <w:r>
        <w:t>前端采集</w:t>
      </w:r>
      <w:r>
        <w:t>ADC</w:t>
      </w:r>
      <w:r>
        <w:t>信号并形成波形帧和能谱帧，经两条</w:t>
      </w:r>
      <w:r>
        <w:t>Aurora</w:t>
      </w:r>
      <w:r>
        <w:t>光纤链路传到后端。后端将波形存入</w:t>
      </w:r>
      <w:r>
        <w:t>DDR4</w:t>
      </w:r>
      <w:r>
        <w:t>、能谱存入</w:t>
      </w:r>
      <w:r>
        <w:t>BRAM</w:t>
      </w:r>
      <w:r>
        <w:t>；上位机经</w:t>
      </w:r>
      <w:r>
        <w:t>PCIe/XDMA</w:t>
      </w:r>
      <w:r>
        <w:t>读取。指令由上位机写入命令寄存器，经后端转发至前端。</w:t>
      </w:r>
    </w:p>
    <w:p w14:paraId="59C41AE4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3  </w:t>
      </w:r>
      <w:r>
        <w:rPr>
          <w:b/>
          <w:sz w:val="20"/>
        </w:rPr>
        <w:t>系统参数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1872"/>
        <w:gridCol w:w="6434"/>
      </w:tblGrid>
      <w:tr w:rsidR="00C31189" w14:paraId="48A85FA1" w14:textId="77777777">
        <w:trPr>
          <w:cantSplit/>
          <w:tblHeader/>
          <w:jc w:val="center"/>
        </w:trPr>
        <w:tc>
          <w:tcPr>
            <w:tcW w:w="1872" w:type="dxa"/>
            <w:shd w:val="clear" w:color="auto" w:fill="E7EDF2"/>
            <w:vAlign w:val="center"/>
          </w:tcPr>
          <w:p w14:paraId="53488B92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6434" w:type="dxa"/>
            <w:shd w:val="clear" w:color="auto" w:fill="E7EDF2"/>
            <w:vAlign w:val="center"/>
          </w:tcPr>
          <w:p w14:paraId="211F4BB7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b/>
                <w:sz w:val="20"/>
              </w:rPr>
              <w:t>当前约定</w:t>
            </w:r>
          </w:p>
        </w:tc>
      </w:tr>
      <w:tr w:rsidR="00C31189" w14:paraId="2944505D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E698D82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通道分组</w:t>
            </w:r>
          </w:p>
        </w:tc>
        <w:tc>
          <w:tcPr>
            <w:tcW w:w="6434" w:type="dxa"/>
            <w:vAlign w:val="center"/>
          </w:tcPr>
          <w:p w14:paraId="3266B541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Aurora1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CH1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CH4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Aurora2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CH5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CH8</w:t>
            </w:r>
          </w:p>
        </w:tc>
      </w:tr>
      <w:tr w:rsidR="00C31189" w14:paraId="7D07BFF7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3CCBB9C8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输出通道</w:t>
            </w:r>
          </w:p>
        </w:tc>
        <w:tc>
          <w:tcPr>
            <w:tcW w:w="6434" w:type="dxa"/>
            <w:vAlign w:val="center"/>
          </w:tcPr>
          <w:p w14:paraId="6EA2F7C2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每组选择一个物理通道，两条链路各自输出</w:t>
            </w:r>
          </w:p>
        </w:tc>
      </w:tr>
      <w:tr w:rsidR="00C31189" w14:paraId="32E3BAC4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2D5C558D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默认通道</w:t>
            </w:r>
          </w:p>
        </w:tc>
        <w:tc>
          <w:tcPr>
            <w:tcW w:w="6434" w:type="dxa"/>
            <w:vAlign w:val="center"/>
          </w:tcPr>
          <w:p w14:paraId="4A4ACE93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Aurora1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>CH1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Aurora2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>CH5</w:t>
            </w:r>
          </w:p>
        </w:tc>
      </w:tr>
      <w:tr w:rsidR="00C31189" w14:paraId="46E4F957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580B11D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测量帧时间</w:t>
            </w:r>
          </w:p>
        </w:tc>
        <w:tc>
          <w:tcPr>
            <w:tcW w:w="6434" w:type="dxa"/>
            <w:vAlign w:val="center"/>
          </w:tcPr>
          <w:p w14:paraId="1517A36B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波形</w:t>
            </w:r>
            <w:r>
              <w:rPr>
                <w:sz w:val="20"/>
              </w:rPr>
              <w:t>160ms</w:t>
            </w:r>
            <w:r>
              <w:rPr>
                <w:sz w:val="20"/>
              </w:rPr>
              <w:t>；能谱</w:t>
            </w:r>
            <w:r>
              <w:rPr>
                <w:sz w:val="20"/>
              </w:rPr>
              <w:t>40</w:t>
            </w:r>
            <w:r>
              <w:rPr>
                <w:sz w:val="20"/>
              </w:rPr>
              <w:t>张</w:t>
            </w:r>
            <w:r>
              <w:rPr>
                <w:sz w:val="20"/>
              </w:rPr>
              <w:t>×4ms</w:t>
            </w:r>
            <w:r>
              <w:rPr>
                <w:sz w:val="20"/>
              </w:rPr>
              <w:t>＝</w:t>
            </w:r>
            <w:r>
              <w:rPr>
                <w:sz w:val="20"/>
              </w:rPr>
              <w:t>160ms</w:t>
            </w:r>
          </w:p>
        </w:tc>
      </w:tr>
      <w:tr w:rsidR="00C31189" w14:paraId="5CF7948F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93E64A8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默认测量长度</w:t>
            </w:r>
          </w:p>
        </w:tc>
        <w:tc>
          <w:tcPr>
            <w:tcW w:w="6434" w:type="dxa"/>
            <w:vAlign w:val="center"/>
          </w:tcPr>
          <w:p w14:paraId="49A86A01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4</w:t>
            </w:r>
            <w:r>
              <w:rPr>
                <w:sz w:val="20"/>
              </w:rPr>
              <w:t>帧，合计</w:t>
            </w:r>
            <w:r>
              <w:rPr>
                <w:sz w:val="20"/>
              </w:rPr>
              <w:t>640ms</w:t>
            </w:r>
          </w:p>
        </w:tc>
      </w:tr>
      <w:tr w:rsidR="00C31189" w14:paraId="6DA0284B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210B16E1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gamma</w:t>
            </w:r>
            <w:r>
              <w:rPr>
                <w:sz w:val="20"/>
              </w:rPr>
              <w:t>能谱</w:t>
            </w:r>
          </w:p>
        </w:tc>
        <w:tc>
          <w:tcPr>
            <w:tcW w:w="6434" w:type="dxa"/>
            <w:vAlign w:val="center"/>
          </w:tcPr>
          <w:p w14:paraId="417982EA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496</w:t>
            </w:r>
            <w:r>
              <w:rPr>
                <w:sz w:val="20"/>
              </w:rPr>
              <w:t>道，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495</w:t>
            </w:r>
            <w:r>
              <w:rPr>
                <w:sz w:val="20"/>
              </w:rPr>
              <w:t>道；每道</w:t>
            </w:r>
            <w:r>
              <w:rPr>
                <w:sz w:val="20"/>
              </w:rPr>
              <w:t>16</w:t>
            </w:r>
            <w:r>
              <w:rPr>
                <w:sz w:val="20"/>
              </w:rPr>
              <w:t>位计数</w:t>
            </w:r>
          </w:p>
        </w:tc>
      </w:tr>
      <w:tr w:rsidR="00C31189" w14:paraId="39A8E52B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3436A48E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基线</w:t>
            </w:r>
          </w:p>
        </w:tc>
        <w:tc>
          <w:tcPr>
            <w:tcW w:w="6434" w:type="dxa"/>
            <w:vAlign w:val="center"/>
          </w:tcPr>
          <w:p w14:paraId="2F53B739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动态自适应寻找基线，没有基线配置指令</w:t>
            </w:r>
          </w:p>
        </w:tc>
      </w:tr>
      <w:tr w:rsidR="00C31189" w14:paraId="2CDE788B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1F6C65D6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死时间</w:t>
            </w:r>
          </w:p>
        </w:tc>
        <w:tc>
          <w:tcPr>
            <w:tcW w:w="6434" w:type="dxa"/>
            <w:vAlign w:val="center"/>
          </w:tcPr>
          <w:p w14:paraId="1C8B7399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通过</w:t>
            </w:r>
            <w:r>
              <w:rPr>
                <w:sz w:val="20"/>
              </w:rPr>
              <w:t>VIO</w:t>
            </w:r>
            <w:r>
              <w:rPr>
                <w:sz w:val="20"/>
              </w:rPr>
              <w:t>设置，不作为软件指令开放</w:t>
            </w:r>
          </w:p>
        </w:tc>
      </w:tr>
      <w:tr w:rsidR="00C31189" w14:paraId="45C2E894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DC33CAB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触发阈值</w:t>
            </w:r>
          </w:p>
        </w:tc>
        <w:tc>
          <w:tcPr>
            <w:tcW w:w="6434" w:type="dxa"/>
            <w:vAlign w:val="center"/>
          </w:tcPr>
          <w:p w14:paraId="75FB5398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使用</w:t>
            </w:r>
            <w:r>
              <w:rPr>
                <w:sz w:val="20"/>
              </w:rPr>
              <w:t>12</w:t>
            </w:r>
            <w:r>
              <w:rPr>
                <w:sz w:val="20"/>
              </w:rPr>
              <w:t>字节扩展指令配置</w:t>
            </w:r>
          </w:p>
        </w:tc>
      </w:tr>
      <w:tr w:rsidR="00C31189" w14:paraId="7D4A3DC8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1614111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DAC</w:t>
            </w:r>
            <w:r>
              <w:rPr>
                <w:sz w:val="20"/>
              </w:rPr>
              <w:t>基线调节</w:t>
            </w:r>
          </w:p>
        </w:tc>
        <w:tc>
          <w:tcPr>
            <w:tcW w:w="6434" w:type="dxa"/>
            <w:vAlign w:val="center"/>
          </w:tcPr>
          <w:p w14:paraId="6B0A1811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未实现，不提供可调基线的</w:t>
            </w:r>
            <w:r>
              <w:rPr>
                <w:sz w:val="20"/>
              </w:rPr>
              <w:t>DAC</w:t>
            </w:r>
            <w:r>
              <w:rPr>
                <w:sz w:val="20"/>
              </w:rPr>
              <w:t>指令</w:t>
            </w:r>
          </w:p>
        </w:tc>
      </w:tr>
      <w:tr w:rsidR="00C31189" w14:paraId="020D116B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24311A5E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指令读回和版本查询</w:t>
            </w:r>
          </w:p>
        </w:tc>
        <w:tc>
          <w:tcPr>
            <w:tcW w:w="6434" w:type="dxa"/>
            <w:vAlign w:val="center"/>
          </w:tcPr>
          <w:p w14:paraId="0ACD539B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未实现，不提供相应命令</w:t>
            </w:r>
          </w:p>
        </w:tc>
      </w:tr>
      <w:tr w:rsidR="00C31189" w14:paraId="11ECA968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4A61DA83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存储区域</w:t>
            </w:r>
          </w:p>
        </w:tc>
        <w:tc>
          <w:tcPr>
            <w:tcW w:w="6434" w:type="dxa"/>
            <w:vAlign w:val="center"/>
          </w:tcPr>
          <w:p w14:paraId="2708A69D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每条链路的波形、能谱各有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个轮换区域</w:t>
            </w:r>
          </w:p>
        </w:tc>
      </w:tr>
    </w:tbl>
    <w:p w14:paraId="3F2BC27D" w14:textId="77777777" w:rsidR="00C31189" w:rsidRDefault="00C31189">
      <w:pPr>
        <w:widowControl/>
        <w:snapToGrid w:val="0"/>
        <w:spacing w:after="120" w:line="288" w:lineRule="auto"/>
      </w:pPr>
    </w:p>
    <w:p w14:paraId="0CD108BC" w14:textId="77777777" w:rsidR="00C31189" w:rsidRDefault="00000000">
      <w:pPr>
        <w:widowControl/>
        <w:snapToGrid w:val="0"/>
        <w:spacing w:after="120" w:line="288" w:lineRule="auto"/>
      </w:pPr>
      <w:r>
        <w:t>软件操作顺序：上电并初始化驱动；完成前后端复位；配置阈值、两组通道和测量长度；确认命令接收流程完成；发送开始指令；监测区域状态并在写入完成后读取；按数据结构校验和保存。</w:t>
      </w:r>
    </w:p>
    <w:p w14:paraId="4A48C72C" w14:textId="77777777" w:rsidR="00C31189" w:rsidRDefault="00000000">
      <w:pPr>
        <w:widowControl/>
        <w:snapToGrid w:val="0"/>
        <w:spacing w:after="120" w:line="288" w:lineRule="auto"/>
      </w:pPr>
      <w:r>
        <w:t>通道选择必须在开始前完成。一次测量期间前端锁存通道，软件应保存两条链路对应的物理通道号。全部有效事件按</w:t>
      </w:r>
      <w:r>
        <w:t>gamma</w:t>
      </w:r>
      <w:r>
        <w:t>累计，动态基线、触发阈值和死时间仍决定哪些事件进入能谱。</w:t>
      </w:r>
    </w:p>
    <w:p w14:paraId="650DC9A2" w14:textId="77777777" w:rsidR="00C31189" w:rsidRDefault="00000000">
      <w:pPr>
        <w:pStyle w:val="1"/>
        <w:pageBreakBefore/>
        <w:snapToGrid w:val="0"/>
        <w:spacing w:before="200" w:after="160" w:line="276" w:lineRule="auto"/>
      </w:pPr>
      <w:r>
        <w:lastRenderedPageBreak/>
        <w:t xml:space="preserve">2 </w:t>
      </w:r>
      <w:r>
        <w:t>指令发送方式</w:t>
      </w:r>
    </w:p>
    <w:p w14:paraId="5CFD4635" w14:textId="77777777" w:rsidR="00C31189" w:rsidRDefault="00000000">
      <w:pPr>
        <w:pStyle w:val="2"/>
        <w:snapToGrid w:val="0"/>
        <w:spacing w:before="200" w:after="160" w:line="276" w:lineRule="auto"/>
      </w:pPr>
      <w:r>
        <w:t>命令寄存器与字节顺序</w:t>
      </w:r>
    </w:p>
    <w:p w14:paraId="7B7B50D8" w14:textId="77777777" w:rsidR="00C31189" w:rsidRDefault="00000000">
      <w:pPr>
        <w:widowControl/>
        <w:snapToGrid w:val="0"/>
        <w:spacing w:after="120" w:line="288" w:lineRule="auto"/>
      </w:pPr>
      <w:r>
        <w:t>命令写入</w:t>
      </w:r>
      <w:r>
        <w:t>user</w:t>
      </w:r>
      <w:r>
        <w:t>接口地址</w:t>
      </w:r>
      <w:r>
        <w:t>0x20000</w:t>
      </w:r>
      <w:r>
        <w:t>。每次寄存器写入</w:t>
      </w:r>
      <w:r>
        <w:t>4</w:t>
      </w:r>
      <w:r>
        <w:t>字节，字节按低位在前排列。短指令一次发送；超过</w:t>
      </w:r>
      <w:r>
        <w:t>32</w:t>
      </w:r>
      <w:r>
        <w:t>位的配置指令以</w:t>
      </w:r>
      <w:r>
        <w:t>12</w:t>
      </w:r>
      <w:r>
        <w:t>字节扩展帧发送，拆成</w:t>
      </w:r>
      <w:r>
        <w:t>3</w:t>
      </w:r>
      <w:r>
        <w:t>个</w:t>
      </w:r>
      <w:r>
        <w:t>32</w:t>
      </w:r>
      <w:r>
        <w:t>位字依次提交。</w:t>
      </w:r>
    </w:p>
    <w:p w14:paraId="44D95665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4  </w:t>
      </w:r>
      <w:r>
        <w:rPr>
          <w:b/>
          <w:sz w:val="20"/>
        </w:rPr>
        <w:t>接口用途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1224"/>
        <w:gridCol w:w="1080"/>
        <w:gridCol w:w="6002"/>
      </w:tblGrid>
      <w:tr w:rsidR="00C31189" w14:paraId="3C9A99C5" w14:textId="77777777">
        <w:trPr>
          <w:cantSplit/>
          <w:tblHeader/>
          <w:jc w:val="center"/>
        </w:trPr>
        <w:tc>
          <w:tcPr>
            <w:tcW w:w="1224" w:type="dxa"/>
            <w:shd w:val="clear" w:color="auto" w:fill="E7EDF2"/>
            <w:vAlign w:val="center"/>
          </w:tcPr>
          <w:p w14:paraId="60D4382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1080" w:type="dxa"/>
            <w:shd w:val="clear" w:color="auto" w:fill="E7EDF2"/>
            <w:vAlign w:val="center"/>
          </w:tcPr>
          <w:p w14:paraId="487A4937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w="6002" w:type="dxa"/>
            <w:shd w:val="clear" w:color="auto" w:fill="E7EDF2"/>
            <w:vAlign w:val="center"/>
          </w:tcPr>
          <w:p w14:paraId="1657AD28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b/>
                <w:sz w:val="20"/>
              </w:rPr>
              <w:t>用途</w:t>
            </w:r>
          </w:p>
        </w:tc>
      </w:tr>
      <w:tr w:rsidR="00C31189" w14:paraId="73735505" w14:textId="77777777">
        <w:trPr>
          <w:cantSplit/>
          <w:jc w:val="center"/>
        </w:trPr>
        <w:tc>
          <w:tcPr>
            <w:tcW w:w="1224" w:type="dxa"/>
            <w:vAlign w:val="center"/>
          </w:tcPr>
          <w:p w14:paraId="1209E3E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user</w:t>
            </w:r>
          </w:p>
        </w:tc>
        <w:tc>
          <w:tcPr>
            <w:tcW w:w="1080" w:type="dxa"/>
            <w:vAlign w:val="center"/>
          </w:tcPr>
          <w:p w14:paraId="2079A7E8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write</w:t>
            </w:r>
          </w:p>
        </w:tc>
        <w:tc>
          <w:tcPr>
            <w:tcW w:w="6002" w:type="dxa"/>
            <w:vAlign w:val="center"/>
          </w:tcPr>
          <w:p w14:paraId="762B3A95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写入命令寄存器</w:t>
            </w:r>
            <w:r>
              <w:rPr>
                <w:sz w:val="20"/>
              </w:rPr>
              <w:t>0x20000</w:t>
            </w:r>
          </w:p>
        </w:tc>
      </w:tr>
      <w:tr w:rsidR="00C31189" w14:paraId="2FFB20BF" w14:textId="77777777">
        <w:trPr>
          <w:cantSplit/>
          <w:jc w:val="center"/>
        </w:trPr>
        <w:tc>
          <w:tcPr>
            <w:tcW w:w="1224" w:type="dxa"/>
            <w:vAlign w:val="center"/>
          </w:tcPr>
          <w:p w14:paraId="2A919A6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user</w:t>
            </w:r>
          </w:p>
        </w:tc>
        <w:tc>
          <w:tcPr>
            <w:tcW w:w="1080" w:type="dxa"/>
            <w:vAlign w:val="center"/>
          </w:tcPr>
          <w:p w14:paraId="2EDE19F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read</w:t>
            </w:r>
          </w:p>
        </w:tc>
        <w:tc>
          <w:tcPr>
            <w:tcW w:w="6002" w:type="dxa"/>
            <w:vAlign w:val="center"/>
          </w:tcPr>
          <w:p w14:paraId="1996244B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读取两组区域状态寄存器</w:t>
            </w:r>
          </w:p>
        </w:tc>
      </w:tr>
      <w:tr w:rsidR="00C31189" w14:paraId="45C43CBD" w14:textId="77777777">
        <w:trPr>
          <w:cantSplit/>
          <w:jc w:val="center"/>
        </w:trPr>
        <w:tc>
          <w:tcPr>
            <w:tcW w:w="1224" w:type="dxa"/>
            <w:vAlign w:val="center"/>
          </w:tcPr>
          <w:p w14:paraId="50240E8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c2h_0</w:t>
            </w:r>
          </w:p>
        </w:tc>
        <w:tc>
          <w:tcPr>
            <w:tcW w:w="1080" w:type="dxa"/>
            <w:vAlign w:val="center"/>
          </w:tcPr>
          <w:p w14:paraId="124D8A3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read</w:t>
            </w:r>
          </w:p>
        </w:tc>
        <w:tc>
          <w:tcPr>
            <w:tcW w:w="6002" w:type="dxa"/>
            <w:vAlign w:val="center"/>
          </w:tcPr>
          <w:p w14:paraId="43BD070C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读取</w:t>
            </w:r>
            <w:r>
              <w:rPr>
                <w:sz w:val="20"/>
              </w:rPr>
              <w:t>DDR</w:t>
            </w:r>
            <w:r>
              <w:rPr>
                <w:sz w:val="20"/>
              </w:rPr>
              <w:t>中的波形</w:t>
            </w:r>
          </w:p>
        </w:tc>
      </w:tr>
      <w:tr w:rsidR="00C31189" w14:paraId="09ED8D50" w14:textId="77777777">
        <w:trPr>
          <w:cantSplit/>
          <w:jc w:val="center"/>
        </w:trPr>
        <w:tc>
          <w:tcPr>
            <w:tcW w:w="1224" w:type="dxa"/>
            <w:vAlign w:val="center"/>
          </w:tcPr>
          <w:p w14:paraId="145AEF4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bypass</w:t>
            </w:r>
          </w:p>
        </w:tc>
        <w:tc>
          <w:tcPr>
            <w:tcW w:w="1080" w:type="dxa"/>
            <w:vAlign w:val="center"/>
          </w:tcPr>
          <w:p w14:paraId="7F9A881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read</w:t>
            </w:r>
          </w:p>
        </w:tc>
        <w:tc>
          <w:tcPr>
            <w:tcW w:w="6002" w:type="dxa"/>
            <w:vAlign w:val="center"/>
          </w:tcPr>
          <w:p w14:paraId="666348D2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读取</w:t>
            </w:r>
            <w:r>
              <w:rPr>
                <w:sz w:val="20"/>
              </w:rPr>
              <w:t>BRAM</w:t>
            </w:r>
            <w:r>
              <w:rPr>
                <w:sz w:val="20"/>
              </w:rPr>
              <w:t>中的能谱</w:t>
            </w:r>
          </w:p>
        </w:tc>
      </w:tr>
    </w:tbl>
    <w:p w14:paraId="7952F48D" w14:textId="77777777" w:rsidR="00C31189" w:rsidRDefault="00C31189">
      <w:pPr>
        <w:widowControl/>
        <w:snapToGrid w:val="0"/>
        <w:spacing w:after="120" w:line="288" w:lineRule="auto"/>
      </w:pPr>
    </w:p>
    <w:p w14:paraId="7E7CB1CA" w14:textId="77777777" w:rsidR="00C31189" w:rsidRDefault="00000000">
      <w:pPr>
        <w:widowControl/>
        <w:snapToGrid w:val="0"/>
        <w:spacing w:after="120" w:line="288" w:lineRule="auto"/>
      </w:pPr>
      <w:r>
        <w:t>例如</w:t>
      </w:r>
      <w:r>
        <w:t>32</w:t>
      </w:r>
      <w:r>
        <w:t>位开始指令</w:t>
      </w:r>
      <w:r>
        <w:t>0x1234E001</w:t>
      </w:r>
      <w:r>
        <w:t>，寄存器写入字节为</w:t>
      </w:r>
      <w:r>
        <w:t>01 E0 34 12</w:t>
      </w:r>
      <w:r>
        <w:t>：</w:t>
      </w:r>
    </w:p>
    <w:p w14:paraId="10BD9A3B" w14:textId="77777777" w:rsidR="00C31189" w:rsidRDefault="00000000">
      <w:pPr>
        <w:pStyle w:val="aa"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xdma_rw.exe user write 0x20000 0x01 0xE0 0x34 0x12</w:t>
      </w:r>
    </w:p>
    <w:p w14:paraId="54D2890C" w14:textId="77777777" w:rsidR="00C31189" w:rsidRDefault="00C31189">
      <w:pPr>
        <w:widowControl/>
        <w:snapToGrid w:val="0"/>
        <w:spacing w:after="120" w:line="288" w:lineRule="auto"/>
      </w:pPr>
    </w:p>
    <w:p w14:paraId="2BE0735E" w14:textId="77777777" w:rsidR="00C31189" w:rsidRDefault="00000000">
      <w:pPr>
        <w:pStyle w:val="2"/>
        <w:snapToGrid w:val="0"/>
        <w:spacing w:before="200" w:after="160" w:line="276" w:lineRule="auto"/>
      </w:pPr>
      <w:r>
        <w:t>12</w:t>
      </w:r>
      <w:r>
        <w:t>字节扩展指令</w:t>
      </w:r>
    </w:p>
    <w:p w14:paraId="5CB6A71A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5  </w:t>
      </w:r>
      <w:r>
        <w:rPr>
          <w:b/>
          <w:sz w:val="20"/>
        </w:rPr>
        <w:t>扩展指令逻辑字段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1584"/>
        <w:gridCol w:w="1152"/>
        <w:gridCol w:w="5570"/>
      </w:tblGrid>
      <w:tr w:rsidR="00C31189" w14:paraId="6E0D2405" w14:textId="77777777">
        <w:trPr>
          <w:cantSplit/>
          <w:tblHeader/>
          <w:jc w:val="center"/>
        </w:trPr>
        <w:tc>
          <w:tcPr>
            <w:tcW w:w="1584" w:type="dxa"/>
            <w:shd w:val="clear" w:color="auto" w:fill="E7EDF2"/>
            <w:vAlign w:val="center"/>
          </w:tcPr>
          <w:p w14:paraId="663574F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152" w:type="dxa"/>
            <w:shd w:val="clear" w:color="auto" w:fill="E7EDF2"/>
            <w:vAlign w:val="center"/>
          </w:tcPr>
          <w:p w14:paraId="2BD651B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位宽</w:t>
            </w:r>
          </w:p>
        </w:tc>
        <w:tc>
          <w:tcPr>
            <w:tcW w:w="5570" w:type="dxa"/>
            <w:shd w:val="clear" w:color="auto" w:fill="E7EDF2"/>
            <w:vAlign w:val="center"/>
          </w:tcPr>
          <w:p w14:paraId="58090B8E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b/>
                <w:sz w:val="20"/>
              </w:rPr>
              <w:t>内容</w:t>
            </w:r>
          </w:p>
        </w:tc>
      </w:tr>
      <w:tr w:rsidR="00C31189" w14:paraId="57ECD854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092BC11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包头</w:t>
            </w:r>
          </w:p>
        </w:tc>
        <w:tc>
          <w:tcPr>
            <w:tcW w:w="1152" w:type="dxa"/>
            <w:vAlign w:val="center"/>
          </w:tcPr>
          <w:p w14:paraId="6E9A565B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16bit</w:t>
            </w:r>
          </w:p>
        </w:tc>
        <w:tc>
          <w:tcPr>
            <w:tcW w:w="5570" w:type="dxa"/>
            <w:vAlign w:val="center"/>
          </w:tcPr>
          <w:p w14:paraId="31EFCF34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0x1234</w:t>
            </w:r>
          </w:p>
        </w:tc>
      </w:tr>
      <w:tr w:rsidR="00C31189" w14:paraId="45636651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3433F19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写使能</w:t>
            </w:r>
          </w:p>
        </w:tc>
        <w:tc>
          <w:tcPr>
            <w:tcW w:w="1152" w:type="dxa"/>
            <w:vAlign w:val="center"/>
          </w:tcPr>
          <w:p w14:paraId="47C74CD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16bit</w:t>
            </w:r>
          </w:p>
        </w:tc>
        <w:tc>
          <w:tcPr>
            <w:tcW w:w="5570" w:type="dxa"/>
            <w:vAlign w:val="center"/>
          </w:tcPr>
          <w:p w14:paraId="43DB0BE0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0x000F</w:t>
            </w:r>
          </w:p>
        </w:tc>
      </w:tr>
      <w:tr w:rsidR="00C31189" w14:paraId="77EE6769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1159186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配置地址</w:t>
            </w:r>
          </w:p>
        </w:tc>
        <w:tc>
          <w:tcPr>
            <w:tcW w:w="1152" w:type="dxa"/>
            <w:vAlign w:val="center"/>
          </w:tcPr>
          <w:p w14:paraId="22090AB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16bit</w:t>
            </w:r>
          </w:p>
        </w:tc>
        <w:tc>
          <w:tcPr>
            <w:tcW w:w="5570" w:type="dxa"/>
            <w:vAlign w:val="center"/>
          </w:tcPr>
          <w:p w14:paraId="4FEDFC21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阈值为</w:t>
            </w:r>
            <w:r>
              <w:rPr>
                <w:sz w:val="20"/>
              </w:rPr>
              <w:t>0xFA12</w:t>
            </w:r>
          </w:p>
        </w:tc>
      </w:tr>
      <w:tr w:rsidR="00C31189" w14:paraId="72FC1F4E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100216CA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配置数据</w:t>
            </w:r>
          </w:p>
        </w:tc>
        <w:tc>
          <w:tcPr>
            <w:tcW w:w="1152" w:type="dxa"/>
            <w:vAlign w:val="center"/>
          </w:tcPr>
          <w:p w14:paraId="3B310FBC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32bit</w:t>
            </w:r>
          </w:p>
        </w:tc>
        <w:tc>
          <w:tcPr>
            <w:tcW w:w="5570" w:type="dxa"/>
            <w:vAlign w:val="center"/>
          </w:tcPr>
          <w:p w14:paraId="64357CA8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阈值使用低</w:t>
            </w:r>
            <w:r>
              <w:rPr>
                <w:sz w:val="20"/>
              </w:rPr>
              <w:t>16</w:t>
            </w:r>
            <w:r>
              <w:rPr>
                <w:sz w:val="20"/>
              </w:rPr>
              <w:t>位，高</w:t>
            </w:r>
            <w:r>
              <w:rPr>
                <w:sz w:val="20"/>
              </w:rPr>
              <w:t>16</w:t>
            </w:r>
            <w:r>
              <w:rPr>
                <w:sz w:val="20"/>
              </w:rPr>
              <w:t>位为</w:t>
            </w:r>
            <w:r>
              <w:rPr>
                <w:sz w:val="20"/>
              </w:rPr>
              <w:t>0</w:t>
            </w:r>
          </w:p>
        </w:tc>
      </w:tr>
      <w:tr w:rsidR="00C31189" w14:paraId="6B631702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4D49F137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包尾</w:t>
            </w:r>
          </w:p>
        </w:tc>
        <w:tc>
          <w:tcPr>
            <w:tcW w:w="1152" w:type="dxa"/>
            <w:vAlign w:val="center"/>
          </w:tcPr>
          <w:p w14:paraId="28B7AAD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16bit</w:t>
            </w:r>
          </w:p>
        </w:tc>
        <w:tc>
          <w:tcPr>
            <w:tcW w:w="5570" w:type="dxa"/>
            <w:vAlign w:val="center"/>
          </w:tcPr>
          <w:p w14:paraId="2920D39E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20"/>
              </w:rPr>
              <w:t>0xABCD</w:t>
            </w:r>
          </w:p>
        </w:tc>
      </w:tr>
    </w:tbl>
    <w:p w14:paraId="537693EC" w14:textId="77777777" w:rsidR="00C31189" w:rsidRDefault="00C31189">
      <w:pPr>
        <w:widowControl/>
        <w:snapToGrid w:val="0"/>
        <w:spacing w:after="120" w:line="288" w:lineRule="auto"/>
      </w:pPr>
    </w:p>
    <w:p w14:paraId="0715A9AB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第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个</w:t>
      </w:r>
      <w:r>
        <w:rPr>
          <w:rFonts w:ascii="Consolas" w:hAnsi="Consolas"/>
          <w:sz w:val="18"/>
        </w:rPr>
        <w:t>32</w:t>
      </w:r>
      <w:r>
        <w:rPr>
          <w:rFonts w:ascii="Consolas" w:hAnsi="Consolas"/>
          <w:sz w:val="18"/>
        </w:rPr>
        <w:t>位字</w:t>
      </w:r>
      <w:r>
        <w:rPr>
          <w:rFonts w:ascii="Consolas" w:hAnsi="Consolas"/>
          <w:sz w:val="18"/>
        </w:rPr>
        <w:t xml:space="preserve"> = {</w:t>
      </w:r>
      <w:r>
        <w:rPr>
          <w:rFonts w:ascii="Consolas" w:hAnsi="Consolas"/>
          <w:sz w:val="18"/>
        </w:rPr>
        <w:t>包头</w:t>
      </w:r>
      <w:r>
        <w:rPr>
          <w:rFonts w:ascii="Consolas" w:hAnsi="Consolas"/>
          <w:sz w:val="18"/>
        </w:rPr>
        <w:t>16</w:t>
      </w:r>
      <w:r>
        <w:rPr>
          <w:rFonts w:ascii="Consolas" w:hAnsi="Consolas"/>
          <w:sz w:val="18"/>
        </w:rPr>
        <w:t>位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写使能</w:t>
      </w:r>
      <w:r>
        <w:rPr>
          <w:rFonts w:ascii="Consolas" w:hAnsi="Consolas"/>
          <w:sz w:val="18"/>
        </w:rPr>
        <w:t>16</w:t>
      </w:r>
      <w:r>
        <w:rPr>
          <w:rFonts w:ascii="Consolas" w:hAnsi="Consolas"/>
          <w:sz w:val="18"/>
        </w:rPr>
        <w:t>位</w:t>
      </w:r>
      <w:r>
        <w:rPr>
          <w:rFonts w:ascii="Consolas" w:hAnsi="Consolas"/>
          <w:sz w:val="18"/>
        </w:rPr>
        <w:t>}</w:t>
      </w:r>
    </w:p>
    <w:p w14:paraId="651AABEF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第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个</w:t>
      </w:r>
      <w:r>
        <w:rPr>
          <w:rFonts w:ascii="Consolas" w:hAnsi="Consolas"/>
          <w:sz w:val="18"/>
        </w:rPr>
        <w:t>32</w:t>
      </w:r>
      <w:r>
        <w:rPr>
          <w:rFonts w:ascii="Consolas" w:hAnsi="Consolas"/>
          <w:sz w:val="18"/>
        </w:rPr>
        <w:t>位字</w:t>
      </w:r>
      <w:r>
        <w:rPr>
          <w:rFonts w:ascii="Consolas" w:hAnsi="Consolas"/>
          <w:sz w:val="18"/>
        </w:rPr>
        <w:t xml:space="preserve"> = {</w:t>
      </w:r>
      <w:r>
        <w:rPr>
          <w:rFonts w:ascii="Consolas" w:hAnsi="Consolas"/>
          <w:sz w:val="18"/>
        </w:rPr>
        <w:t>配置地址</w:t>
      </w:r>
      <w:r>
        <w:rPr>
          <w:rFonts w:ascii="Consolas" w:hAnsi="Consolas"/>
          <w:sz w:val="18"/>
        </w:rPr>
        <w:t>16</w:t>
      </w:r>
      <w:r>
        <w:rPr>
          <w:rFonts w:ascii="Consolas" w:hAnsi="Consolas"/>
          <w:sz w:val="18"/>
        </w:rPr>
        <w:t>位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数据高</w:t>
      </w:r>
      <w:r>
        <w:rPr>
          <w:rFonts w:ascii="Consolas" w:hAnsi="Consolas"/>
          <w:sz w:val="18"/>
        </w:rPr>
        <w:t>16</w:t>
      </w:r>
      <w:r>
        <w:rPr>
          <w:rFonts w:ascii="Consolas" w:hAnsi="Consolas"/>
          <w:sz w:val="18"/>
        </w:rPr>
        <w:t>位</w:t>
      </w:r>
      <w:r>
        <w:rPr>
          <w:rFonts w:ascii="Consolas" w:hAnsi="Consolas"/>
          <w:sz w:val="18"/>
        </w:rPr>
        <w:t>}</w:t>
      </w:r>
    </w:p>
    <w:p w14:paraId="4B42CD1C" w14:textId="77777777" w:rsidR="00C31189" w:rsidRDefault="00000000">
      <w:pPr>
        <w:pStyle w:val="aa"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第</w:t>
      </w:r>
      <w:r>
        <w:rPr>
          <w:rFonts w:ascii="Consolas" w:hAnsi="Consolas"/>
          <w:sz w:val="18"/>
        </w:rPr>
        <w:t>3</w:t>
      </w:r>
      <w:r>
        <w:rPr>
          <w:rFonts w:ascii="Consolas" w:hAnsi="Consolas"/>
          <w:sz w:val="18"/>
        </w:rPr>
        <w:t>个</w:t>
      </w:r>
      <w:r>
        <w:rPr>
          <w:rFonts w:ascii="Consolas" w:hAnsi="Consolas"/>
          <w:sz w:val="18"/>
        </w:rPr>
        <w:t>32</w:t>
      </w:r>
      <w:r>
        <w:rPr>
          <w:rFonts w:ascii="Consolas" w:hAnsi="Consolas"/>
          <w:sz w:val="18"/>
        </w:rPr>
        <w:t>位字</w:t>
      </w:r>
      <w:r>
        <w:rPr>
          <w:rFonts w:ascii="Consolas" w:hAnsi="Consolas"/>
          <w:sz w:val="18"/>
        </w:rPr>
        <w:t xml:space="preserve"> = {</w:t>
      </w:r>
      <w:r>
        <w:rPr>
          <w:rFonts w:ascii="Consolas" w:hAnsi="Consolas"/>
          <w:sz w:val="18"/>
        </w:rPr>
        <w:t>数据低</w:t>
      </w:r>
      <w:r>
        <w:rPr>
          <w:rFonts w:ascii="Consolas" w:hAnsi="Consolas"/>
          <w:sz w:val="18"/>
        </w:rPr>
        <w:t>16</w:t>
      </w:r>
      <w:r>
        <w:rPr>
          <w:rFonts w:ascii="Consolas" w:hAnsi="Consolas"/>
          <w:sz w:val="18"/>
        </w:rPr>
        <w:t>位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包尾</w:t>
      </w:r>
      <w:r>
        <w:rPr>
          <w:rFonts w:ascii="Consolas" w:hAnsi="Consolas"/>
          <w:sz w:val="18"/>
        </w:rPr>
        <w:t>16</w:t>
      </w:r>
      <w:r>
        <w:rPr>
          <w:rFonts w:ascii="Consolas" w:hAnsi="Consolas"/>
          <w:sz w:val="18"/>
        </w:rPr>
        <w:t>位</w:t>
      </w:r>
      <w:r>
        <w:rPr>
          <w:rFonts w:ascii="Consolas" w:hAnsi="Consolas"/>
          <w:sz w:val="18"/>
        </w:rPr>
        <w:t>}</w:t>
      </w:r>
    </w:p>
    <w:p w14:paraId="5CC38A7B" w14:textId="77777777" w:rsidR="00C31189" w:rsidRDefault="00C31189">
      <w:pPr>
        <w:widowControl/>
        <w:snapToGrid w:val="0"/>
        <w:spacing w:after="120" w:line="288" w:lineRule="auto"/>
      </w:pPr>
    </w:p>
    <w:p w14:paraId="54A46C52" w14:textId="77777777" w:rsidR="00C31189" w:rsidRDefault="00000000">
      <w:pPr>
        <w:widowControl/>
        <w:snapToGrid w:val="0"/>
        <w:spacing w:after="120" w:line="288" w:lineRule="auto"/>
      </w:pPr>
      <w:r>
        <w:t>三段必须按顺序发送，同一扩展指令的三段之间不得插入其他配置指令。短指令不能按扩展指令格式发送，扩展指令也不能仅发送其中一个</w:t>
      </w:r>
      <w:r>
        <w:t>32</w:t>
      </w:r>
      <w:r>
        <w:t>位字。</w:t>
      </w:r>
    </w:p>
    <w:p w14:paraId="42DC653F" w14:textId="77777777" w:rsidR="00C31189" w:rsidRDefault="00000000">
      <w:pPr>
        <w:pStyle w:val="2"/>
        <w:snapToGrid w:val="0"/>
        <w:spacing w:before="200" w:after="160" w:line="276" w:lineRule="auto"/>
      </w:pPr>
      <w:r>
        <w:t>提交与清零</w:t>
      </w:r>
    </w:p>
    <w:p w14:paraId="1C250B77" w14:textId="77777777" w:rsidR="00C31189" w:rsidRDefault="00000000">
      <w:pPr>
        <w:widowControl/>
        <w:snapToGrid w:val="0"/>
        <w:spacing w:after="120" w:line="288" w:lineRule="auto"/>
      </w:pPr>
      <w:r>
        <w:t>每个</w:t>
      </w:r>
      <w:r>
        <w:t>32</w:t>
      </w:r>
      <w:r>
        <w:t>位字提交后，完成接收通知处理并清零，再提交下一字。</w:t>
      </w:r>
      <w:r>
        <w:t>CMD_Receive</w:t>
      </w:r>
      <w:r>
        <w:t>需同时满足</w:t>
      </w:r>
      <w:r>
        <w:t>cmd_ack</w:t>
      </w:r>
      <w:r>
        <w:t>有效和寄存器为</w:t>
      </w:r>
      <w:r>
        <w:t>0</w:t>
      </w:r>
      <w:r>
        <w:t>才返回待命，软件或驱动必须处理接收中断确认。确认仅表示接收受理，不是配置读回；清零前应确保当前字已完整接收。</w:t>
      </w:r>
    </w:p>
    <w:p w14:paraId="54358515" w14:textId="77777777" w:rsidR="00C31189" w:rsidRDefault="00000000">
      <w:pPr>
        <w:pStyle w:val="1"/>
        <w:pageBreakBefore/>
        <w:snapToGrid w:val="0"/>
        <w:spacing w:before="200" w:after="160" w:line="276" w:lineRule="auto"/>
      </w:pPr>
      <w:r>
        <w:lastRenderedPageBreak/>
        <w:t xml:space="preserve">3 </w:t>
      </w:r>
      <w:r>
        <w:t>复位与开始指令</w:t>
      </w:r>
    </w:p>
    <w:p w14:paraId="243F60F4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6  </w:t>
      </w:r>
      <w:r>
        <w:rPr>
          <w:b/>
          <w:sz w:val="20"/>
        </w:rPr>
        <w:t>短控制指令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1296"/>
        <w:gridCol w:w="1872"/>
        <w:gridCol w:w="1944"/>
        <w:gridCol w:w="3194"/>
      </w:tblGrid>
      <w:tr w:rsidR="00C31189" w14:paraId="4C831384" w14:textId="77777777">
        <w:trPr>
          <w:cantSplit/>
          <w:tblHeader/>
          <w:jc w:val="center"/>
        </w:trPr>
        <w:tc>
          <w:tcPr>
            <w:tcW w:w="1296" w:type="dxa"/>
            <w:shd w:val="clear" w:color="auto" w:fill="E7EDF2"/>
            <w:vAlign w:val="center"/>
          </w:tcPr>
          <w:p w14:paraId="2E7740D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w="1872" w:type="dxa"/>
            <w:shd w:val="clear" w:color="auto" w:fill="E7EDF2"/>
            <w:vAlign w:val="center"/>
          </w:tcPr>
          <w:p w14:paraId="2FFE530A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9"/>
              </w:rPr>
              <w:t>32</w:t>
            </w:r>
            <w:r>
              <w:rPr>
                <w:b/>
                <w:sz w:val="19"/>
              </w:rPr>
              <w:t>位指令</w:t>
            </w:r>
          </w:p>
        </w:tc>
        <w:tc>
          <w:tcPr>
            <w:tcW w:w="1944" w:type="dxa"/>
            <w:shd w:val="clear" w:color="auto" w:fill="E7EDF2"/>
            <w:vAlign w:val="center"/>
          </w:tcPr>
          <w:p w14:paraId="4AC47A8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9"/>
              </w:rPr>
              <w:t>写入字节</w:t>
            </w:r>
          </w:p>
        </w:tc>
        <w:tc>
          <w:tcPr>
            <w:tcW w:w="3194" w:type="dxa"/>
            <w:shd w:val="clear" w:color="auto" w:fill="E7EDF2"/>
            <w:vAlign w:val="center"/>
          </w:tcPr>
          <w:p w14:paraId="6E9E5DD8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b/>
                <w:sz w:val="19"/>
              </w:rPr>
              <w:t>用途</w:t>
            </w:r>
          </w:p>
        </w:tc>
      </w:tr>
      <w:tr w:rsidR="00C31189" w14:paraId="209F6026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5B908618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后端复位</w:t>
            </w:r>
          </w:p>
        </w:tc>
        <w:tc>
          <w:tcPr>
            <w:tcW w:w="1872" w:type="dxa"/>
            <w:vAlign w:val="center"/>
          </w:tcPr>
          <w:p w14:paraId="52752A1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0x1234D001</w:t>
            </w:r>
          </w:p>
        </w:tc>
        <w:tc>
          <w:tcPr>
            <w:tcW w:w="1944" w:type="dxa"/>
            <w:vAlign w:val="center"/>
          </w:tcPr>
          <w:p w14:paraId="73DBEF3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01 D0 34 12</w:t>
            </w:r>
          </w:p>
        </w:tc>
        <w:tc>
          <w:tcPr>
            <w:tcW w:w="3194" w:type="dxa"/>
            <w:vAlign w:val="center"/>
          </w:tcPr>
          <w:p w14:paraId="57743844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复位后端控制及相关数据路径</w:t>
            </w:r>
          </w:p>
        </w:tc>
      </w:tr>
      <w:tr w:rsidR="00C31189" w14:paraId="55F9E6AE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1D38444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前端复位</w:t>
            </w:r>
          </w:p>
        </w:tc>
        <w:tc>
          <w:tcPr>
            <w:tcW w:w="1872" w:type="dxa"/>
            <w:vAlign w:val="center"/>
          </w:tcPr>
          <w:p w14:paraId="12A14E8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0x1234D002</w:t>
            </w:r>
          </w:p>
        </w:tc>
        <w:tc>
          <w:tcPr>
            <w:tcW w:w="1944" w:type="dxa"/>
            <w:vAlign w:val="center"/>
          </w:tcPr>
          <w:p w14:paraId="514DB9D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02 D0 34 12</w:t>
            </w:r>
          </w:p>
        </w:tc>
        <w:tc>
          <w:tcPr>
            <w:tcW w:w="3194" w:type="dxa"/>
            <w:vAlign w:val="center"/>
          </w:tcPr>
          <w:p w14:paraId="2DDEC35F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复位前端采集及处理逻辑</w:t>
            </w:r>
          </w:p>
        </w:tc>
      </w:tr>
      <w:tr w:rsidR="00C31189" w14:paraId="01A986CE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6F1392E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开始测量</w:t>
            </w:r>
          </w:p>
        </w:tc>
        <w:tc>
          <w:tcPr>
            <w:tcW w:w="1872" w:type="dxa"/>
            <w:vAlign w:val="center"/>
          </w:tcPr>
          <w:p w14:paraId="5CF68A4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0x1234E001</w:t>
            </w:r>
          </w:p>
        </w:tc>
        <w:tc>
          <w:tcPr>
            <w:tcW w:w="1944" w:type="dxa"/>
            <w:vAlign w:val="center"/>
          </w:tcPr>
          <w:p w14:paraId="79234C4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01 E0 34 12</w:t>
            </w:r>
          </w:p>
        </w:tc>
        <w:tc>
          <w:tcPr>
            <w:tcW w:w="3194" w:type="dxa"/>
            <w:vAlign w:val="center"/>
          </w:tcPr>
          <w:p w14:paraId="5A336B55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按已配置通道和长度启动</w:t>
            </w:r>
          </w:p>
        </w:tc>
      </w:tr>
      <w:tr w:rsidR="00C31189" w14:paraId="77E9F049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5FA54807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寄存器清零</w:t>
            </w:r>
          </w:p>
        </w:tc>
        <w:tc>
          <w:tcPr>
            <w:tcW w:w="1872" w:type="dxa"/>
            <w:vAlign w:val="center"/>
          </w:tcPr>
          <w:p w14:paraId="62C9216A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0x00000000</w:t>
            </w:r>
          </w:p>
        </w:tc>
        <w:tc>
          <w:tcPr>
            <w:tcW w:w="1944" w:type="dxa"/>
            <w:vAlign w:val="center"/>
          </w:tcPr>
          <w:p w14:paraId="5913C1E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00 00 00 00</w:t>
            </w:r>
          </w:p>
        </w:tc>
        <w:tc>
          <w:tcPr>
            <w:tcW w:w="3194" w:type="dxa"/>
            <w:vAlign w:val="center"/>
          </w:tcPr>
          <w:p w14:paraId="66020E42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释放命令寄存器，不是测量停止指令</w:t>
            </w:r>
          </w:p>
        </w:tc>
      </w:tr>
    </w:tbl>
    <w:p w14:paraId="64B41974" w14:textId="77777777" w:rsidR="00C31189" w:rsidRDefault="00C31189">
      <w:pPr>
        <w:widowControl/>
        <w:snapToGrid w:val="0"/>
        <w:spacing w:after="120" w:line="288" w:lineRule="auto"/>
      </w:pPr>
    </w:p>
    <w:p w14:paraId="6C415792" w14:textId="77777777" w:rsidR="00C31189" w:rsidRDefault="00000000">
      <w:pPr>
        <w:pStyle w:val="2"/>
        <w:snapToGrid w:val="0"/>
        <w:spacing w:before="200" w:after="160" w:line="276" w:lineRule="auto"/>
      </w:pPr>
      <w:r>
        <w:t>发送示例</w:t>
      </w:r>
    </w:p>
    <w:p w14:paraId="21C9737A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后端复位</w:t>
      </w:r>
    </w:p>
    <w:p w14:paraId="485FD77A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xdma_rw.exe user write 0x20000 0x01 0xD0 0x34 0x12</w:t>
      </w:r>
    </w:p>
    <w:p w14:paraId="1FDA3A17" w14:textId="77777777" w:rsidR="00C31189" w:rsidRDefault="00C31189">
      <w:pPr>
        <w:pStyle w:val="aa"/>
        <w:keepNext/>
        <w:snapToGrid w:val="0"/>
        <w:spacing w:after="20" w:line="269" w:lineRule="auto"/>
        <w:ind w:firstLineChars="0" w:firstLine="0"/>
      </w:pPr>
    </w:p>
    <w:p w14:paraId="11F344DF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前端复位</w:t>
      </w:r>
    </w:p>
    <w:p w14:paraId="3CA5E18C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xdma_rw.exe user write 0x20000 0x02 0xD0 0x34 0x12</w:t>
      </w:r>
    </w:p>
    <w:p w14:paraId="42CA9D16" w14:textId="77777777" w:rsidR="00C31189" w:rsidRDefault="00C31189">
      <w:pPr>
        <w:pStyle w:val="aa"/>
        <w:keepNext/>
        <w:snapToGrid w:val="0"/>
        <w:spacing w:after="20" w:line="269" w:lineRule="auto"/>
        <w:ind w:firstLineChars="0" w:firstLine="0"/>
      </w:pPr>
    </w:p>
    <w:p w14:paraId="71F93E0A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开始测量</w:t>
      </w:r>
    </w:p>
    <w:p w14:paraId="01CDF8CD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xdma_rw.exe user write 0x20000 0x01 0xE0 0x34 0x12</w:t>
      </w:r>
    </w:p>
    <w:p w14:paraId="55CE8AFE" w14:textId="77777777" w:rsidR="00C31189" w:rsidRDefault="00C31189">
      <w:pPr>
        <w:pStyle w:val="aa"/>
        <w:keepNext/>
        <w:snapToGrid w:val="0"/>
        <w:spacing w:after="20" w:line="269" w:lineRule="auto"/>
        <w:ind w:firstLineChars="0" w:firstLine="0"/>
      </w:pPr>
    </w:p>
    <w:p w14:paraId="6FB706CB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寄存器清零</w:t>
      </w:r>
    </w:p>
    <w:p w14:paraId="5B8C8664" w14:textId="77777777" w:rsidR="00C31189" w:rsidRDefault="00000000">
      <w:pPr>
        <w:pStyle w:val="aa"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xdma_rw.exe user write 0x20000 0x00 0x00 0x00 0x00</w:t>
      </w:r>
    </w:p>
    <w:p w14:paraId="390C92DB" w14:textId="77777777" w:rsidR="00C31189" w:rsidRDefault="00C31189">
      <w:pPr>
        <w:widowControl/>
        <w:snapToGrid w:val="0"/>
        <w:spacing w:after="120" w:line="288" w:lineRule="auto"/>
      </w:pPr>
    </w:p>
    <w:p w14:paraId="326A9DF2" w14:textId="77777777" w:rsidR="00C31189" w:rsidRDefault="00000000">
      <w:pPr>
        <w:widowControl/>
        <w:snapToGrid w:val="0"/>
        <w:spacing w:after="120" w:line="288" w:lineRule="auto"/>
      </w:pPr>
      <w:r>
        <w:t>上述示例仅展示指令值；每次非零提交后均应执行第</w:t>
      </w:r>
      <w:r>
        <w:t>2</w:t>
      </w:r>
      <w:r>
        <w:t>章规定的接收确认和清零流程。</w:t>
      </w:r>
    </w:p>
    <w:p w14:paraId="3F3A2435" w14:textId="77777777" w:rsidR="00C31189" w:rsidRDefault="00000000">
      <w:pPr>
        <w:pStyle w:val="2"/>
        <w:snapToGrid w:val="0"/>
        <w:spacing w:before="200" w:after="160" w:line="276" w:lineRule="auto"/>
      </w:pPr>
      <w:r>
        <w:t>复位使用顺序</w:t>
      </w:r>
    </w:p>
    <w:p w14:paraId="348BD02F" w14:textId="77777777" w:rsidR="00C31189" w:rsidRDefault="00000000">
      <w:pPr>
        <w:widowControl/>
        <w:snapToGrid w:val="0"/>
        <w:spacing w:after="120" w:line="288" w:lineRule="auto"/>
      </w:pPr>
      <w:r>
        <w:t>系统初始化时完成前端和后端复位，再配置参数并启动。主动终止一次测量时，需停止前端采集并复位后端接收路径；只复位其中一端不能等同于系统整体停止。复位后重新配置测量长度、阈值和所选通道。</w:t>
      </w:r>
    </w:p>
    <w:p w14:paraId="72BE6720" w14:textId="77777777" w:rsidR="00C31189" w:rsidRDefault="00000000">
      <w:pPr>
        <w:widowControl/>
        <w:snapToGrid w:val="0"/>
        <w:spacing w:after="120" w:line="288" w:lineRule="auto"/>
      </w:pPr>
      <w:r>
        <w:t>0x1234D001</w:t>
      </w:r>
      <w:r>
        <w:t>与</w:t>
      </w:r>
      <w:r>
        <w:t>0x1234D002</w:t>
      </w:r>
      <w:r>
        <w:t>分别控制不同端，不能互相替代。完成测量采用配置的帧数自动结束，本文不定义额外的独立停止指令。</w:t>
      </w:r>
    </w:p>
    <w:p w14:paraId="0D871E7B" w14:textId="77777777" w:rsidR="00C31189" w:rsidRDefault="00000000">
      <w:pPr>
        <w:pStyle w:val="1"/>
        <w:pageBreakBefore/>
        <w:snapToGrid w:val="0"/>
        <w:spacing w:before="200" w:after="160" w:line="276" w:lineRule="auto"/>
      </w:pPr>
      <w:r>
        <w:lastRenderedPageBreak/>
        <w:t xml:space="preserve">4 </w:t>
      </w:r>
      <w:r>
        <w:t>测量时间配置</w:t>
      </w:r>
    </w:p>
    <w:p w14:paraId="13A8FEDF" w14:textId="77777777" w:rsidR="00C31189" w:rsidRDefault="00000000">
      <w:pPr>
        <w:widowControl/>
        <w:snapToGrid w:val="0"/>
        <w:spacing w:after="120" w:line="288" w:lineRule="auto"/>
      </w:pPr>
      <w:r>
        <w:t>测量长度以</w:t>
      </w:r>
      <w:r>
        <w:t>160ms</w:t>
      </w:r>
      <w:r>
        <w:t>帧为单位。每个档位由一个</w:t>
      </w:r>
      <w:r>
        <w:t>32</w:t>
      </w:r>
      <w:r>
        <w:t>位短指令选择；配置值</w:t>
      </w:r>
      <w:r>
        <w:t>N</w:t>
      </w:r>
      <w:r>
        <w:t>表示每条链路输出</w:t>
      </w:r>
      <w:r>
        <w:t>N</w:t>
      </w:r>
      <w:r>
        <w:t>个波形帧和</w:t>
      </w:r>
      <w:r>
        <w:t>N</w:t>
      </w:r>
      <w:r>
        <w:t>个能谱帧，总测量时间为</w:t>
      </w:r>
      <w:r>
        <w:t>N×160ms</w:t>
      </w:r>
      <w:r>
        <w:t>。默认</w:t>
      </w:r>
      <w:r>
        <w:t>N</w:t>
      </w:r>
      <w:r>
        <w:t>＝</w:t>
      </w:r>
      <w:r>
        <w:t>4</w:t>
      </w:r>
      <w:r>
        <w:t>。</w:t>
      </w:r>
    </w:p>
    <w:p w14:paraId="55466E9A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7  </w:t>
      </w:r>
      <w:r>
        <w:rPr>
          <w:b/>
          <w:sz w:val="20"/>
        </w:rPr>
        <w:t>全部测量时间档位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2232"/>
        <w:gridCol w:w="1152"/>
        <w:gridCol w:w="2088"/>
        <w:gridCol w:w="2834"/>
      </w:tblGrid>
      <w:tr w:rsidR="00C31189" w14:paraId="3936113F" w14:textId="77777777">
        <w:trPr>
          <w:cantSplit/>
          <w:tblHeader/>
          <w:jc w:val="center"/>
        </w:trPr>
        <w:tc>
          <w:tcPr>
            <w:tcW w:w="2232" w:type="dxa"/>
            <w:shd w:val="clear" w:color="auto" w:fill="E7EDF2"/>
            <w:vAlign w:val="center"/>
          </w:tcPr>
          <w:p w14:paraId="0A0DEFA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32</w:t>
            </w:r>
            <w:r>
              <w:rPr>
                <w:b/>
                <w:sz w:val="20"/>
              </w:rPr>
              <w:t>位指令</w:t>
            </w:r>
          </w:p>
        </w:tc>
        <w:tc>
          <w:tcPr>
            <w:tcW w:w="1152" w:type="dxa"/>
            <w:shd w:val="clear" w:color="auto" w:fill="E7EDF2"/>
            <w:vAlign w:val="center"/>
          </w:tcPr>
          <w:p w14:paraId="53AE934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帧数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2088" w:type="dxa"/>
            <w:shd w:val="clear" w:color="auto" w:fill="E7EDF2"/>
            <w:vAlign w:val="center"/>
          </w:tcPr>
          <w:p w14:paraId="6B54256A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总测量时间</w:t>
            </w:r>
          </w:p>
        </w:tc>
        <w:tc>
          <w:tcPr>
            <w:tcW w:w="2834" w:type="dxa"/>
            <w:shd w:val="clear" w:color="auto" w:fill="E7EDF2"/>
            <w:vAlign w:val="center"/>
          </w:tcPr>
          <w:p w14:paraId="162C369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写入字节</w:t>
            </w:r>
          </w:p>
        </w:tc>
      </w:tr>
      <w:tr w:rsidR="00C31189" w14:paraId="69FD9EBF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6A407D0B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0x1234FA16</w:t>
            </w:r>
          </w:p>
        </w:tc>
        <w:tc>
          <w:tcPr>
            <w:tcW w:w="1152" w:type="dxa"/>
            <w:vAlign w:val="center"/>
          </w:tcPr>
          <w:p w14:paraId="470A030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88" w:type="dxa"/>
            <w:vAlign w:val="center"/>
          </w:tcPr>
          <w:p w14:paraId="66243E26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640ms</w:t>
            </w:r>
          </w:p>
        </w:tc>
        <w:tc>
          <w:tcPr>
            <w:tcW w:w="2834" w:type="dxa"/>
            <w:vAlign w:val="center"/>
          </w:tcPr>
          <w:p w14:paraId="177120A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 FA 34 12</w:t>
            </w:r>
          </w:p>
        </w:tc>
      </w:tr>
      <w:tr w:rsidR="00C31189" w14:paraId="2325D033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41BFF28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0x1234FA17</w:t>
            </w:r>
          </w:p>
        </w:tc>
        <w:tc>
          <w:tcPr>
            <w:tcW w:w="1152" w:type="dxa"/>
            <w:vAlign w:val="center"/>
          </w:tcPr>
          <w:p w14:paraId="7BC9245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088" w:type="dxa"/>
            <w:vAlign w:val="center"/>
          </w:tcPr>
          <w:p w14:paraId="6E855B3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1.28s</w:t>
            </w:r>
          </w:p>
        </w:tc>
        <w:tc>
          <w:tcPr>
            <w:tcW w:w="2834" w:type="dxa"/>
            <w:vAlign w:val="center"/>
          </w:tcPr>
          <w:p w14:paraId="0D08BC2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17 FA 34 12</w:t>
            </w:r>
          </w:p>
        </w:tc>
      </w:tr>
      <w:tr w:rsidR="00C31189" w14:paraId="779C439A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CB0ED5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0x1234FA18</w:t>
            </w:r>
          </w:p>
        </w:tc>
        <w:tc>
          <w:tcPr>
            <w:tcW w:w="1152" w:type="dxa"/>
            <w:vAlign w:val="center"/>
          </w:tcPr>
          <w:p w14:paraId="2A8D56DB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088" w:type="dxa"/>
            <w:vAlign w:val="center"/>
          </w:tcPr>
          <w:p w14:paraId="0B49D0F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3.2s</w:t>
            </w:r>
          </w:p>
        </w:tc>
        <w:tc>
          <w:tcPr>
            <w:tcW w:w="2834" w:type="dxa"/>
            <w:vAlign w:val="center"/>
          </w:tcPr>
          <w:p w14:paraId="29E2A9E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18 FA 34 12</w:t>
            </w:r>
          </w:p>
        </w:tc>
      </w:tr>
      <w:tr w:rsidR="00C31189" w14:paraId="0FA93853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40DA587E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0x1234FA19</w:t>
            </w:r>
          </w:p>
        </w:tc>
        <w:tc>
          <w:tcPr>
            <w:tcW w:w="1152" w:type="dxa"/>
            <w:vAlign w:val="center"/>
          </w:tcPr>
          <w:p w14:paraId="1381A2D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2088" w:type="dxa"/>
            <w:vAlign w:val="center"/>
          </w:tcPr>
          <w:p w14:paraId="6F507CAC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6.4s</w:t>
            </w:r>
          </w:p>
        </w:tc>
        <w:tc>
          <w:tcPr>
            <w:tcW w:w="2834" w:type="dxa"/>
            <w:vAlign w:val="center"/>
          </w:tcPr>
          <w:p w14:paraId="7DCBD4A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19 FA 34 12</w:t>
            </w:r>
          </w:p>
        </w:tc>
      </w:tr>
      <w:tr w:rsidR="00C31189" w14:paraId="147C39BA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69E28A2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0x1234FA20</w:t>
            </w:r>
          </w:p>
        </w:tc>
        <w:tc>
          <w:tcPr>
            <w:tcW w:w="1152" w:type="dxa"/>
            <w:vAlign w:val="center"/>
          </w:tcPr>
          <w:p w14:paraId="32DB481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2088" w:type="dxa"/>
            <w:vAlign w:val="center"/>
          </w:tcPr>
          <w:p w14:paraId="2168BA1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9.6s</w:t>
            </w:r>
          </w:p>
        </w:tc>
        <w:tc>
          <w:tcPr>
            <w:tcW w:w="2834" w:type="dxa"/>
            <w:vAlign w:val="center"/>
          </w:tcPr>
          <w:p w14:paraId="49B7351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20 FA 34 12</w:t>
            </w:r>
          </w:p>
        </w:tc>
      </w:tr>
      <w:tr w:rsidR="00C31189" w14:paraId="579EA869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CBF58E7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0x1234FA21</w:t>
            </w:r>
          </w:p>
        </w:tc>
        <w:tc>
          <w:tcPr>
            <w:tcW w:w="1152" w:type="dxa"/>
            <w:vAlign w:val="center"/>
          </w:tcPr>
          <w:p w14:paraId="53C288EF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80</w:t>
            </w:r>
          </w:p>
        </w:tc>
        <w:tc>
          <w:tcPr>
            <w:tcW w:w="2088" w:type="dxa"/>
            <w:vAlign w:val="center"/>
          </w:tcPr>
          <w:p w14:paraId="690C0BC5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12.8s</w:t>
            </w:r>
          </w:p>
        </w:tc>
        <w:tc>
          <w:tcPr>
            <w:tcW w:w="2834" w:type="dxa"/>
            <w:vAlign w:val="center"/>
          </w:tcPr>
          <w:p w14:paraId="0E2C6155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21 FA 34 12</w:t>
            </w:r>
          </w:p>
        </w:tc>
      </w:tr>
      <w:tr w:rsidR="00C31189" w14:paraId="35575030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CAF964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0x1234FA22</w:t>
            </w:r>
          </w:p>
        </w:tc>
        <w:tc>
          <w:tcPr>
            <w:tcW w:w="1152" w:type="dxa"/>
            <w:vAlign w:val="center"/>
          </w:tcPr>
          <w:p w14:paraId="77248B8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2088" w:type="dxa"/>
            <w:vAlign w:val="center"/>
          </w:tcPr>
          <w:p w14:paraId="500A091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16s</w:t>
            </w:r>
          </w:p>
        </w:tc>
        <w:tc>
          <w:tcPr>
            <w:tcW w:w="2834" w:type="dxa"/>
            <w:vAlign w:val="center"/>
          </w:tcPr>
          <w:p w14:paraId="2C0ACC96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22 FA 34 12</w:t>
            </w:r>
          </w:p>
        </w:tc>
      </w:tr>
      <w:tr w:rsidR="00C31189" w14:paraId="113820B5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1AC1607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0x1234FA23</w:t>
            </w:r>
          </w:p>
        </w:tc>
        <w:tc>
          <w:tcPr>
            <w:tcW w:w="1152" w:type="dxa"/>
            <w:vAlign w:val="center"/>
          </w:tcPr>
          <w:p w14:paraId="71D60D8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w="2088" w:type="dxa"/>
            <w:vAlign w:val="center"/>
          </w:tcPr>
          <w:p w14:paraId="3BD16E46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19.2s</w:t>
            </w:r>
          </w:p>
        </w:tc>
        <w:tc>
          <w:tcPr>
            <w:tcW w:w="2834" w:type="dxa"/>
            <w:vAlign w:val="center"/>
          </w:tcPr>
          <w:p w14:paraId="6C804DDE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23 FA 34 12</w:t>
            </w:r>
          </w:p>
        </w:tc>
      </w:tr>
      <w:tr w:rsidR="00C31189" w14:paraId="09E353F6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314B785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0x1234FA24</w:t>
            </w:r>
          </w:p>
        </w:tc>
        <w:tc>
          <w:tcPr>
            <w:tcW w:w="1152" w:type="dxa"/>
            <w:vAlign w:val="center"/>
          </w:tcPr>
          <w:p w14:paraId="3753E75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140</w:t>
            </w:r>
          </w:p>
        </w:tc>
        <w:tc>
          <w:tcPr>
            <w:tcW w:w="2088" w:type="dxa"/>
            <w:vAlign w:val="center"/>
          </w:tcPr>
          <w:p w14:paraId="28DDB5C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22.4s</w:t>
            </w:r>
          </w:p>
        </w:tc>
        <w:tc>
          <w:tcPr>
            <w:tcW w:w="2834" w:type="dxa"/>
            <w:vAlign w:val="center"/>
          </w:tcPr>
          <w:p w14:paraId="5C92E18A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24 FA 34 12</w:t>
            </w:r>
          </w:p>
        </w:tc>
      </w:tr>
      <w:tr w:rsidR="00C31189" w14:paraId="03D25AB5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118BC4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0x1234FA25</w:t>
            </w:r>
          </w:p>
        </w:tc>
        <w:tc>
          <w:tcPr>
            <w:tcW w:w="1152" w:type="dxa"/>
            <w:vAlign w:val="center"/>
          </w:tcPr>
          <w:p w14:paraId="5CFB438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160</w:t>
            </w:r>
          </w:p>
        </w:tc>
        <w:tc>
          <w:tcPr>
            <w:tcW w:w="2088" w:type="dxa"/>
            <w:vAlign w:val="center"/>
          </w:tcPr>
          <w:p w14:paraId="2E59C518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25.6s</w:t>
            </w:r>
          </w:p>
        </w:tc>
        <w:tc>
          <w:tcPr>
            <w:tcW w:w="2834" w:type="dxa"/>
            <w:vAlign w:val="center"/>
          </w:tcPr>
          <w:p w14:paraId="44EAEEA7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25 FA 34 12</w:t>
            </w:r>
          </w:p>
        </w:tc>
      </w:tr>
      <w:tr w:rsidR="00C31189" w14:paraId="0358261F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37EE83A8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0x1234FA26</w:t>
            </w:r>
          </w:p>
        </w:tc>
        <w:tc>
          <w:tcPr>
            <w:tcW w:w="1152" w:type="dxa"/>
            <w:vAlign w:val="center"/>
          </w:tcPr>
          <w:p w14:paraId="543D9CD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180</w:t>
            </w:r>
          </w:p>
        </w:tc>
        <w:tc>
          <w:tcPr>
            <w:tcW w:w="2088" w:type="dxa"/>
            <w:vAlign w:val="center"/>
          </w:tcPr>
          <w:p w14:paraId="5AB6077E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28.8s</w:t>
            </w:r>
          </w:p>
        </w:tc>
        <w:tc>
          <w:tcPr>
            <w:tcW w:w="2834" w:type="dxa"/>
            <w:vAlign w:val="center"/>
          </w:tcPr>
          <w:p w14:paraId="144A597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26 FA 34 12</w:t>
            </w:r>
          </w:p>
        </w:tc>
      </w:tr>
      <w:tr w:rsidR="00C31189" w14:paraId="7471A4A6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67BB2397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0x1234FA27</w:t>
            </w:r>
          </w:p>
        </w:tc>
        <w:tc>
          <w:tcPr>
            <w:tcW w:w="1152" w:type="dxa"/>
            <w:vAlign w:val="center"/>
          </w:tcPr>
          <w:p w14:paraId="115137C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2088" w:type="dxa"/>
            <w:vAlign w:val="center"/>
          </w:tcPr>
          <w:p w14:paraId="73D520DC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32s</w:t>
            </w:r>
          </w:p>
        </w:tc>
        <w:tc>
          <w:tcPr>
            <w:tcW w:w="2834" w:type="dxa"/>
            <w:vAlign w:val="center"/>
          </w:tcPr>
          <w:p w14:paraId="525A7CC6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27 FA 34 12</w:t>
            </w:r>
          </w:p>
        </w:tc>
      </w:tr>
      <w:tr w:rsidR="00C31189" w14:paraId="75B51149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46C663A6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0x1234FA28</w:t>
            </w:r>
          </w:p>
        </w:tc>
        <w:tc>
          <w:tcPr>
            <w:tcW w:w="1152" w:type="dxa"/>
            <w:vAlign w:val="center"/>
          </w:tcPr>
          <w:p w14:paraId="43E9AE26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220</w:t>
            </w:r>
          </w:p>
        </w:tc>
        <w:tc>
          <w:tcPr>
            <w:tcW w:w="2088" w:type="dxa"/>
            <w:vAlign w:val="center"/>
          </w:tcPr>
          <w:p w14:paraId="76CAAF4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35.2s</w:t>
            </w:r>
          </w:p>
        </w:tc>
        <w:tc>
          <w:tcPr>
            <w:tcW w:w="2834" w:type="dxa"/>
            <w:vAlign w:val="center"/>
          </w:tcPr>
          <w:p w14:paraId="58B3684C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28 FA 34 12</w:t>
            </w:r>
          </w:p>
        </w:tc>
      </w:tr>
      <w:tr w:rsidR="00C31189" w14:paraId="5C39BFC3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3E650A0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0x1234FA29</w:t>
            </w:r>
          </w:p>
        </w:tc>
        <w:tc>
          <w:tcPr>
            <w:tcW w:w="1152" w:type="dxa"/>
            <w:vAlign w:val="center"/>
          </w:tcPr>
          <w:p w14:paraId="453E15E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240</w:t>
            </w:r>
          </w:p>
        </w:tc>
        <w:tc>
          <w:tcPr>
            <w:tcW w:w="2088" w:type="dxa"/>
            <w:vAlign w:val="center"/>
          </w:tcPr>
          <w:p w14:paraId="79DAAEE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38.4s</w:t>
            </w:r>
          </w:p>
        </w:tc>
        <w:tc>
          <w:tcPr>
            <w:tcW w:w="2834" w:type="dxa"/>
            <w:vAlign w:val="center"/>
          </w:tcPr>
          <w:p w14:paraId="5573F2E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29 FA 34 12</w:t>
            </w:r>
          </w:p>
        </w:tc>
      </w:tr>
      <w:tr w:rsidR="00C31189" w14:paraId="636DE1E1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2E7E78C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0x1234FA30</w:t>
            </w:r>
          </w:p>
        </w:tc>
        <w:tc>
          <w:tcPr>
            <w:tcW w:w="1152" w:type="dxa"/>
            <w:vAlign w:val="center"/>
          </w:tcPr>
          <w:p w14:paraId="44EB409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260</w:t>
            </w:r>
          </w:p>
        </w:tc>
        <w:tc>
          <w:tcPr>
            <w:tcW w:w="2088" w:type="dxa"/>
            <w:vAlign w:val="center"/>
          </w:tcPr>
          <w:p w14:paraId="10195E0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41.6s</w:t>
            </w:r>
          </w:p>
        </w:tc>
        <w:tc>
          <w:tcPr>
            <w:tcW w:w="2834" w:type="dxa"/>
            <w:vAlign w:val="center"/>
          </w:tcPr>
          <w:p w14:paraId="3838505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30 FA 34 12</w:t>
            </w:r>
          </w:p>
        </w:tc>
      </w:tr>
    </w:tbl>
    <w:p w14:paraId="097F6642" w14:textId="77777777" w:rsidR="00C31189" w:rsidRDefault="00C31189">
      <w:pPr>
        <w:widowControl/>
        <w:snapToGrid w:val="0"/>
        <w:spacing w:after="120" w:line="288" w:lineRule="auto"/>
      </w:pPr>
    </w:p>
    <w:p w14:paraId="6B233886" w14:textId="77777777" w:rsidR="00C31189" w:rsidRDefault="00000000">
      <w:pPr>
        <w:pStyle w:val="2"/>
        <w:snapToGrid w:val="0"/>
        <w:spacing w:before="200" w:after="160" w:line="276" w:lineRule="auto"/>
      </w:pPr>
      <w:r>
        <w:t>配置示例</w:t>
      </w:r>
    </w:p>
    <w:p w14:paraId="413C64A4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配置</w:t>
      </w:r>
      <w:r>
        <w:rPr>
          <w:rFonts w:ascii="Consolas" w:hAnsi="Consolas"/>
          <w:sz w:val="18"/>
        </w:rPr>
        <w:t>4</w:t>
      </w:r>
      <w:r>
        <w:rPr>
          <w:rFonts w:ascii="Consolas" w:hAnsi="Consolas"/>
          <w:sz w:val="18"/>
        </w:rPr>
        <w:t>帧，即</w:t>
      </w:r>
      <w:r>
        <w:rPr>
          <w:rFonts w:ascii="Consolas" w:hAnsi="Consolas"/>
          <w:sz w:val="18"/>
        </w:rPr>
        <w:t>640ms</w:t>
      </w:r>
    </w:p>
    <w:p w14:paraId="44EDBA13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xdma_rw.exe user write 0x20000 0x16 0xFA 0x34 0x12</w:t>
      </w:r>
    </w:p>
    <w:p w14:paraId="6F084437" w14:textId="77777777" w:rsidR="00C31189" w:rsidRDefault="00C31189">
      <w:pPr>
        <w:pStyle w:val="aa"/>
        <w:keepNext/>
        <w:snapToGrid w:val="0"/>
        <w:spacing w:after="20" w:line="269" w:lineRule="auto"/>
        <w:ind w:firstLineChars="0" w:firstLine="0"/>
      </w:pPr>
    </w:p>
    <w:p w14:paraId="2B2DDF9A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配置</w:t>
      </w:r>
      <w:r>
        <w:rPr>
          <w:rFonts w:ascii="Consolas" w:hAnsi="Consolas"/>
          <w:sz w:val="18"/>
        </w:rPr>
        <w:t>20</w:t>
      </w:r>
      <w:r>
        <w:rPr>
          <w:rFonts w:ascii="Consolas" w:hAnsi="Consolas"/>
          <w:sz w:val="18"/>
        </w:rPr>
        <w:t>帧，即</w:t>
      </w:r>
      <w:r>
        <w:rPr>
          <w:rFonts w:ascii="Consolas" w:hAnsi="Consolas"/>
          <w:sz w:val="18"/>
        </w:rPr>
        <w:t>3.2s</w:t>
      </w:r>
    </w:p>
    <w:p w14:paraId="205D6620" w14:textId="360B643D" w:rsidR="00C31189" w:rsidRDefault="00000000" w:rsidP="00C80662">
      <w:pPr>
        <w:pStyle w:val="aa"/>
        <w:snapToGrid w:val="0"/>
        <w:spacing w:after="20" w:line="269" w:lineRule="auto"/>
        <w:ind w:firstLineChars="0" w:firstLine="0"/>
        <w:rPr>
          <w:rFonts w:hint="eastAsia"/>
        </w:rPr>
      </w:pPr>
      <w:r>
        <w:rPr>
          <w:rFonts w:ascii="Consolas" w:hAnsi="Consolas"/>
          <w:sz w:val="18"/>
        </w:rPr>
        <w:t>xdma_rw.exe user write 0x20000 0x18 0xFA 0x34 0x12</w:t>
      </w:r>
    </w:p>
    <w:p w14:paraId="3A239CD6" w14:textId="77777777" w:rsidR="00C31189" w:rsidRDefault="00000000">
      <w:pPr>
        <w:pStyle w:val="1"/>
        <w:pageBreakBefore/>
        <w:snapToGrid w:val="0"/>
        <w:spacing w:before="200" w:after="160" w:line="276" w:lineRule="auto"/>
      </w:pPr>
      <w:r>
        <w:lastRenderedPageBreak/>
        <w:t xml:space="preserve">5 </w:t>
      </w:r>
      <w:r>
        <w:t>通道与阈值配置</w:t>
      </w:r>
    </w:p>
    <w:p w14:paraId="034494F6" w14:textId="77777777" w:rsidR="00C31189" w:rsidRDefault="00000000">
      <w:pPr>
        <w:pStyle w:val="2"/>
        <w:snapToGrid w:val="0"/>
        <w:spacing w:before="200" w:after="160" w:line="276" w:lineRule="auto"/>
      </w:pPr>
      <w:r>
        <w:t>两组通道选择</w:t>
      </w:r>
    </w:p>
    <w:p w14:paraId="79136553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8  </w:t>
      </w:r>
      <w:r>
        <w:rPr>
          <w:b/>
          <w:sz w:val="20"/>
        </w:rPr>
        <w:t>通道选择短指令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1296"/>
        <w:gridCol w:w="2304"/>
        <w:gridCol w:w="1008"/>
        <w:gridCol w:w="3698"/>
      </w:tblGrid>
      <w:tr w:rsidR="00C31189" w14:paraId="475B689B" w14:textId="77777777">
        <w:trPr>
          <w:cantSplit/>
          <w:tblHeader/>
          <w:jc w:val="center"/>
        </w:trPr>
        <w:tc>
          <w:tcPr>
            <w:tcW w:w="1296" w:type="dxa"/>
            <w:shd w:val="clear" w:color="auto" w:fill="E7EDF2"/>
            <w:vAlign w:val="center"/>
          </w:tcPr>
          <w:p w14:paraId="782317B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链路</w:t>
            </w:r>
          </w:p>
        </w:tc>
        <w:tc>
          <w:tcPr>
            <w:tcW w:w="2304" w:type="dxa"/>
            <w:shd w:val="clear" w:color="auto" w:fill="E7EDF2"/>
            <w:vAlign w:val="center"/>
          </w:tcPr>
          <w:p w14:paraId="7550B97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32</w:t>
            </w:r>
            <w:r>
              <w:rPr>
                <w:b/>
                <w:sz w:val="20"/>
              </w:rPr>
              <w:t>位指令</w:t>
            </w:r>
          </w:p>
        </w:tc>
        <w:tc>
          <w:tcPr>
            <w:tcW w:w="1008" w:type="dxa"/>
            <w:shd w:val="clear" w:color="auto" w:fill="E7EDF2"/>
            <w:vAlign w:val="center"/>
          </w:tcPr>
          <w:p w14:paraId="34E8E8AC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通道</w:t>
            </w:r>
          </w:p>
        </w:tc>
        <w:tc>
          <w:tcPr>
            <w:tcW w:w="3698" w:type="dxa"/>
            <w:shd w:val="clear" w:color="auto" w:fill="E7EDF2"/>
            <w:vAlign w:val="center"/>
          </w:tcPr>
          <w:p w14:paraId="6632D67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写入字节</w:t>
            </w:r>
          </w:p>
        </w:tc>
      </w:tr>
      <w:tr w:rsidR="00C31189" w14:paraId="6D638396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18C8CB1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Aurora1</w:t>
            </w:r>
          </w:p>
        </w:tc>
        <w:tc>
          <w:tcPr>
            <w:tcW w:w="2304" w:type="dxa"/>
            <w:vAlign w:val="center"/>
          </w:tcPr>
          <w:p w14:paraId="6A230CF6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0x1234FB00</w:t>
            </w:r>
          </w:p>
        </w:tc>
        <w:tc>
          <w:tcPr>
            <w:tcW w:w="1008" w:type="dxa"/>
            <w:vAlign w:val="center"/>
          </w:tcPr>
          <w:p w14:paraId="5DB525A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CH1</w:t>
            </w:r>
          </w:p>
        </w:tc>
        <w:tc>
          <w:tcPr>
            <w:tcW w:w="3698" w:type="dxa"/>
            <w:vAlign w:val="center"/>
          </w:tcPr>
          <w:p w14:paraId="0971CA1E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00 FB 34 12</w:t>
            </w:r>
          </w:p>
        </w:tc>
      </w:tr>
      <w:tr w:rsidR="00C31189" w14:paraId="29E0E73E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1DBC158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Aurora1</w:t>
            </w:r>
          </w:p>
        </w:tc>
        <w:tc>
          <w:tcPr>
            <w:tcW w:w="2304" w:type="dxa"/>
            <w:vAlign w:val="center"/>
          </w:tcPr>
          <w:p w14:paraId="539244E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0x1234FB01</w:t>
            </w:r>
          </w:p>
        </w:tc>
        <w:tc>
          <w:tcPr>
            <w:tcW w:w="1008" w:type="dxa"/>
            <w:vAlign w:val="center"/>
          </w:tcPr>
          <w:p w14:paraId="2D69B3CC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CH2</w:t>
            </w:r>
          </w:p>
        </w:tc>
        <w:tc>
          <w:tcPr>
            <w:tcW w:w="3698" w:type="dxa"/>
            <w:vAlign w:val="center"/>
          </w:tcPr>
          <w:p w14:paraId="4B23723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01 FB 34 12</w:t>
            </w:r>
          </w:p>
        </w:tc>
      </w:tr>
      <w:tr w:rsidR="00C31189" w14:paraId="5D1E3BEE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341411C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Aurora1</w:t>
            </w:r>
          </w:p>
        </w:tc>
        <w:tc>
          <w:tcPr>
            <w:tcW w:w="2304" w:type="dxa"/>
            <w:vAlign w:val="center"/>
          </w:tcPr>
          <w:p w14:paraId="00FA305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0x1234FB02</w:t>
            </w:r>
          </w:p>
        </w:tc>
        <w:tc>
          <w:tcPr>
            <w:tcW w:w="1008" w:type="dxa"/>
            <w:vAlign w:val="center"/>
          </w:tcPr>
          <w:p w14:paraId="191C8266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CH3</w:t>
            </w:r>
          </w:p>
        </w:tc>
        <w:tc>
          <w:tcPr>
            <w:tcW w:w="3698" w:type="dxa"/>
            <w:vAlign w:val="center"/>
          </w:tcPr>
          <w:p w14:paraId="75C336E7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02 FB 34 12</w:t>
            </w:r>
          </w:p>
        </w:tc>
      </w:tr>
      <w:tr w:rsidR="00C31189" w14:paraId="3410D146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6BEE135E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Aurora1</w:t>
            </w:r>
          </w:p>
        </w:tc>
        <w:tc>
          <w:tcPr>
            <w:tcW w:w="2304" w:type="dxa"/>
            <w:vAlign w:val="center"/>
          </w:tcPr>
          <w:p w14:paraId="2769EB4B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0x1234FB03</w:t>
            </w:r>
          </w:p>
        </w:tc>
        <w:tc>
          <w:tcPr>
            <w:tcW w:w="1008" w:type="dxa"/>
            <w:vAlign w:val="center"/>
          </w:tcPr>
          <w:p w14:paraId="257476B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CH4</w:t>
            </w:r>
          </w:p>
        </w:tc>
        <w:tc>
          <w:tcPr>
            <w:tcW w:w="3698" w:type="dxa"/>
            <w:vAlign w:val="center"/>
          </w:tcPr>
          <w:p w14:paraId="7FF9FAA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03 FB 34 12</w:t>
            </w:r>
          </w:p>
        </w:tc>
      </w:tr>
      <w:tr w:rsidR="00C31189" w14:paraId="4D0CE5F7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04393BBB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Aurora2</w:t>
            </w:r>
          </w:p>
        </w:tc>
        <w:tc>
          <w:tcPr>
            <w:tcW w:w="2304" w:type="dxa"/>
            <w:vAlign w:val="center"/>
          </w:tcPr>
          <w:p w14:paraId="22B52B7C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0x1234FC00</w:t>
            </w:r>
          </w:p>
        </w:tc>
        <w:tc>
          <w:tcPr>
            <w:tcW w:w="1008" w:type="dxa"/>
            <w:vAlign w:val="center"/>
          </w:tcPr>
          <w:p w14:paraId="1B51F084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CH5</w:t>
            </w:r>
          </w:p>
        </w:tc>
        <w:tc>
          <w:tcPr>
            <w:tcW w:w="3698" w:type="dxa"/>
            <w:vAlign w:val="center"/>
          </w:tcPr>
          <w:p w14:paraId="3184C1D5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00 FC 34 12</w:t>
            </w:r>
          </w:p>
        </w:tc>
      </w:tr>
      <w:tr w:rsidR="00C31189" w14:paraId="49E60C78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02DF098E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Aurora2</w:t>
            </w:r>
          </w:p>
        </w:tc>
        <w:tc>
          <w:tcPr>
            <w:tcW w:w="2304" w:type="dxa"/>
            <w:vAlign w:val="center"/>
          </w:tcPr>
          <w:p w14:paraId="417E3160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0x1234FC01</w:t>
            </w:r>
          </w:p>
        </w:tc>
        <w:tc>
          <w:tcPr>
            <w:tcW w:w="1008" w:type="dxa"/>
            <w:vAlign w:val="center"/>
          </w:tcPr>
          <w:p w14:paraId="213910D6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CH6</w:t>
            </w:r>
          </w:p>
        </w:tc>
        <w:tc>
          <w:tcPr>
            <w:tcW w:w="3698" w:type="dxa"/>
            <w:vAlign w:val="center"/>
          </w:tcPr>
          <w:p w14:paraId="2547ADDF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01 FC 34 12</w:t>
            </w:r>
          </w:p>
        </w:tc>
      </w:tr>
      <w:tr w:rsidR="00C31189" w14:paraId="4CD10D88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197923E0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Aurora2</w:t>
            </w:r>
          </w:p>
        </w:tc>
        <w:tc>
          <w:tcPr>
            <w:tcW w:w="2304" w:type="dxa"/>
            <w:vAlign w:val="center"/>
          </w:tcPr>
          <w:p w14:paraId="5761F867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0x1234FC02</w:t>
            </w:r>
          </w:p>
        </w:tc>
        <w:tc>
          <w:tcPr>
            <w:tcW w:w="1008" w:type="dxa"/>
            <w:vAlign w:val="center"/>
          </w:tcPr>
          <w:p w14:paraId="648371D0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CH7</w:t>
            </w:r>
          </w:p>
        </w:tc>
        <w:tc>
          <w:tcPr>
            <w:tcW w:w="3698" w:type="dxa"/>
            <w:vAlign w:val="center"/>
          </w:tcPr>
          <w:p w14:paraId="21B23612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02 FC 34 12</w:t>
            </w:r>
          </w:p>
        </w:tc>
      </w:tr>
      <w:tr w:rsidR="00C31189" w14:paraId="2342CDD4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0B00EEB4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Aurora2</w:t>
            </w:r>
          </w:p>
        </w:tc>
        <w:tc>
          <w:tcPr>
            <w:tcW w:w="2304" w:type="dxa"/>
            <w:vAlign w:val="center"/>
          </w:tcPr>
          <w:p w14:paraId="3DD23021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0x1234FC03</w:t>
            </w:r>
          </w:p>
        </w:tc>
        <w:tc>
          <w:tcPr>
            <w:tcW w:w="1008" w:type="dxa"/>
            <w:vAlign w:val="center"/>
          </w:tcPr>
          <w:p w14:paraId="438D396E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CH8</w:t>
            </w:r>
          </w:p>
        </w:tc>
        <w:tc>
          <w:tcPr>
            <w:tcW w:w="3698" w:type="dxa"/>
            <w:vAlign w:val="center"/>
          </w:tcPr>
          <w:p w14:paraId="1BE109D4" w14:textId="77777777" w:rsidR="00C31189" w:rsidRPr="00C80662" w:rsidRDefault="00000000">
            <w:pPr>
              <w:snapToGrid w:val="0"/>
              <w:spacing w:line="269" w:lineRule="auto"/>
              <w:jc w:val="center"/>
              <w:rPr>
                <w:highlight w:val="green"/>
              </w:rPr>
            </w:pPr>
            <w:r w:rsidRPr="00C80662">
              <w:rPr>
                <w:sz w:val="20"/>
                <w:highlight w:val="green"/>
              </w:rPr>
              <w:t>03 FC 34 12</w:t>
            </w:r>
          </w:p>
        </w:tc>
      </w:tr>
    </w:tbl>
    <w:p w14:paraId="54DF0040" w14:textId="77777777" w:rsidR="00C31189" w:rsidRDefault="00C31189">
      <w:pPr>
        <w:widowControl/>
        <w:snapToGrid w:val="0"/>
        <w:spacing w:after="120" w:line="288" w:lineRule="auto"/>
      </w:pPr>
    </w:p>
    <w:p w14:paraId="0A1986F9" w14:textId="77777777" w:rsidR="00C31189" w:rsidRDefault="00000000">
      <w:pPr>
        <w:widowControl/>
        <w:snapToGrid w:val="0"/>
        <w:spacing w:after="120" w:line="288" w:lineRule="auto"/>
      </w:pPr>
      <w:r>
        <w:t>组内选择值</w:t>
      </w:r>
      <w:r>
        <w:t>0</w:t>
      </w:r>
      <w:r>
        <w:t>至</w:t>
      </w:r>
      <w:r>
        <w:t>3</w:t>
      </w:r>
      <w:r>
        <w:t>。两条</w:t>
      </w:r>
      <w:r>
        <w:t>Aurora</w:t>
      </w:r>
      <w:r>
        <w:t>分别选择一个通道，该选择同时作用于波形和能谱传输。包头未编码实际通道号，软件必须记录配置并依据读取的</w:t>
      </w:r>
      <w:r>
        <w:t>A/B</w:t>
      </w:r>
      <w:r>
        <w:t>存储区关联通道。</w:t>
      </w:r>
    </w:p>
    <w:p w14:paraId="105BAB44" w14:textId="77777777" w:rsidR="00C31189" w:rsidRDefault="00000000">
      <w:pPr>
        <w:pStyle w:val="2"/>
        <w:snapToGrid w:val="0"/>
        <w:spacing w:before="200" w:after="160" w:line="276" w:lineRule="auto"/>
      </w:pPr>
      <w:r>
        <w:t>触发阈值扩展指令</w:t>
      </w:r>
    </w:p>
    <w:p w14:paraId="27C61B02" w14:textId="77777777" w:rsidR="00C31189" w:rsidRDefault="00000000">
      <w:pPr>
        <w:widowControl/>
        <w:snapToGrid w:val="0"/>
        <w:spacing w:after="120" w:line="288" w:lineRule="auto"/>
      </w:pPr>
      <w:r>
        <w:t>阈值相对于动态基线设置，使用</w:t>
      </w:r>
      <w:r>
        <w:t>16</w:t>
      </w:r>
      <w:r>
        <w:t>位值。扩展帧为：</w:t>
      </w:r>
      <w:r>
        <w:t>1234 000F FA12 0000 TTTT ABCD</w:t>
      </w:r>
      <w:r>
        <w:t>，其中</w:t>
      </w:r>
      <w:r>
        <w:t>TTTT</w:t>
      </w:r>
      <w:r>
        <w:t>是阈值。以阈值</w:t>
      </w:r>
      <w:r>
        <w:t>400</w:t>
      </w:r>
      <w:r>
        <w:t>（</w:t>
      </w:r>
      <w:r>
        <w:t>0x0190</w:t>
      </w:r>
      <w:r>
        <w:t>）为例，三个</w:t>
      </w:r>
      <w:r>
        <w:t>32</w:t>
      </w:r>
      <w:r>
        <w:t>位字依次为</w:t>
      </w:r>
      <w:r>
        <w:t>0x1234000F</w:t>
      </w:r>
      <w:r>
        <w:t>、</w:t>
      </w:r>
      <w:r>
        <w:t>0xFA120000</w:t>
      </w:r>
      <w:r>
        <w:t>、</w:t>
      </w:r>
      <w:r>
        <w:t>0x0190ABCD</w:t>
      </w:r>
      <w:r>
        <w:t>。</w:t>
      </w:r>
    </w:p>
    <w:p w14:paraId="7606E441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第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段</w:t>
      </w:r>
    </w:p>
    <w:p w14:paraId="016F8B3A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xdma_rw.exe user write 0x20000 0x0F 0x00 0x34 0x12</w:t>
      </w:r>
    </w:p>
    <w:p w14:paraId="2F3CDC0E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第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段</w:t>
      </w:r>
    </w:p>
    <w:p w14:paraId="4CD2D077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xdma_rw.exe user write 0x20000 0x00 0x00 0x12 0xFA</w:t>
      </w:r>
    </w:p>
    <w:p w14:paraId="4E94403B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第</w:t>
      </w:r>
      <w:r>
        <w:rPr>
          <w:rFonts w:ascii="Consolas" w:hAnsi="Consolas"/>
          <w:sz w:val="18"/>
        </w:rPr>
        <w:t>3</w:t>
      </w:r>
      <w:r>
        <w:rPr>
          <w:rFonts w:ascii="Consolas" w:hAnsi="Consolas"/>
          <w:sz w:val="18"/>
        </w:rPr>
        <w:t>段</w:t>
      </w:r>
    </w:p>
    <w:p w14:paraId="2870F53F" w14:textId="77777777" w:rsidR="00C31189" w:rsidRDefault="00000000">
      <w:pPr>
        <w:pStyle w:val="aa"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xdma_rw.exe user write 0x20000 0xCD 0xAB 0x90 0x01</w:t>
      </w:r>
    </w:p>
    <w:p w14:paraId="107D3540" w14:textId="77777777" w:rsidR="00C31189" w:rsidRDefault="00C31189">
      <w:pPr>
        <w:widowControl/>
        <w:snapToGrid w:val="0"/>
        <w:spacing w:after="120" w:line="288" w:lineRule="auto"/>
      </w:pPr>
    </w:p>
    <w:p w14:paraId="2E70970B" w14:textId="77777777" w:rsidR="00C31189" w:rsidRDefault="00000000">
      <w:pPr>
        <w:widowControl/>
        <w:snapToGrid w:val="0"/>
        <w:spacing w:after="120" w:line="288" w:lineRule="auto"/>
      </w:pPr>
      <w:r>
        <w:t>每段提交后执行接收确认和清零。示例</w:t>
      </w:r>
      <w:r>
        <w:t>400</w:t>
      </w:r>
      <w:r>
        <w:t>用于说明编码，不作为当前上电默认阈值的保证。动态基线无需指令配置；死时间由</w:t>
      </w:r>
      <w:r>
        <w:t>VIO</w:t>
      </w:r>
      <w:r>
        <w:t>设置；</w:t>
      </w:r>
      <w:r>
        <w:t>DAC</w:t>
      </w:r>
      <w:r>
        <w:t>基线调节和中子</w:t>
      </w:r>
      <w:r>
        <w:t>/gamma</w:t>
      </w:r>
      <w:r>
        <w:t>甄别参数不作为软件功能开放。</w:t>
      </w:r>
    </w:p>
    <w:p w14:paraId="305F3CB7" w14:textId="77777777" w:rsidR="00C31189" w:rsidRDefault="00000000">
      <w:pPr>
        <w:pStyle w:val="1"/>
        <w:pageBreakBefore/>
        <w:snapToGrid w:val="0"/>
        <w:spacing w:before="200" w:after="160" w:line="276" w:lineRule="auto"/>
      </w:pPr>
      <w:r>
        <w:lastRenderedPageBreak/>
        <w:t xml:space="preserve">6 </w:t>
      </w:r>
      <w:r>
        <w:t>状态与存储区域</w:t>
      </w:r>
    </w:p>
    <w:p w14:paraId="50A90967" w14:textId="77777777" w:rsidR="00C31189" w:rsidRDefault="00000000">
      <w:pPr>
        <w:widowControl/>
        <w:snapToGrid w:val="0"/>
        <w:spacing w:after="120" w:line="288" w:lineRule="auto"/>
      </w:pPr>
      <w:r>
        <w:t>Aurora1</w:t>
      </w:r>
      <w:r>
        <w:t>对应</w:t>
      </w:r>
      <w:r>
        <w:t>A</w:t>
      </w:r>
      <w:r>
        <w:t>组存储区，</w:t>
      </w:r>
      <w:r>
        <w:t>Aurora2</w:t>
      </w:r>
      <w:r>
        <w:t>对应</w:t>
      </w:r>
      <w:r>
        <w:t>B</w:t>
      </w:r>
      <w:r>
        <w:t>组存储区。两组状态分别从</w:t>
      </w:r>
      <w:r>
        <w:t>user</w:t>
      </w:r>
      <w:r>
        <w:t>地址</w:t>
      </w:r>
      <w:r>
        <w:t>0x00000</w:t>
      </w:r>
      <w:r>
        <w:t>、</w:t>
      </w:r>
      <w:r>
        <w:t>0x10000</w:t>
      </w:r>
      <w:r>
        <w:t>读取；取返回值低</w:t>
      </w:r>
      <w:r>
        <w:t>5</w:t>
      </w:r>
      <w:r>
        <w:t>位。</w:t>
      </w:r>
    </w:p>
    <w:p w14:paraId="7FDA94D9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9  </w:t>
      </w:r>
      <w:r>
        <w:rPr>
          <w:b/>
          <w:sz w:val="20"/>
        </w:rPr>
        <w:t>区域状态码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1152"/>
        <w:gridCol w:w="2592"/>
        <w:gridCol w:w="4562"/>
      </w:tblGrid>
      <w:tr w:rsidR="00C31189" w14:paraId="2E18BCB5" w14:textId="77777777">
        <w:trPr>
          <w:cantSplit/>
          <w:tblHeader/>
          <w:jc w:val="center"/>
        </w:trPr>
        <w:tc>
          <w:tcPr>
            <w:tcW w:w="1152" w:type="dxa"/>
            <w:shd w:val="clear" w:color="auto" w:fill="E7EDF2"/>
            <w:vAlign w:val="center"/>
          </w:tcPr>
          <w:p w14:paraId="7F8D404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9"/>
              </w:rPr>
              <w:t>低</w:t>
            </w:r>
            <w:r>
              <w:rPr>
                <w:b/>
                <w:sz w:val="19"/>
              </w:rPr>
              <w:t>5</w:t>
            </w:r>
            <w:r>
              <w:rPr>
                <w:b/>
                <w:sz w:val="19"/>
              </w:rPr>
              <w:t>位</w:t>
            </w:r>
          </w:p>
        </w:tc>
        <w:tc>
          <w:tcPr>
            <w:tcW w:w="2592" w:type="dxa"/>
            <w:shd w:val="clear" w:color="auto" w:fill="E7EDF2"/>
            <w:vAlign w:val="center"/>
          </w:tcPr>
          <w:p w14:paraId="68E75F38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w="4562" w:type="dxa"/>
            <w:shd w:val="clear" w:color="auto" w:fill="E7EDF2"/>
            <w:vAlign w:val="center"/>
          </w:tcPr>
          <w:p w14:paraId="0F3CE48D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b/>
                <w:sz w:val="19"/>
              </w:rPr>
              <w:t>软件处理</w:t>
            </w:r>
          </w:p>
        </w:tc>
      </w:tr>
      <w:tr w:rsidR="00C31189" w14:paraId="4FF6AD5B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060C2A2C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00000</w:t>
            </w:r>
          </w:p>
        </w:tc>
        <w:tc>
          <w:tcPr>
            <w:tcW w:w="2592" w:type="dxa"/>
            <w:vAlign w:val="center"/>
          </w:tcPr>
          <w:p w14:paraId="1BBA993A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初始或空闲</w:t>
            </w:r>
          </w:p>
        </w:tc>
        <w:tc>
          <w:tcPr>
            <w:tcW w:w="4562" w:type="dxa"/>
            <w:vAlign w:val="center"/>
          </w:tcPr>
          <w:p w14:paraId="6095053C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接收流程和复位完成后可启动</w:t>
            </w:r>
          </w:p>
        </w:tc>
      </w:tr>
      <w:tr w:rsidR="00C31189" w14:paraId="76029104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45655EB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10000</w:t>
            </w:r>
          </w:p>
        </w:tc>
        <w:tc>
          <w:tcPr>
            <w:tcW w:w="2592" w:type="dxa"/>
            <w:vAlign w:val="center"/>
          </w:tcPr>
          <w:p w14:paraId="5CF05AF7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第一波形区运行阶段</w:t>
            </w:r>
          </w:p>
        </w:tc>
        <w:tc>
          <w:tcPr>
            <w:tcW w:w="4562" w:type="dxa"/>
            <w:vAlign w:val="center"/>
          </w:tcPr>
          <w:p w14:paraId="0BDE9B90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继续监测，不作为两类数据写完标志</w:t>
            </w:r>
          </w:p>
        </w:tc>
      </w:tr>
      <w:tr w:rsidR="00C31189" w14:paraId="21425218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5B823F0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10001</w:t>
            </w:r>
          </w:p>
        </w:tc>
        <w:tc>
          <w:tcPr>
            <w:tcW w:w="2592" w:type="dxa"/>
            <w:vAlign w:val="center"/>
          </w:tcPr>
          <w:p w14:paraId="2EB839F8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区域</w:t>
            </w:r>
            <w:r>
              <w:rPr>
                <w:sz w:val="19"/>
              </w:rPr>
              <w:t>1</w:t>
            </w:r>
            <w:r>
              <w:rPr>
                <w:sz w:val="19"/>
              </w:rPr>
              <w:t>轮换通知</w:t>
            </w:r>
          </w:p>
        </w:tc>
        <w:tc>
          <w:tcPr>
            <w:tcW w:w="4562" w:type="dxa"/>
            <w:vAlign w:val="center"/>
          </w:tcPr>
          <w:p w14:paraId="6C94BDCD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确认写入完成后读取区域</w:t>
            </w:r>
            <w:r>
              <w:rPr>
                <w:sz w:val="19"/>
              </w:rPr>
              <w:t>1</w:t>
            </w:r>
          </w:p>
        </w:tc>
      </w:tr>
      <w:tr w:rsidR="00C31189" w14:paraId="618FFB63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0854167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10010</w:t>
            </w:r>
          </w:p>
        </w:tc>
        <w:tc>
          <w:tcPr>
            <w:tcW w:w="2592" w:type="dxa"/>
            <w:vAlign w:val="center"/>
          </w:tcPr>
          <w:p w14:paraId="1CEFCD52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区域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轮换通知</w:t>
            </w:r>
          </w:p>
        </w:tc>
        <w:tc>
          <w:tcPr>
            <w:tcW w:w="4562" w:type="dxa"/>
            <w:vAlign w:val="center"/>
          </w:tcPr>
          <w:p w14:paraId="36A48BB2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确认写入完成后读取区域</w:t>
            </w:r>
            <w:r>
              <w:rPr>
                <w:sz w:val="19"/>
              </w:rPr>
              <w:t>2</w:t>
            </w:r>
          </w:p>
        </w:tc>
      </w:tr>
      <w:tr w:rsidR="00C31189" w14:paraId="42F3E0F1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6BABE8FE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10100</w:t>
            </w:r>
          </w:p>
        </w:tc>
        <w:tc>
          <w:tcPr>
            <w:tcW w:w="2592" w:type="dxa"/>
            <w:vAlign w:val="center"/>
          </w:tcPr>
          <w:p w14:paraId="3D1644EC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区域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轮换通知</w:t>
            </w:r>
          </w:p>
        </w:tc>
        <w:tc>
          <w:tcPr>
            <w:tcW w:w="4562" w:type="dxa"/>
            <w:vAlign w:val="center"/>
          </w:tcPr>
          <w:p w14:paraId="1A5ED3E6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确认写入完成后读取区域</w:t>
            </w:r>
            <w:r>
              <w:rPr>
                <w:sz w:val="19"/>
              </w:rPr>
              <w:t>3</w:t>
            </w:r>
          </w:p>
        </w:tc>
      </w:tr>
      <w:tr w:rsidR="00C31189" w14:paraId="0EEB69BD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210954D8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11000</w:t>
            </w:r>
          </w:p>
        </w:tc>
        <w:tc>
          <w:tcPr>
            <w:tcW w:w="2592" w:type="dxa"/>
            <w:vAlign w:val="center"/>
          </w:tcPr>
          <w:p w14:paraId="7E08AD65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区域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通知或</w:t>
            </w:r>
            <w:r>
              <w:rPr>
                <w:sz w:val="19"/>
              </w:rPr>
              <w:t>STOP</w:t>
            </w:r>
            <w:r>
              <w:rPr>
                <w:sz w:val="19"/>
              </w:rPr>
              <w:t>阶段</w:t>
            </w:r>
          </w:p>
        </w:tc>
        <w:tc>
          <w:tcPr>
            <w:tcW w:w="4562" w:type="dxa"/>
            <w:vAlign w:val="center"/>
          </w:tcPr>
          <w:p w14:paraId="2DF0EE1C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确认写入完成后读取区域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并检查结束</w:t>
            </w:r>
          </w:p>
        </w:tc>
      </w:tr>
    </w:tbl>
    <w:p w14:paraId="784428A9" w14:textId="77777777" w:rsidR="00C31189" w:rsidRDefault="00C31189">
      <w:pPr>
        <w:widowControl/>
        <w:snapToGrid w:val="0"/>
        <w:spacing w:after="120" w:line="288" w:lineRule="auto"/>
      </w:pPr>
    </w:p>
    <w:p w14:paraId="69D8D3A7" w14:textId="77777777" w:rsidR="00C31189" w:rsidRDefault="00000000">
      <w:pPr>
        <w:widowControl/>
        <w:snapToGrid w:val="0"/>
        <w:spacing w:after="120" w:line="288" w:lineRule="auto"/>
      </w:pPr>
      <w:r>
        <w:t>当前</w:t>
      </w:r>
      <w:r>
        <w:t>rd_state</w:t>
      </w:r>
      <w:r>
        <w:t>在进入对应写状态时更新，不能单独证明</w:t>
      </w:r>
      <w:r>
        <w:t>DDR</w:t>
      </w:r>
      <w:r>
        <w:t>和</w:t>
      </w:r>
      <w:r>
        <w:t>BRAM</w:t>
      </w:r>
      <w:r>
        <w:t>都已写入完成。例如</w:t>
      </w:r>
      <w:r>
        <w:t>10001</w:t>
      </w:r>
      <w:r>
        <w:t>在进入</w:t>
      </w:r>
      <w:r>
        <w:t>WRITE_B1</w:t>
      </w:r>
      <w:r>
        <w:t>时出现，能谱区域</w:t>
      </w:r>
      <w:r>
        <w:t>1</w:t>
      </w:r>
      <w:r>
        <w:t>仍可能在写入。读取动作须与实际存储完成条件配合；不得把首次看到该状态码直接当作两类数据均已完成。</w:t>
      </w:r>
    </w:p>
    <w:p w14:paraId="3E3C9C0A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10  </w:t>
      </w:r>
      <w:r>
        <w:rPr>
          <w:b/>
          <w:sz w:val="20"/>
        </w:rPr>
        <w:t>两条链路的四区起始地址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577"/>
        <w:gridCol w:w="1933"/>
        <w:gridCol w:w="1932"/>
        <w:gridCol w:w="1932"/>
        <w:gridCol w:w="1932"/>
      </w:tblGrid>
      <w:tr w:rsidR="00C31189" w14:paraId="28958E44" w14:textId="77777777">
        <w:trPr>
          <w:cantSplit/>
          <w:tblHeader/>
          <w:jc w:val="center"/>
        </w:trPr>
        <w:tc>
          <w:tcPr>
            <w:tcW w:w="576" w:type="dxa"/>
            <w:shd w:val="clear" w:color="auto" w:fill="E7EDF2"/>
            <w:vAlign w:val="center"/>
          </w:tcPr>
          <w:p w14:paraId="363AF477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w="1932" w:type="dxa"/>
            <w:shd w:val="clear" w:color="auto" w:fill="E7EDF2"/>
            <w:vAlign w:val="center"/>
          </w:tcPr>
          <w:p w14:paraId="0EC141F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8"/>
              </w:rPr>
              <w:t>A</w:t>
            </w:r>
            <w:r>
              <w:rPr>
                <w:b/>
                <w:sz w:val="18"/>
              </w:rPr>
              <w:t>组波形</w:t>
            </w:r>
          </w:p>
        </w:tc>
        <w:tc>
          <w:tcPr>
            <w:tcW w:w="1932" w:type="dxa"/>
            <w:shd w:val="clear" w:color="auto" w:fill="E7EDF2"/>
            <w:vAlign w:val="center"/>
          </w:tcPr>
          <w:p w14:paraId="270D48B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8"/>
              </w:rPr>
              <w:t>B</w:t>
            </w:r>
            <w:r>
              <w:rPr>
                <w:b/>
                <w:sz w:val="18"/>
              </w:rPr>
              <w:t>组波形</w:t>
            </w:r>
          </w:p>
        </w:tc>
        <w:tc>
          <w:tcPr>
            <w:tcW w:w="1932" w:type="dxa"/>
            <w:shd w:val="clear" w:color="auto" w:fill="E7EDF2"/>
            <w:vAlign w:val="center"/>
          </w:tcPr>
          <w:p w14:paraId="43AAC0E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8"/>
              </w:rPr>
              <w:t>A</w:t>
            </w:r>
            <w:r>
              <w:rPr>
                <w:b/>
                <w:sz w:val="18"/>
              </w:rPr>
              <w:t>组能谱</w:t>
            </w:r>
          </w:p>
        </w:tc>
        <w:tc>
          <w:tcPr>
            <w:tcW w:w="1932" w:type="dxa"/>
            <w:shd w:val="clear" w:color="auto" w:fill="E7EDF2"/>
            <w:vAlign w:val="center"/>
          </w:tcPr>
          <w:p w14:paraId="08B87CBA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8"/>
              </w:rPr>
              <w:t>B</w:t>
            </w:r>
            <w:r>
              <w:rPr>
                <w:b/>
                <w:sz w:val="18"/>
              </w:rPr>
              <w:t>组能谱</w:t>
            </w:r>
          </w:p>
        </w:tc>
      </w:tr>
      <w:tr w:rsidR="00C31189" w14:paraId="32BD2DD2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0C7F7E0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32" w:type="dxa"/>
            <w:vAlign w:val="center"/>
          </w:tcPr>
          <w:p w14:paraId="1211A1CA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0x00000000</w:t>
            </w:r>
          </w:p>
        </w:tc>
        <w:tc>
          <w:tcPr>
            <w:tcW w:w="1932" w:type="dxa"/>
            <w:vAlign w:val="center"/>
          </w:tcPr>
          <w:p w14:paraId="4978896A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0x40000000</w:t>
            </w:r>
          </w:p>
        </w:tc>
        <w:tc>
          <w:tcPr>
            <w:tcW w:w="1932" w:type="dxa"/>
            <w:vAlign w:val="center"/>
          </w:tcPr>
          <w:p w14:paraId="303C88D7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0x00000000</w:t>
            </w:r>
          </w:p>
        </w:tc>
        <w:tc>
          <w:tcPr>
            <w:tcW w:w="1932" w:type="dxa"/>
            <w:vAlign w:val="center"/>
          </w:tcPr>
          <w:p w14:paraId="1D5A781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0x00040000</w:t>
            </w:r>
          </w:p>
        </w:tc>
      </w:tr>
      <w:tr w:rsidR="00C31189" w14:paraId="1475F92F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1E939E9E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32" w:type="dxa"/>
            <w:vAlign w:val="center"/>
          </w:tcPr>
          <w:p w14:paraId="2038D84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0x09897000</w:t>
            </w:r>
          </w:p>
        </w:tc>
        <w:tc>
          <w:tcPr>
            <w:tcW w:w="1932" w:type="dxa"/>
            <w:vAlign w:val="center"/>
          </w:tcPr>
          <w:p w14:paraId="3FCD330B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0x49897000</w:t>
            </w:r>
          </w:p>
        </w:tc>
        <w:tc>
          <w:tcPr>
            <w:tcW w:w="1932" w:type="dxa"/>
            <w:vAlign w:val="center"/>
          </w:tcPr>
          <w:p w14:paraId="3E2C096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0x0000A000</w:t>
            </w:r>
          </w:p>
        </w:tc>
        <w:tc>
          <w:tcPr>
            <w:tcW w:w="1932" w:type="dxa"/>
            <w:vAlign w:val="center"/>
          </w:tcPr>
          <w:p w14:paraId="3A70CD0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0x0004A000</w:t>
            </w:r>
          </w:p>
        </w:tc>
      </w:tr>
      <w:tr w:rsidR="00C31189" w14:paraId="343C264A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0CE534A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32" w:type="dxa"/>
            <w:vAlign w:val="center"/>
          </w:tcPr>
          <w:p w14:paraId="502297F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0x1312E000</w:t>
            </w:r>
          </w:p>
        </w:tc>
        <w:tc>
          <w:tcPr>
            <w:tcW w:w="1932" w:type="dxa"/>
            <w:vAlign w:val="center"/>
          </w:tcPr>
          <w:p w14:paraId="5A2C53F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0x5312E000</w:t>
            </w:r>
          </w:p>
        </w:tc>
        <w:tc>
          <w:tcPr>
            <w:tcW w:w="1932" w:type="dxa"/>
            <w:vAlign w:val="center"/>
          </w:tcPr>
          <w:p w14:paraId="719D186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0x00014000</w:t>
            </w:r>
          </w:p>
        </w:tc>
        <w:tc>
          <w:tcPr>
            <w:tcW w:w="1932" w:type="dxa"/>
            <w:vAlign w:val="center"/>
          </w:tcPr>
          <w:p w14:paraId="32BDBE5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0x00054000</w:t>
            </w:r>
          </w:p>
        </w:tc>
      </w:tr>
      <w:tr w:rsidR="00C31189" w14:paraId="37D5EE4F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0295A31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32" w:type="dxa"/>
            <w:vAlign w:val="center"/>
          </w:tcPr>
          <w:p w14:paraId="419DE09A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0x1C9C5000</w:t>
            </w:r>
          </w:p>
        </w:tc>
        <w:tc>
          <w:tcPr>
            <w:tcW w:w="1932" w:type="dxa"/>
            <w:vAlign w:val="center"/>
          </w:tcPr>
          <w:p w14:paraId="60BE3F7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0x5C9C5000</w:t>
            </w:r>
          </w:p>
        </w:tc>
        <w:tc>
          <w:tcPr>
            <w:tcW w:w="1932" w:type="dxa"/>
            <w:vAlign w:val="center"/>
          </w:tcPr>
          <w:p w14:paraId="7D95F96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0x0001E000</w:t>
            </w:r>
          </w:p>
        </w:tc>
        <w:tc>
          <w:tcPr>
            <w:tcW w:w="1932" w:type="dxa"/>
            <w:vAlign w:val="center"/>
          </w:tcPr>
          <w:p w14:paraId="7D8D7BDE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8"/>
              </w:rPr>
              <w:t>0x0005E000</w:t>
            </w:r>
          </w:p>
        </w:tc>
      </w:tr>
    </w:tbl>
    <w:p w14:paraId="25240D84" w14:textId="77777777" w:rsidR="00C31189" w:rsidRDefault="00C31189">
      <w:pPr>
        <w:widowControl/>
        <w:snapToGrid w:val="0"/>
        <w:spacing w:after="120" w:line="288" w:lineRule="auto"/>
      </w:pPr>
    </w:p>
    <w:p w14:paraId="732738FF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11  </w:t>
      </w:r>
      <w:r>
        <w:rPr>
          <w:b/>
          <w:sz w:val="20"/>
        </w:rPr>
        <w:t>每区正常读取长度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1440"/>
        <w:gridCol w:w="2304"/>
        <w:gridCol w:w="2448"/>
        <w:gridCol w:w="2114"/>
      </w:tblGrid>
      <w:tr w:rsidR="00C31189" w14:paraId="17968857" w14:textId="77777777">
        <w:trPr>
          <w:cantSplit/>
          <w:tblHeader/>
          <w:jc w:val="center"/>
        </w:trPr>
        <w:tc>
          <w:tcPr>
            <w:tcW w:w="1440" w:type="dxa"/>
            <w:shd w:val="clear" w:color="auto" w:fill="E7EDF2"/>
            <w:vAlign w:val="center"/>
          </w:tcPr>
          <w:p w14:paraId="42C289BE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304" w:type="dxa"/>
            <w:shd w:val="clear" w:color="auto" w:fill="E7EDF2"/>
            <w:vAlign w:val="center"/>
          </w:tcPr>
          <w:p w14:paraId="3C2B28A6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字节数</w:t>
            </w:r>
          </w:p>
        </w:tc>
        <w:tc>
          <w:tcPr>
            <w:tcW w:w="2448" w:type="dxa"/>
            <w:shd w:val="clear" w:color="auto" w:fill="E7EDF2"/>
            <w:vAlign w:val="center"/>
          </w:tcPr>
          <w:p w14:paraId="5EC32DF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十六进制</w:t>
            </w:r>
          </w:p>
        </w:tc>
        <w:tc>
          <w:tcPr>
            <w:tcW w:w="2114" w:type="dxa"/>
            <w:shd w:val="clear" w:color="auto" w:fill="E7EDF2"/>
            <w:vAlign w:val="center"/>
          </w:tcPr>
          <w:p w14:paraId="00C819E8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接口</w:t>
            </w:r>
          </w:p>
        </w:tc>
      </w:tr>
      <w:tr w:rsidR="00C31189" w14:paraId="3BA8D830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04F927C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波形</w:t>
            </w:r>
          </w:p>
        </w:tc>
        <w:tc>
          <w:tcPr>
            <w:tcW w:w="2304" w:type="dxa"/>
            <w:vAlign w:val="center"/>
          </w:tcPr>
          <w:p w14:paraId="6577EF2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160002048</w:t>
            </w:r>
          </w:p>
        </w:tc>
        <w:tc>
          <w:tcPr>
            <w:tcW w:w="2448" w:type="dxa"/>
            <w:vAlign w:val="center"/>
          </w:tcPr>
          <w:p w14:paraId="451E4B9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0x09897000</w:t>
            </w:r>
          </w:p>
        </w:tc>
        <w:tc>
          <w:tcPr>
            <w:tcW w:w="2114" w:type="dxa"/>
            <w:vAlign w:val="center"/>
          </w:tcPr>
          <w:p w14:paraId="3646229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c2h_0</w:t>
            </w:r>
          </w:p>
        </w:tc>
      </w:tr>
      <w:tr w:rsidR="00C31189" w14:paraId="0297D32B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577A762A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能谱</w:t>
            </w:r>
          </w:p>
        </w:tc>
        <w:tc>
          <w:tcPr>
            <w:tcW w:w="2304" w:type="dxa"/>
            <w:vAlign w:val="center"/>
          </w:tcPr>
          <w:p w14:paraId="1014031A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40960</w:t>
            </w:r>
          </w:p>
        </w:tc>
        <w:tc>
          <w:tcPr>
            <w:tcW w:w="2448" w:type="dxa"/>
            <w:vAlign w:val="center"/>
          </w:tcPr>
          <w:p w14:paraId="6AC7A7C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0xA000</w:t>
            </w:r>
          </w:p>
        </w:tc>
        <w:tc>
          <w:tcPr>
            <w:tcW w:w="2114" w:type="dxa"/>
            <w:vAlign w:val="center"/>
          </w:tcPr>
          <w:p w14:paraId="087B708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bypass</w:t>
            </w:r>
          </w:p>
        </w:tc>
      </w:tr>
    </w:tbl>
    <w:p w14:paraId="158CC4FB" w14:textId="77777777" w:rsidR="00C31189" w:rsidRDefault="00C31189">
      <w:pPr>
        <w:widowControl/>
        <w:snapToGrid w:val="0"/>
        <w:spacing w:after="120" w:line="288" w:lineRule="auto"/>
      </w:pPr>
    </w:p>
    <w:p w14:paraId="546D990B" w14:textId="77777777" w:rsidR="00C31189" w:rsidRDefault="00000000">
      <w:pPr>
        <w:widowControl/>
        <w:snapToGrid w:val="0"/>
        <w:spacing w:after="120" w:line="288" w:lineRule="auto"/>
      </w:pPr>
      <w:r>
        <w:t>地址单位为字节。每区范围为</w:t>
      </w:r>
      <w:r>
        <w:t>[</w:t>
      </w:r>
      <w:r>
        <w:t>起始地址</w:t>
      </w:r>
      <w:r>
        <w:t xml:space="preserve">, </w:t>
      </w:r>
      <w:r>
        <w:t>起始地址＋区域长度</w:t>
      </w:r>
      <w:r>
        <w:t>)</w:t>
      </w:r>
      <w:r>
        <w:t>，结束边界不包含在区域内。区域</w:t>
      </w:r>
      <w:r>
        <w:t>1</w:t>
      </w:r>
      <w:r>
        <w:t>至</w:t>
      </w:r>
      <w:r>
        <w:t>4</w:t>
      </w:r>
      <w:r>
        <w:t>循环使用，软件应及时读取并记录帧序号，避免将被覆盖的旧区域当作新数据。</w:t>
      </w:r>
    </w:p>
    <w:p w14:paraId="0B950CE5" w14:textId="77777777" w:rsidR="00C31189" w:rsidRDefault="00000000">
      <w:pPr>
        <w:pStyle w:val="1"/>
        <w:pageBreakBefore/>
        <w:snapToGrid w:val="0"/>
        <w:spacing w:before="200" w:after="160" w:line="276" w:lineRule="auto"/>
      </w:pPr>
      <w:r>
        <w:lastRenderedPageBreak/>
        <w:t xml:space="preserve">7 </w:t>
      </w:r>
      <w:r>
        <w:t>数据读取示例</w:t>
      </w:r>
    </w:p>
    <w:p w14:paraId="701C751F" w14:textId="77777777" w:rsidR="00C31189" w:rsidRDefault="00000000">
      <w:pPr>
        <w:widowControl/>
        <w:snapToGrid w:val="0"/>
        <w:spacing w:after="120" w:line="288" w:lineRule="auto"/>
      </w:pPr>
      <w:r>
        <w:t>下列命令读取正常完整区域。文件名中的</w:t>
      </w:r>
      <w:r>
        <w:t>A/B</w:t>
      </w:r>
      <w:r>
        <w:t>表示</w:t>
      </w:r>
      <w:r>
        <w:t>Aurora</w:t>
      </w:r>
      <w:r>
        <w:t>链路，数字表示区域，不表示物理通道号。读取前应确认目标区域的存储写入已经完成。</w:t>
      </w:r>
    </w:p>
    <w:p w14:paraId="0EC60E7E" w14:textId="77777777" w:rsidR="00C31189" w:rsidRDefault="00000000">
      <w:pPr>
        <w:pStyle w:val="2"/>
        <w:snapToGrid w:val="0"/>
        <w:spacing w:before="200" w:after="160" w:line="276" w:lineRule="auto"/>
      </w:pPr>
      <w:r>
        <w:t>波形读取</w:t>
      </w:r>
    </w:p>
    <w:p w14:paraId="5F269E5C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c2h_0 read 0x00000000 -b -f raw_A1.bin -l 0x09897000</w:t>
      </w:r>
    </w:p>
    <w:p w14:paraId="67961E2A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c2h_0 read 0x09897000 -b -f raw_A2.bin -l 0x09897000</w:t>
      </w:r>
    </w:p>
    <w:p w14:paraId="05101CEF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c2h_0 read 0x1312E000 -b -f raw_A3.bin -l 0x09897000</w:t>
      </w:r>
    </w:p>
    <w:p w14:paraId="5632B0F9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c2h_0 read 0x1C9C5000 -b -f raw_A4.bin -l 0x09897000</w:t>
      </w:r>
    </w:p>
    <w:p w14:paraId="71BC2A7A" w14:textId="77777777" w:rsidR="00C31189" w:rsidRDefault="00C31189">
      <w:pPr>
        <w:pStyle w:val="aa"/>
        <w:keepNext/>
        <w:snapToGrid w:val="0"/>
        <w:spacing w:after="20" w:line="269" w:lineRule="auto"/>
        <w:ind w:firstLineChars="0" w:firstLine="0"/>
      </w:pPr>
    </w:p>
    <w:p w14:paraId="5AB68B58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c2h_0 read 0x40000000 -b -f raw_B1.bin -l 0x09897000</w:t>
      </w:r>
    </w:p>
    <w:p w14:paraId="280CA715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c2h_0 read 0x49897000 -b -f raw_B2.bin -l 0x09897000</w:t>
      </w:r>
    </w:p>
    <w:p w14:paraId="08728AA1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c2h_0 read 0x5312E000 -b -f raw_B3.bin -l 0x09897000</w:t>
      </w:r>
    </w:p>
    <w:p w14:paraId="2D3CE63B" w14:textId="77777777" w:rsidR="00C31189" w:rsidRDefault="00000000">
      <w:pPr>
        <w:pStyle w:val="aa"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c2h_0 read 0x5C9C5000 -b -f raw_B4.bin -l 0x09897000</w:t>
      </w:r>
    </w:p>
    <w:p w14:paraId="14593190" w14:textId="77777777" w:rsidR="00C31189" w:rsidRDefault="00C31189">
      <w:pPr>
        <w:widowControl/>
        <w:snapToGrid w:val="0"/>
        <w:spacing w:after="120" w:line="288" w:lineRule="auto"/>
      </w:pPr>
    </w:p>
    <w:p w14:paraId="3CCF29C5" w14:textId="77777777" w:rsidR="00C31189" w:rsidRDefault="00000000">
      <w:pPr>
        <w:pStyle w:val="2"/>
        <w:snapToGrid w:val="0"/>
        <w:spacing w:before="200" w:after="160" w:line="276" w:lineRule="auto"/>
      </w:pPr>
      <w:r>
        <w:t>能谱读取</w:t>
      </w:r>
    </w:p>
    <w:p w14:paraId="728236D7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bypass read 0x00000000 -b -f spe_A1.bin -l 0xA000</w:t>
      </w:r>
    </w:p>
    <w:p w14:paraId="087ED2DD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bypass read 0x0000A000 -b -f spe_A2.bin -l 0xA000</w:t>
      </w:r>
    </w:p>
    <w:p w14:paraId="046C2C66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bypass read 0x00014000 -b -f spe_A3.bin -l 0xA000</w:t>
      </w:r>
    </w:p>
    <w:p w14:paraId="44EFFCCD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bypass read 0x0001E000 -b -f spe_A4.bin -l 0xA000</w:t>
      </w:r>
    </w:p>
    <w:p w14:paraId="45C223B5" w14:textId="77777777" w:rsidR="00C31189" w:rsidRDefault="00C31189">
      <w:pPr>
        <w:pStyle w:val="aa"/>
        <w:keepNext/>
        <w:snapToGrid w:val="0"/>
        <w:spacing w:after="20" w:line="269" w:lineRule="auto"/>
        <w:ind w:firstLineChars="0" w:firstLine="0"/>
      </w:pPr>
    </w:p>
    <w:p w14:paraId="43E0AB6C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bypass read 0x00040000 -b -f spe_B1.bin -l 0xA000</w:t>
      </w:r>
    </w:p>
    <w:p w14:paraId="1D1D31D1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bypass read 0x0004A000 -b -f spe_B2.bin -l 0xA000</w:t>
      </w:r>
    </w:p>
    <w:p w14:paraId="040CE1C4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bypass read 0x00054000 -b -f spe_B3.bin -l 0xA000</w:t>
      </w:r>
    </w:p>
    <w:p w14:paraId="7D3DD093" w14:textId="77777777" w:rsidR="00C31189" w:rsidRDefault="00000000">
      <w:pPr>
        <w:pStyle w:val="aa"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xdma_rw.exe bypass read 0x0005E000 -b -f spe_B4.bin -l 0xA000</w:t>
      </w:r>
    </w:p>
    <w:p w14:paraId="47779655" w14:textId="77777777" w:rsidR="00C31189" w:rsidRDefault="00C31189">
      <w:pPr>
        <w:widowControl/>
        <w:snapToGrid w:val="0"/>
        <w:spacing w:after="120" w:line="288" w:lineRule="auto"/>
      </w:pPr>
    </w:p>
    <w:p w14:paraId="51CF0954" w14:textId="77777777" w:rsidR="00C31189" w:rsidRDefault="00000000">
      <w:pPr>
        <w:pStyle w:val="2"/>
        <w:snapToGrid w:val="0"/>
        <w:spacing w:before="200" w:after="160" w:line="276" w:lineRule="auto"/>
      </w:pPr>
      <w:r>
        <w:t>状态寄存器读取</w:t>
      </w:r>
    </w:p>
    <w:p w14:paraId="0EA5BC2D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xdma_rw.exe user read 0x00000 -l 4</w:t>
      </w:r>
    </w:p>
    <w:p w14:paraId="0730C9F7" w14:textId="77777777" w:rsidR="00C31189" w:rsidRDefault="00000000">
      <w:pPr>
        <w:pStyle w:val="aa"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xdma_rw.exe user read 0x10000 -l 4</w:t>
      </w:r>
    </w:p>
    <w:p w14:paraId="75C0C45F" w14:textId="77777777" w:rsidR="00C31189" w:rsidRDefault="00C31189">
      <w:pPr>
        <w:widowControl/>
        <w:snapToGrid w:val="0"/>
        <w:spacing w:after="120" w:line="288" w:lineRule="auto"/>
      </w:pPr>
    </w:p>
    <w:p w14:paraId="7F3A60D3" w14:textId="77777777" w:rsidR="00C31189" w:rsidRDefault="00000000">
      <w:pPr>
        <w:widowControl/>
        <w:snapToGrid w:val="0"/>
        <w:spacing w:after="120" w:line="288" w:lineRule="auto"/>
      </w:pPr>
      <w:r>
        <w:t>-l</w:t>
      </w:r>
      <w:r>
        <w:t>的单位是字节。波形区域中最后</w:t>
      </w:r>
      <w:r>
        <w:t>2048</w:t>
      </w:r>
      <w:r>
        <w:t>字节是后端补零，解析时剔除。能谱正常帧没有额外补零。</w:t>
      </w:r>
    </w:p>
    <w:p w14:paraId="7DA189A4" w14:textId="77777777" w:rsidR="00C31189" w:rsidRDefault="00000000">
      <w:pPr>
        <w:pStyle w:val="1"/>
        <w:pageBreakBefore/>
        <w:snapToGrid w:val="0"/>
        <w:spacing w:before="200" w:after="160" w:line="276" w:lineRule="auto"/>
      </w:pPr>
      <w:r>
        <w:lastRenderedPageBreak/>
        <w:t xml:space="preserve">8 </w:t>
      </w:r>
      <w:r>
        <w:t>波形数据结构</w:t>
      </w:r>
    </w:p>
    <w:p w14:paraId="392A56AF" w14:textId="77777777" w:rsidR="00C31189" w:rsidRDefault="00000000">
      <w:pPr>
        <w:widowControl/>
        <w:snapToGrid w:val="0"/>
        <w:spacing w:after="120" w:line="288" w:lineRule="auto"/>
      </w:pPr>
      <w:r>
        <w:t>本章定义正常波形帧。前端每</w:t>
      </w:r>
      <w:r>
        <w:t>4</w:t>
      </w:r>
      <w:r>
        <w:t>个</w:t>
      </w:r>
      <w:r>
        <w:t>250MHz</w:t>
      </w:r>
      <w:r>
        <w:t>采集时钟输出一个</w:t>
      </w:r>
      <w:r>
        <w:t>128</w:t>
      </w:r>
      <w:r>
        <w:t>位字；一帧</w:t>
      </w:r>
      <w:r>
        <w:t>40000000</w:t>
      </w:r>
      <w:r>
        <w:t>个采集时钟，含头尾共</w:t>
      </w:r>
      <w:r>
        <w:t>10000000</w:t>
      </w:r>
      <w:r>
        <w:t>个</w:t>
      </w:r>
      <w:r>
        <w:t>128</w:t>
      </w:r>
      <w:r>
        <w:t>位字。后端按两个</w:t>
      </w:r>
      <w:r>
        <w:t>128</w:t>
      </w:r>
      <w:r>
        <w:t>位字组成</w:t>
      </w:r>
      <w:r>
        <w:t>256</w:t>
      </w:r>
      <w:r>
        <w:t>位字，完整保存，不进行</w:t>
      </w:r>
      <w:r>
        <w:t>256</w:t>
      </w:r>
      <w:r>
        <w:t>转</w:t>
      </w:r>
      <w:r>
        <w:t>192</w:t>
      </w:r>
      <w:r>
        <w:t>位裁剪。</w:t>
      </w:r>
    </w:p>
    <w:p w14:paraId="284C4607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12  </w:t>
      </w:r>
      <w:r>
        <w:rPr>
          <w:b/>
          <w:sz w:val="20"/>
        </w:rPr>
        <w:t>波形区域布局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2160"/>
        <w:gridCol w:w="3024"/>
        <w:gridCol w:w="3122"/>
      </w:tblGrid>
      <w:tr w:rsidR="00C31189" w14:paraId="1E248C27" w14:textId="77777777">
        <w:trPr>
          <w:cantSplit/>
          <w:tblHeader/>
          <w:jc w:val="center"/>
        </w:trPr>
        <w:tc>
          <w:tcPr>
            <w:tcW w:w="2160" w:type="dxa"/>
            <w:shd w:val="clear" w:color="auto" w:fill="E7EDF2"/>
            <w:vAlign w:val="center"/>
          </w:tcPr>
          <w:p w14:paraId="112734D7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部分</w:t>
            </w:r>
          </w:p>
        </w:tc>
        <w:tc>
          <w:tcPr>
            <w:tcW w:w="3024" w:type="dxa"/>
            <w:shd w:val="clear" w:color="auto" w:fill="E7EDF2"/>
            <w:vAlign w:val="center"/>
          </w:tcPr>
          <w:p w14:paraId="2822DBB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起始字节偏移</w:t>
            </w:r>
          </w:p>
        </w:tc>
        <w:tc>
          <w:tcPr>
            <w:tcW w:w="3122" w:type="dxa"/>
            <w:shd w:val="clear" w:color="auto" w:fill="E7EDF2"/>
            <w:vAlign w:val="center"/>
          </w:tcPr>
          <w:p w14:paraId="5C5403D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长度字节</w:t>
            </w:r>
          </w:p>
        </w:tc>
      </w:tr>
      <w:tr w:rsidR="00C31189" w14:paraId="576FD6B0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7B21725B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包头</w:t>
            </w:r>
          </w:p>
        </w:tc>
        <w:tc>
          <w:tcPr>
            <w:tcW w:w="3024" w:type="dxa"/>
            <w:vAlign w:val="center"/>
          </w:tcPr>
          <w:p w14:paraId="4D2D041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3122" w:type="dxa"/>
            <w:vAlign w:val="center"/>
          </w:tcPr>
          <w:p w14:paraId="5303E4D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</w:t>
            </w:r>
          </w:p>
        </w:tc>
      </w:tr>
      <w:tr w:rsidR="00C31189" w14:paraId="38573398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788C070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有效波形</w:t>
            </w:r>
          </w:p>
        </w:tc>
        <w:tc>
          <w:tcPr>
            <w:tcW w:w="3024" w:type="dxa"/>
            <w:vAlign w:val="center"/>
          </w:tcPr>
          <w:p w14:paraId="2EF7C49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3122" w:type="dxa"/>
            <w:vAlign w:val="center"/>
          </w:tcPr>
          <w:p w14:paraId="723D64F6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159999968</w:t>
            </w:r>
          </w:p>
        </w:tc>
      </w:tr>
      <w:tr w:rsidR="00C31189" w14:paraId="1944DC44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04631C5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包尾</w:t>
            </w:r>
          </w:p>
        </w:tc>
        <w:tc>
          <w:tcPr>
            <w:tcW w:w="3024" w:type="dxa"/>
            <w:vAlign w:val="center"/>
          </w:tcPr>
          <w:p w14:paraId="69442D4B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159999984</w:t>
            </w:r>
          </w:p>
        </w:tc>
        <w:tc>
          <w:tcPr>
            <w:tcW w:w="3122" w:type="dxa"/>
            <w:vAlign w:val="center"/>
          </w:tcPr>
          <w:p w14:paraId="778A8CB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</w:t>
            </w:r>
          </w:p>
        </w:tc>
      </w:tr>
      <w:tr w:rsidR="00C31189" w14:paraId="0061CEA4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01C2CE6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后端补零</w:t>
            </w:r>
          </w:p>
        </w:tc>
        <w:tc>
          <w:tcPr>
            <w:tcW w:w="3024" w:type="dxa"/>
            <w:vAlign w:val="center"/>
          </w:tcPr>
          <w:p w14:paraId="2974497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160000000</w:t>
            </w:r>
          </w:p>
        </w:tc>
        <w:tc>
          <w:tcPr>
            <w:tcW w:w="3122" w:type="dxa"/>
            <w:vAlign w:val="center"/>
          </w:tcPr>
          <w:p w14:paraId="6D34099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2048</w:t>
            </w:r>
          </w:p>
        </w:tc>
      </w:tr>
      <w:tr w:rsidR="00C31189" w14:paraId="0107BAAF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43410DC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总读取长度</w:t>
            </w:r>
          </w:p>
        </w:tc>
        <w:tc>
          <w:tcPr>
            <w:tcW w:w="3024" w:type="dxa"/>
            <w:vAlign w:val="center"/>
          </w:tcPr>
          <w:p w14:paraId="31BA0E2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3122" w:type="dxa"/>
            <w:vAlign w:val="center"/>
          </w:tcPr>
          <w:p w14:paraId="49BD5F8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160002048</w:t>
            </w:r>
          </w:p>
        </w:tc>
      </w:tr>
    </w:tbl>
    <w:p w14:paraId="209174DD" w14:textId="77777777" w:rsidR="00C31189" w:rsidRDefault="00C31189">
      <w:pPr>
        <w:widowControl/>
        <w:snapToGrid w:val="0"/>
        <w:spacing w:after="120" w:line="288" w:lineRule="auto"/>
      </w:pPr>
    </w:p>
    <w:p w14:paraId="073CF8FD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13  </w:t>
      </w:r>
      <w:r>
        <w:rPr>
          <w:b/>
          <w:sz w:val="20"/>
        </w:rPr>
        <w:t>波形头尾位域与小端字节偏移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1440"/>
        <w:gridCol w:w="1512"/>
        <w:gridCol w:w="2677"/>
        <w:gridCol w:w="2677"/>
      </w:tblGrid>
      <w:tr w:rsidR="00C31189" w14:paraId="4E4BD9C7" w14:textId="77777777">
        <w:trPr>
          <w:cantSplit/>
          <w:tblHeader/>
          <w:jc w:val="center"/>
        </w:trPr>
        <w:tc>
          <w:tcPr>
            <w:tcW w:w="1440" w:type="dxa"/>
            <w:shd w:val="clear" w:color="auto" w:fill="E7EDF2"/>
            <w:vAlign w:val="center"/>
          </w:tcPr>
          <w:p w14:paraId="4928B17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9"/>
              </w:rPr>
              <w:t>位域</w:t>
            </w:r>
          </w:p>
        </w:tc>
        <w:tc>
          <w:tcPr>
            <w:tcW w:w="1512" w:type="dxa"/>
            <w:shd w:val="clear" w:color="auto" w:fill="E7EDF2"/>
            <w:vAlign w:val="center"/>
          </w:tcPr>
          <w:p w14:paraId="392C7F6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9"/>
              </w:rPr>
              <w:t>相对字节</w:t>
            </w:r>
          </w:p>
        </w:tc>
        <w:tc>
          <w:tcPr>
            <w:tcW w:w="2677" w:type="dxa"/>
            <w:shd w:val="clear" w:color="auto" w:fill="E7EDF2"/>
            <w:vAlign w:val="center"/>
          </w:tcPr>
          <w:p w14:paraId="7B21574E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9"/>
              </w:rPr>
              <w:t>包头</w:t>
            </w:r>
          </w:p>
        </w:tc>
        <w:tc>
          <w:tcPr>
            <w:tcW w:w="2677" w:type="dxa"/>
            <w:shd w:val="clear" w:color="auto" w:fill="E7EDF2"/>
            <w:vAlign w:val="center"/>
          </w:tcPr>
          <w:p w14:paraId="491F3BF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9"/>
              </w:rPr>
              <w:t>包尾</w:t>
            </w:r>
          </w:p>
        </w:tc>
      </w:tr>
      <w:tr w:rsidR="00C31189" w14:paraId="3B7DAB81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4EEE94D6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[63:0]</w:t>
            </w:r>
          </w:p>
        </w:tc>
        <w:tc>
          <w:tcPr>
            <w:tcW w:w="1512" w:type="dxa"/>
            <w:vAlign w:val="center"/>
          </w:tcPr>
          <w:p w14:paraId="31D0C50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0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7</w:t>
            </w:r>
          </w:p>
        </w:tc>
        <w:tc>
          <w:tcPr>
            <w:tcW w:w="2677" w:type="dxa"/>
            <w:vAlign w:val="center"/>
          </w:tcPr>
          <w:p w14:paraId="3122D3D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时间戳计数</w:t>
            </w:r>
          </w:p>
        </w:tc>
        <w:tc>
          <w:tcPr>
            <w:tcW w:w="2677" w:type="dxa"/>
            <w:vAlign w:val="center"/>
          </w:tcPr>
          <w:p w14:paraId="2024B698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时间戳计数</w:t>
            </w:r>
          </w:p>
        </w:tc>
      </w:tr>
      <w:tr w:rsidR="00C31189" w14:paraId="2404A350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5F2935E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[71:64]</w:t>
            </w:r>
          </w:p>
        </w:tc>
        <w:tc>
          <w:tcPr>
            <w:tcW w:w="1512" w:type="dxa"/>
            <w:vAlign w:val="center"/>
          </w:tcPr>
          <w:p w14:paraId="4B04AD3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677" w:type="dxa"/>
            <w:vAlign w:val="center"/>
          </w:tcPr>
          <w:p w14:paraId="0D74E9F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帧号低</w:t>
            </w:r>
            <w:r>
              <w:rPr>
                <w:sz w:val="19"/>
              </w:rPr>
              <w:t>8</w:t>
            </w:r>
            <w:r>
              <w:rPr>
                <w:sz w:val="19"/>
              </w:rPr>
              <w:t>位</w:t>
            </w:r>
          </w:p>
        </w:tc>
        <w:tc>
          <w:tcPr>
            <w:tcW w:w="2677" w:type="dxa"/>
            <w:vAlign w:val="center"/>
          </w:tcPr>
          <w:p w14:paraId="5940BFA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帧号低</w:t>
            </w:r>
            <w:r>
              <w:rPr>
                <w:sz w:val="19"/>
              </w:rPr>
              <w:t>8</w:t>
            </w:r>
            <w:r>
              <w:rPr>
                <w:sz w:val="19"/>
              </w:rPr>
              <w:t>位</w:t>
            </w:r>
          </w:p>
        </w:tc>
      </w:tr>
      <w:tr w:rsidR="00C31189" w14:paraId="5225E620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60F9F86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[95:72]</w:t>
            </w:r>
          </w:p>
        </w:tc>
        <w:tc>
          <w:tcPr>
            <w:tcW w:w="1512" w:type="dxa"/>
            <w:vAlign w:val="center"/>
          </w:tcPr>
          <w:p w14:paraId="70BB2DB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9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11</w:t>
            </w:r>
          </w:p>
        </w:tc>
        <w:tc>
          <w:tcPr>
            <w:tcW w:w="2677" w:type="dxa"/>
            <w:vAlign w:val="center"/>
          </w:tcPr>
          <w:p w14:paraId="57D54BA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2677" w:type="dxa"/>
            <w:vAlign w:val="center"/>
          </w:tcPr>
          <w:p w14:paraId="2CC30F1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10000000</w:t>
            </w:r>
          </w:p>
        </w:tc>
      </w:tr>
      <w:tr w:rsidR="00C31189" w14:paraId="38648A56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12FA497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[127:96]</w:t>
            </w:r>
          </w:p>
        </w:tc>
        <w:tc>
          <w:tcPr>
            <w:tcW w:w="1512" w:type="dxa"/>
            <w:vAlign w:val="center"/>
          </w:tcPr>
          <w:p w14:paraId="26E247E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12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15</w:t>
            </w:r>
          </w:p>
        </w:tc>
        <w:tc>
          <w:tcPr>
            <w:tcW w:w="2677" w:type="dxa"/>
            <w:vAlign w:val="center"/>
          </w:tcPr>
          <w:p w14:paraId="51EC6C2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0xFFAB00D3</w:t>
            </w:r>
          </w:p>
        </w:tc>
        <w:tc>
          <w:tcPr>
            <w:tcW w:w="2677" w:type="dxa"/>
            <w:vAlign w:val="center"/>
          </w:tcPr>
          <w:p w14:paraId="75FE508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0xFFCD00D3</w:t>
            </w:r>
          </w:p>
        </w:tc>
      </w:tr>
    </w:tbl>
    <w:p w14:paraId="041BD4BF" w14:textId="77777777" w:rsidR="00C31189" w:rsidRDefault="00C31189">
      <w:pPr>
        <w:widowControl/>
        <w:snapToGrid w:val="0"/>
        <w:spacing w:after="120" w:line="288" w:lineRule="auto"/>
      </w:pPr>
    </w:p>
    <w:p w14:paraId="3ABD4C26" w14:textId="77777777" w:rsidR="00C31189" w:rsidRDefault="00000000">
      <w:pPr>
        <w:widowControl/>
        <w:snapToGrid w:val="0"/>
        <w:spacing w:after="120" w:line="288" w:lineRule="auto"/>
      </w:pPr>
      <w:r>
        <w:t>按小端内存排列，包头标识字节为</w:t>
      </w:r>
      <w:r>
        <w:t>D3 00 AB FF</w:t>
      </w:r>
      <w:r>
        <w:t>，包尾标识字节为</w:t>
      </w:r>
      <w:r>
        <w:t>D3 00 CD FF</w:t>
      </w:r>
      <w:r>
        <w:t>，均位于对应</w:t>
      </w:r>
      <w:r>
        <w:t>128</w:t>
      </w:r>
      <w:r>
        <w:t>位字的第</w:t>
      </w:r>
      <w:r>
        <w:t>12</w:t>
      </w:r>
      <w:r>
        <w:t>至</w:t>
      </w:r>
      <w:r>
        <w:t>15</w:t>
      </w:r>
      <w:r>
        <w:t>字节。不要在字节偏移</w:t>
      </w:r>
      <w:r>
        <w:t>0</w:t>
      </w:r>
      <w:r>
        <w:t>查找波形包头标识。</w:t>
      </w:r>
    </w:p>
    <w:p w14:paraId="0B1F2074" w14:textId="77777777" w:rsidR="00C31189" w:rsidRDefault="00000000">
      <w:pPr>
        <w:pStyle w:val="2"/>
        <w:snapToGrid w:val="0"/>
        <w:spacing w:before="200" w:after="160" w:line="276" w:lineRule="auto"/>
      </w:pPr>
      <w:r>
        <w:t>波形采样顺序</w:t>
      </w:r>
    </w:p>
    <w:p w14:paraId="442CC307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128</w:t>
      </w:r>
      <w:r>
        <w:rPr>
          <w:rFonts w:ascii="Consolas" w:hAnsi="Consolas"/>
          <w:sz w:val="18"/>
        </w:rPr>
        <w:t>位字</w:t>
      </w:r>
      <w:r>
        <w:rPr>
          <w:rFonts w:ascii="Consolas" w:hAnsi="Consolas"/>
          <w:sz w:val="18"/>
        </w:rPr>
        <w:t xml:space="preserve"> = {P3, P2, P1, P0}</w:t>
      </w:r>
    </w:p>
    <w:p w14:paraId="0442C8ED" w14:textId="77777777" w:rsidR="00C31189" w:rsidRDefault="00000000">
      <w:pPr>
        <w:pStyle w:val="aa"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8"/>
        </w:rPr>
        <w:t>每个</w:t>
      </w:r>
      <w:r>
        <w:rPr>
          <w:rFonts w:ascii="Consolas" w:hAnsi="Consolas"/>
          <w:sz w:val="18"/>
        </w:rPr>
        <w:t>P</w:t>
      </w:r>
      <w:r>
        <w:rPr>
          <w:rFonts w:ascii="Consolas" w:hAnsi="Consolas"/>
          <w:sz w:val="18"/>
        </w:rPr>
        <w:t>为</w:t>
      </w:r>
      <w:r>
        <w:rPr>
          <w:rFonts w:ascii="Consolas" w:hAnsi="Consolas"/>
          <w:sz w:val="18"/>
        </w:rPr>
        <w:t>32</w:t>
      </w:r>
      <w:r>
        <w:rPr>
          <w:rFonts w:ascii="Consolas" w:hAnsi="Consolas"/>
          <w:sz w:val="18"/>
        </w:rPr>
        <w:t>位</w:t>
      </w:r>
      <w:r>
        <w:rPr>
          <w:rFonts w:ascii="Consolas" w:hAnsi="Consolas"/>
          <w:sz w:val="18"/>
        </w:rPr>
        <w:t xml:space="preserve"> = {</w:t>
      </w:r>
      <w:r>
        <w:rPr>
          <w:rFonts w:ascii="Consolas" w:hAnsi="Consolas"/>
          <w:sz w:val="18"/>
        </w:rPr>
        <w:t>第二采样槽</w:t>
      </w:r>
      <w:r>
        <w:rPr>
          <w:rFonts w:ascii="Consolas" w:hAnsi="Consolas"/>
          <w:sz w:val="18"/>
        </w:rPr>
        <w:t>16</w:t>
      </w:r>
      <w:r>
        <w:rPr>
          <w:rFonts w:ascii="Consolas" w:hAnsi="Consolas"/>
          <w:sz w:val="18"/>
        </w:rPr>
        <w:t>位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第一采样槽</w:t>
      </w:r>
      <w:r>
        <w:rPr>
          <w:rFonts w:ascii="Consolas" w:hAnsi="Consolas"/>
          <w:sz w:val="18"/>
        </w:rPr>
        <w:t>16</w:t>
      </w:r>
      <w:r>
        <w:rPr>
          <w:rFonts w:ascii="Consolas" w:hAnsi="Consolas"/>
          <w:sz w:val="18"/>
        </w:rPr>
        <w:t>位</w:t>
      </w:r>
      <w:r>
        <w:rPr>
          <w:rFonts w:ascii="Consolas" w:hAnsi="Consolas"/>
          <w:sz w:val="18"/>
        </w:rPr>
        <w:t>}</w:t>
      </w:r>
    </w:p>
    <w:p w14:paraId="1122D65C" w14:textId="77777777" w:rsidR="00C31189" w:rsidRDefault="00C31189">
      <w:pPr>
        <w:widowControl/>
        <w:snapToGrid w:val="0"/>
        <w:spacing w:after="120" w:line="288" w:lineRule="auto"/>
      </w:pPr>
    </w:p>
    <w:p w14:paraId="00864BFC" w14:textId="77777777" w:rsidR="00C31189" w:rsidRDefault="00000000">
      <w:pPr>
        <w:widowControl/>
        <w:snapToGrid w:val="0"/>
        <w:spacing w:after="120" w:line="288" w:lineRule="auto"/>
      </w:pPr>
      <w:r>
        <w:t>从</w:t>
      </w:r>
      <w:r>
        <w:t>128</w:t>
      </w:r>
      <w:r>
        <w:t>位字的低位到高位、从内存低地址到高地址，依次得到</w:t>
      </w:r>
      <w:r>
        <w:t>P0</w:t>
      </w:r>
      <w:r>
        <w:t>、</w:t>
      </w:r>
      <w:r>
        <w:t>P1</w:t>
      </w:r>
      <w:r>
        <w:t>、</w:t>
      </w:r>
      <w:r>
        <w:t>P2</w:t>
      </w:r>
      <w:r>
        <w:t>、</w:t>
      </w:r>
      <w:r>
        <w:t>P3</w:t>
      </w:r>
      <w:r>
        <w:t>；每个</w:t>
      </w:r>
      <w:r>
        <w:t>P</w:t>
      </w:r>
      <w:r>
        <w:t>先读低</w:t>
      </w:r>
      <w:r>
        <w:t>16</w:t>
      </w:r>
      <w:r>
        <w:t>位槽，再读高</w:t>
      </w:r>
      <w:r>
        <w:t>16</w:t>
      </w:r>
      <w:r>
        <w:t>位槽。一个</w:t>
      </w:r>
      <w:r>
        <w:t>128</w:t>
      </w:r>
      <w:r>
        <w:t>位波形字含</w:t>
      </w:r>
      <w:r>
        <w:t>8</w:t>
      </w:r>
      <w:r>
        <w:t>个</w:t>
      </w:r>
      <w:r>
        <w:t>16</w:t>
      </w:r>
      <w:r>
        <w:t>位采样点，主体连续且不重复。</w:t>
      </w:r>
    </w:p>
    <w:p w14:paraId="3B1DBDBE" w14:textId="77777777" w:rsidR="00C31189" w:rsidRDefault="00000000">
      <w:pPr>
        <w:widowControl/>
        <w:snapToGrid w:val="0"/>
        <w:spacing w:after="120" w:line="288" w:lineRule="auto"/>
      </w:pPr>
      <w:r>
        <w:t>单帧有效采样点数为</w:t>
      </w:r>
      <w:r>
        <w:t>9999998×8</w:t>
      </w:r>
      <w:r>
        <w:t>＝</w:t>
      </w:r>
      <w:r>
        <w:t>79999984</w:t>
      </w:r>
      <w:r>
        <w:t>。每点用无符号</w:t>
      </w:r>
      <w:r>
        <w:t>16</w:t>
      </w:r>
      <w:r>
        <w:t>位保存，低</w:t>
      </w:r>
      <w:r>
        <w:t>14</w:t>
      </w:r>
      <w:r>
        <w:t>位有效，范围</w:t>
      </w:r>
      <w:r>
        <w:t>0</w:t>
      </w:r>
      <w:r>
        <w:t>至</w:t>
      </w:r>
      <w:r>
        <w:t>16383</w:t>
      </w:r>
      <w:r>
        <w:t>，上</w:t>
      </w:r>
      <w:r>
        <w:t>2</w:t>
      </w:r>
      <w:r>
        <w:t>位为</w:t>
      </w:r>
      <w:r>
        <w:t>0</w:t>
      </w:r>
      <w:r>
        <w:t>；波形已经过前端偏移与通道极性处理，不应直接按有符号</w:t>
      </w:r>
      <w:r>
        <w:t>int16</w:t>
      </w:r>
      <w:r>
        <w:t>解释。</w:t>
      </w:r>
    </w:p>
    <w:p w14:paraId="7F04E887" w14:textId="77777777" w:rsidR="00C31189" w:rsidRDefault="00000000">
      <w:pPr>
        <w:widowControl/>
        <w:snapToGrid w:val="0"/>
        <w:spacing w:after="120" w:line="288" w:lineRule="auto"/>
      </w:pPr>
      <w:r>
        <w:t>包头、包尾各覆盖</w:t>
      </w:r>
      <w:r>
        <w:t>4</w:t>
      </w:r>
      <w:r>
        <w:t>个采集时钟，共覆盖</w:t>
      </w:r>
      <w:r>
        <w:t>16</w:t>
      </w:r>
      <w:r>
        <w:t>个采样点。帧内波形连续，跨帧存在头尾覆盖造成的采样缺口。帧号从</w:t>
      </w:r>
      <w:r>
        <w:t>1</w:t>
      </w:r>
      <w:r>
        <w:t>开始，仅传输低</w:t>
      </w:r>
      <w:r>
        <w:t>8</w:t>
      </w:r>
      <w:r>
        <w:t>位，第</w:t>
      </w:r>
      <w:r>
        <w:t>256</w:t>
      </w:r>
      <w:r>
        <w:t>帧的字段值为</w:t>
      </w:r>
      <w:r>
        <w:t>0</w:t>
      </w:r>
      <w:r>
        <w:t>，软件需结合测量上下文判断回绕。</w:t>
      </w:r>
    </w:p>
    <w:p w14:paraId="7A598BC9" w14:textId="77777777" w:rsidR="00C31189" w:rsidRDefault="00000000">
      <w:pPr>
        <w:pStyle w:val="1"/>
        <w:pageBreakBefore/>
        <w:snapToGrid w:val="0"/>
        <w:spacing w:before="200" w:after="160" w:line="276" w:lineRule="auto"/>
      </w:pPr>
      <w:r>
        <w:lastRenderedPageBreak/>
        <w:t xml:space="preserve">9 </w:t>
      </w:r>
      <w:r>
        <w:t>波形解析示例</w:t>
      </w:r>
    </w:p>
    <w:p w14:paraId="58548AE4" w14:textId="77777777" w:rsidR="00C31189" w:rsidRDefault="00000000">
      <w:pPr>
        <w:widowControl/>
        <w:snapToGrid w:val="0"/>
        <w:spacing w:after="120" w:line="288" w:lineRule="auto"/>
      </w:pPr>
      <w:r>
        <w:t>以下</w:t>
      </w:r>
      <w:r>
        <w:t>Python</w:t>
      </w:r>
      <w:r>
        <w:t>示例使用标准库</w:t>
      </w:r>
      <w:r>
        <w:t>struct</w:t>
      </w:r>
      <w:r>
        <w:t>，按小端读取。返回的</w:t>
      </w:r>
      <w:r>
        <w:t>samples</w:t>
      </w:r>
      <w:r>
        <w:t>是迭代器，避免把约</w:t>
      </w:r>
      <w:r>
        <w:t>8000</w:t>
      </w:r>
      <w:r>
        <w:t>万个采样点转换为庞大的</w:t>
      </w:r>
      <w:r>
        <w:t>Python</w:t>
      </w:r>
      <w:r>
        <w:t>整数列表。</w:t>
      </w:r>
    </w:p>
    <w:p w14:paraId="3E6123D2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import struct</w:t>
      </w:r>
    </w:p>
    <w:p w14:paraId="2FA804B5" w14:textId="77777777" w:rsidR="00C31189" w:rsidRDefault="00C31189">
      <w:pPr>
        <w:pStyle w:val="aa"/>
        <w:keepNext/>
        <w:snapToGrid w:val="0"/>
        <w:spacing w:after="20" w:line="269" w:lineRule="auto"/>
        <w:ind w:firstLineChars="0" w:firstLine="0"/>
      </w:pPr>
    </w:p>
    <w:p w14:paraId="5BC9704A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RAW_PACKET_BYTES = 160_000_000</w:t>
      </w:r>
    </w:p>
    <w:p w14:paraId="59E5AD3C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RAW_READ_BYTES = 160_002_048</w:t>
      </w:r>
    </w:p>
    <w:p w14:paraId="5B33B548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RAW_TAIL = RAW_PACKET_BYTES - 16</w:t>
      </w:r>
    </w:p>
    <w:p w14:paraId="69BE66DE" w14:textId="77777777" w:rsidR="00C31189" w:rsidRDefault="00C31189">
      <w:pPr>
        <w:pStyle w:val="aa"/>
        <w:keepNext/>
        <w:snapToGrid w:val="0"/>
        <w:spacing w:after="20" w:line="269" w:lineRule="auto"/>
        <w:ind w:firstLineChars="0" w:firstLine="0"/>
      </w:pPr>
    </w:p>
    <w:p w14:paraId="487D3913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>def parse_raw_normal(buf):</w:t>
      </w:r>
    </w:p>
    <w:p w14:paraId="0703735C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if len(buf) != RAW_READ_BYTES:</w:t>
      </w:r>
    </w:p>
    <w:p w14:paraId="2A6D41A7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    raise ValueError("raw length")</w:t>
      </w:r>
    </w:p>
    <w:p w14:paraId="3C7C641B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if struct.unpack_from("&lt;I", buf, 12)[0] != 0xFFAB00D3:</w:t>
      </w:r>
    </w:p>
    <w:p w14:paraId="0B1941BE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    raise ValueError("raw head")</w:t>
      </w:r>
    </w:p>
    <w:p w14:paraId="62FBD902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if struct.unpack_from("&lt;I", buf, RAW_TAIL + 12)[0] != 0xFFCD00D3:</w:t>
      </w:r>
    </w:p>
    <w:p w14:paraId="72C10A66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    raise ValueError("raw tail")</w:t>
      </w:r>
    </w:p>
    <w:p w14:paraId="72B8E1BD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frame8 = buf[8]</w:t>
      </w:r>
    </w:p>
    <w:p w14:paraId="39B90513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if buf[RAW_TAIL + 8] != frame8:</w:t>
      </w:r>
    </w:p>
    <w:p w14:paraId="0A0475A9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    raise ValueError("frame mismatch")</w:t>
      </w:r>
    </w:p>
    <w:p w14:paraId="68227A02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head_words = int.from_bytes(buf[9:12], "little")</w:t>
      </w:r>
    </w:p>
    <w:p w14:paraId="0DAF7F9D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tail_words = int.from_bytes(</w:t>
      </w:r>
    </w:p>
    <w:p w14:paraId="20BF5831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    buf[RAW_TAIL + 9:RAW_TAIL + 12], "little")</w:t>
      </w:r>
    </w:p>
    <w:p w14:paraId="67A72571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if head_words != 0 or tail_words != 10_000_000:</w:t>
      </w:r>
    </w:p>
    <w:p w14:paraId="1254517F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    raise ValueError("word count")</w:t>
      </w:r>
    </w:p>
    <w:p w14:paraId="47C728C3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head_ticks = struct.unpack_from("&lt;Q", buf, 0)[0]</w:t>
      </w:r>
    </w:p>
    <w:p w14:paraId="3E73A073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tail_ticks = struct.unpack_from("&lt;Q", buf, RAW_TAIL)[0]</w:t>
      </w:r>
    </w:p>
    <w:p w14:paraId="74DF2CEC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waveform = memoryview(buf)[16:RAW_TAIL]</w:t>
      </w:r>
    </w:p>
    <w:p w14:paraId="30CB4F13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samples = (v[0] for v in struct.iter_unpack("&lt;H", waveform))</w:t>
      </w:r>
    </w:p>
    <w:p w14:paraId="02A550C4" w14:textId="77777777" w:rsidR="00C31189" w:rsidRDefault="00000000">
      <w:pPr>
        <w:pStyle w:val="aa"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7"/>
        </w:rPr>
        <w:t xml:space="preserve">    return frame8, head_ticks, tail_ticks, samples</w:t>
      </w:r>
    </w:p>
    <w:p w14:paraId="1B181FE9" w14:textId="77777777" w:rsidR="00C31189" w:rsidRDefault="00C31189">
      <w:pPr>
        <w:widowControl/>
        <w:snapToGrid w:val="0"/>
        <w:spacing w:after="120" w:line="288" w:lineRule="auto"/>
      </w:pPr>
    </w:p>
    <w:p w14:paraId="078CE3AD" w14:textId="77777777" w:rsidR="00C31189" w:rsidRDefault="00000000">
      <w:pPr>
        <w:widowControl/>
        <w:snapToGrid w:val="0"/>
        <w:spacing w:after="120" w:line="288" w:lineRule="auto"/>
      </w:pPr>
      <w:r>
        <w:t>该示例只接受正常完整帧。软件还应检查采样值上</w:t>
      </w:r>
      <w:r>
        <w:t>2</w:t>
      </w:r>
      <w:r>
        <w:t>位、实际读取完成状态，以及本次链路和所选通道的关联记录。</w:t>
      </w:r>
      <w:r>
        <w:t>2048</w:t>
      </w:r>
      <w:r>
        <w:t>字节补零不包含在</w:t>
      </w:r>
      <w:r>
        <w:t>waveform</w:t>
      </w:r>
      <w:r>
        <w:t>视图中。</w:t>
      </w:r>
    </w:p>
    <w:p w14:paraId="4307068A" w14:textId="77777777" w:rsidR="00C31189" w:rsidRDefault="00000000">
      <w:pPr>
        <w:widowControl/>
        <w:snapToGrid w:val="0"/>
        <w:spacing w:after="120" w:line="288" w:lineRule="auto"/>
      </w:pPr>
      <w:r>
        <w:t>首次联调应以固定头尾标识确认字节顺序，再用已知输入验证两个采样槽的时间顺序。不得对整个</w:t>
      </w:r>
      <w:r>
        <w:t>128</w:t>
      </w:r>
      <w:r>
        <w:t>位字或整个波形帧统一倒序。</w:t>
      </w:r>
    </w:p>
    <w:p w14:paraId="7F92B9CA" w14:textId="77777777" w:rsidR="00C31189" w:rsidRDefault="00000000">
      <w:pPr>
        <w:pStyle w:val="1"/>
        <w:pageBreakBefore/>
        <w:snapToGrid w:val="0"/>
        <w:spacing w:before="200" w:after="160" w:line="276" w:lineRule="auto"/>
      </w:pPr>
      <w:r>
        <w:lastRenderedPageBreak/>
        <w:t xml:space="preserve">10 </w:t>
      </w:r>
      <w:r>
        <w:t>能谱数据结构</w:t>
      </w:r>
    </w:p>
    <w:p w14:paraId="3AEE7C89" w14:textId="77777777" w:rsidR="00C31189" w:rsidRDefault="00000000">
      <w:pPr>
        <w:widowControl/>
        <w:snapToGrid w:val="0"/>
        <w:spacing w:after="120" w:line="288" w:lineRule="auto"/>
      </w:pPr>
      <w:r>
        <w:t>每个子包是一张选中通道的</w:t>
      </w:r>
      <w:r>
        <w:t>496</w:t>
      </w:r>
      <w:r>
        <w:t>道</w:t>
      </w:r>
      <w:r>
        <w:t>gamma</w:t>
      </w:r>
      <w:r>
        <w:t>能谱，累计时间</w:t>
      </w:r>
      <w:r>
        <w:t>4ms</w:t>
      </w:r>
      <w:r>
        <w:t>。一个</w:t>
      </w:r>
      <w:r>
        <w:t>160ms</w:t>
      </w:r>
      <w:r>
        <w:t>测量帧含</w:t>
      </w:r>
      <w:r>
        <w:t>40</w:t>
      </w:r>
      <w:r>
        <w:t>个子包；每个子包为</w:t>
      </w:r>
      <w:r>
        <w:t>1024</w:t>
      </w:r>
      <w:r>
        <w:t>字节，整帧</w:t>
      </w:r>
      <w:r>
        <w:t>40960</w:t>
      </w:r>
      <w:r>
        <w:t>字节。第</w:t>
      </w:r>
      <w:r>
        <w:t>40</w:t>
      </w:r>
      <w:r>
        <w:t>个子包包尾携带传输</w:t>
      </w:r>
      <w:r>
        <w:t>tlast</w:t>
      </w:r>
      <w:r>
        <w:t>，但</w:t>
      </w:r>
      <w:r>
        <w:t>tlast</w:t>
      </w:r>
      <w:r>
        <w:t>不是额外存储字节。</w:t>
      </w:r>
    </w:p>
    <w:p w14:paraId="6A2C5AE0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14  </w:t>
      </w:r>
      <w:r>
        <w:rPr>
          <w:b/>
          <w:sz w:val="20"/>
        </w:rPr>
        <w:t>单个能谱子包布局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2448"/>
        <w:gridCol w:w="2952"/>
        <w:gridCol w:w="2906"/>
      </w:tblGrid>
      <w:tr w:rsidR="00C31189" w14:paraId="57213CCF" w14:textId="77777777">
        <w:trPr>
          <w:cantSplit/>
          <w:tblHeader/>
          <w:jc w:val="center"/>
        </w:trPr>
        <w:tc>
          <w:tcPr>
            <w:tcW w:w="2448" w:type="dxa"/>
            <w:shd w:val="clear" w:color="auto" w:fill="E7EDF2"/>
            <w:vAlign w:val="center"/>
          </w:tcPr>
          <w:p w14:paraId="42A72BA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部分</w:t>
            </w:r>
          </w:p>
        </w:tc>
        <w:tc>
          <w:tcPr>
            <w:tcW w:w="2952" w:type="dxa"/>
            <w:shd w:val="clear" w:color="auto" w:fill="E7EDF2"/>
            <w:vAlign w:val="center"/>
          </w:tcPr>
          <w:p w14:paraId="22435FB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相对子包偏移</w:t>
            </w:r>
          </w:p>
        </w:tc>
        <w:tc>
          <w:tcPr>
            <w:tcW w:w="2906" w:type="dxa"/>
            <w:shd w:val="clear" w:color="auto" w:fill="E7EDF2"/>
            <w:vAlign w:val="center"/>
          </w:tcPr>
          <w:p w14:paraId="0DBAECF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长度字节</w:t>
            </w:r>
          </w:p>
        </w:tc>
      </w:tr>
      <w:tr w:rsidR="00C31189" w14:paraId="64FAEA13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3126A7D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包头</w:t>
            </w:r>
          </w:p>
        </w:tc>
        <w:tc>
          <w:tcPr>
            <w:tcW w:w="2952" w:type="dxa"/>
            <w:vAlign w:val="center"/>
          </w:tcPr>
          <w:p w14:paraId="3300D5DE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906" w:type="dxa"/>
            <w:vAlign w:val="center"/>
          </w:tcPr>
          <w:p w14:paraId="4219706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</w:t>
            </w:r>
          </w:p>
        </w:tc>
      </w:tr>
      <w:tr w:rsidR="00C31189" w14:paraId="54423F88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8F2CB0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496</w:t>
            </w:r>
            <w:r>
              <w:rPr>
                <w:sz w:val="20"/>
              </w:rPr>
              <w:t>道计数</w:t>
            </w:r>
          </w:p>
        </w:tc>
        <w:tc>
          <w:tcPr>
            <w:tcW w:w="2952" w:type="dxa"/>
            <w:vAlign w:val="center"/>
          </w:tcPr>
          <w:p w14:paraId="6562684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906" w:type="dxa"/>
            <w:vAlign w:val="center"/>
          </w:tcPr>
          <w:p w14:paraId="0B479596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992</w:t>
            </w:r>
          </w:p>
        </w:tc>
      </w:tr>
      <w:tr w:rsidR="00C31189" w14:paraId="5DCF414D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C8C2C69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包尾</w:t>
            </w:r>
          </w:p>
        </w:tc>
        <w:tc>
          <w:tcPr>
            <w:tcW w:w="2952" w:type="dxa"/>
            <w:vAlign w:val="center"/>
          </w:tcPr>
          <w:p w14:paraId="7890701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1008</w:t>
            </w:r>
          </w:p>
        </w:tc>
        <w:tc>
          <w:tcPr>
            <w:tcW w:w="2906" w:type="dxa"/>
            <w:vAlign w:val="center"/>
          </w:tcPr>
          <w:p w14:paraId="5829FCAC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</w:t>
            </w:r>
          </w:p>
        </w:tc>
      </w:tr>
    </w:tbl>
    <w:p w14:paraId="7309199C" w14:textId="77777777" w:rsidR="00C31189" w:rsidRDefault="00C31189">
      <w:pPr>
        <w:widowControl/>
        <w:snapToGrid w:val="0"/>
        <w:spacing w:after="120" w:line="288" w:lineRule="auto"/>
      </w:pPr>
    </w:p>
    <w:p w14:paraId="3F28726E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15  </w:t>
      </w:r>
      <w:r>
        <w:rPr>
          <w:b/>
          <w:sz w:val="20"/>
        </w:rPr>
        <w:t>能谱包头字段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1656"/>
        <w:gridCol w:w="1584"/>
        <w:gridCol w:w="5066"/>
      </w:tblGrid>
      <w:tr w:rsidR="00C31189" w14:paraId="762F47CC" w14:textId="77777777">
        <w:trPr>
          <w:cantSplit/>
          <w:tblHeader/>
          <w:jc w:val="center"/>
        </w:trPr>
        <w:tc>
          <w:tcPr>
            <w:tcW w:w="1656" w:type="dxa"/>
            <w:shd w:val="clear" w:color="auto" w:fill="E7EDF2"/>
            <w:vAlign w:val="center"/>
          </w:tcPr>
          <w:p w14:paraId="0DBAAA1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9"/>
              </w:rPr>
              <w:t>位域</w:t>
            </w:r>
          </w:p>
        </w:tc>
        <w:tc>
          <w:tcPr>
            <w:tcW w:w="1584" w:type="dxa"/>
            <w:shd w:val="clear" w:color="auto" w:fill="E7EDF2"/>
            <w:vAlign w:val="center"/>
          </w:tcPr>
          <w:p w14:paraId="4D1B52A6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9"/>
              </w:rPr>
              <w:t>相对字节</w:t>
            </w:r>
          </w:p>
        </w:tc>
        <w:tc>
          <w:tcPr>
            <w:tcW w:w="5066" w:type="dxa"/>
            <w:shd w:val="clear" w:color="auto" w:fill="E7EDF2"/>
            <w:vAlign w:val="center"/>
          </w:tcPr>
          <w:p w14:paraId="2C3E898A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b/>
                <w:sz w:val="19"/>
              </w:rPr>
              <w:t>内容</w:t>
            </w:r>
          </w:p>
        </w:tc>
      </w:tr>
      <w:tr w:rsidR="00C31189" w14:paraId="3D76B26A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EE2670E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[31:0]</w:t>
            </w:r>
          </w:p>
        </w:tc>
        <w:tc>
          <w:tcPr>
            <w:tcW w:w="1584" w:type="dxa"/>
            <w:vAlign w:val="center"/>
          </w:tcPr>
          <w:p w14:paraId="1E98470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0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3</w:t>
            </w:r>
          </w:p>
        </w:tc>
        <w:tc>
          <w:tcPr>
            <w:tcW w:w="5066" w:type="dxa"/>
            <w:vAlign w:val="center"/>
          </w:tcPr>
          <w:p w14:paraId="52E88658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固定</w:t>
            </w:r>
            <w:r>
              <w:rPr>
                <w:sz w:val="19"/>
              </w:rPr>
              <w:t>0x22EEEEEE</w:t>
            </w:r>
          </w:p>
        </w:tc>
      </w:tr>
      <w:tr w:rsidR="00C31189" w14:paraId="7E58151F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DA75B3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[55:32]</w:t>
            </w:r>
          </w:p>
        </w:tc>
        <w:tc>
          <w:tcPr>
            <w:tcW w:w="1584" w:type="dxa"/>
            <w:vAlign w:val="center"/>
          </w:tcPr>
          <w:p w14:paraId="6861E94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4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6</w:t>
            </w:r>
          </w:p>
        </w:tc>
        <w:tc>
          <w:tcPr>
            <w:tcW w:w="5066" w:type="dxa"/>
            <w:vAlign w:val="center"/>
          </w:tcPr>
          <w:p w14:paraId="0F3EFC0C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固定</w:t>
            </w:r>
            <w:r>
              <w:rPr>
                <w:sz w:val="19"/>
              </w:rPr>
              <w:t>0x111111</w:t>
            </w:r>
          </w:p>
        </w:tc>
      </w:tr>
      <w:tr w:rsidR="00C31189" w14:paraId="3B2E3819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142F526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[71:56]</w:t>
            </w:r>
          </w:p>
        </w:tc>
        <w:tc>
          <w:tcPr>
            <w:tcW w:w="1584" w:type="dxa"/>
            <w:vAlign w:val="center"/>
          </w:tcPr>
          <w:p w14:paraId="7678207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7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8</w:t>
            </w:r>
          </w:p>
        </w:tc>
        <w:tc>
          <w:tcPr>
            <w:tcW w:w="5066" w:type="dxa"/>
            <w:vAlign w:val="center"/>
          </w:tcPr>
          <w:p w14:paraId="79833FA9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配置测量帧数</w:t>
            </w:r>
            <w:r>
              <w:rPr>
                <w:sz w:val="19"/>
              </w:rPr>
              <w:t>N</w:t>
            </w:r>
          </w:p>
        </w:tc>
      </w:tr>
      <w:tr w:rsidR="00C31189" w14:paraId="088953F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772ADAB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[79:72]</w:t>
            </w:r>
          </w:p>
        </w:tc>
        <w:tc>
          <w:tcPr>
            <w:tcW w:w="1584" w:type="dxa"/>
            <w:vAlign w:val="center"/>
          </w:tcPr>
          <w:p w14:paraId="421685B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5066" w:type="dxa"/>
            <w:vAlign w:val="center"/>
          </w:tcPr>
          <w:p w14:paraId="751382AE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子包编号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39</w:t>
            </w:r>
          </w:p>
        </w:tc>
      </w:tr>
      <w:tr w:rsidR="00C31189" w14:paraId="7013F9B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1765C21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[95:80]</w:t>
            </w:r>
          </w:p>
        </w:tc>
        <w:tc>
          <w:tcPr>
            <w:tcW w:w="1584" w:type="dxa"/>
            <w:vAlign w:val="center"/>
          </w:tcPr>
          <w:p w14:paraId="35D3535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10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11</w:t>
            </w:r>
          </w:p>
        </w:tc>
        <w:tc>
          <w:tcPr>
            <w:tcW w:w="5066" w:type="dxa"/>
            <w:vAlign w:val="center"/>
          </w:tcPr>
          <w:p w14:paraId="0730A419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测量帧号，从</w:t>
            </w:r>
            <w:r>
              <w:rPr>
                <w:sz w:val="19"/>
              </w:rPr>
              <w:t>1</w:t>
            </w:r>
            <w:r>
              <w:rPr>
                <w:sz w:val="19"/>
              </w:rPr>
              <w:t>开始</w:t>
            </w:r>
          </w:p>
        </w:tc>
      </w:tr>
      <w:tr w:rsidR="00C31189" w14:paraId="3187C03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960E3BC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[127:96]</w:t>
            </w:r>
          </w:p>
        </w:tc>
        <w:tc>
          <w:tcPr>
            <w:tcW w:w="1584" w:type="dxa"/>
            <w:vAlign w:val="center"/>
          </w:tcPr>
          <w:p w14:paraId="250D8AED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12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15</w:t>
            </w:r>
          </w:p>
        </w:tc>
        <w:tc>
          <w:tcPr>
            <w:tcW w:w="5066" w:type="dxa"/>
            <w:vAlign w:val="center"/>
          </w:tcPr>
          <w:p w14:paraId="13976198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0xFFAB00D2</w:t>
            </w:r>
          </w:p>
        </w:tc>
      </w:tr>
    </w:tbl>
    <w:p w14:paraId="3FE6AA98" w14:textId="77777777" w:rsidR="00C31189" w:rsidRDefault="00C31189">
      <w:pPr>
        <w:widowControl/>
        <w:snapToGrid w:val="0"/>
        <w:spacing w:after="120" w:line="288" w:lineRule="auto"/>
      </w:pPr>
    </w:p>
    <w:p w14:paraId="0F2B592C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16  </w:t>
      </w:r>
      <w:r>
        <w:rPr>
          <w:b/>
          <w:sz w:val="20"/>
        </w:rPr>
        <w:t>能谱包尾字段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1656"/>
        <w:gridCol w:w="1944"/>
        <w:gridCol w:w="4706"/>
      </w:tblGrid>
      <w:tr w:rsidR="00C31189" w14:paraId="5E0C2A3C" w14:textId="77777777">
        <w:trPr>
          <w:cantSplit/>
          <w:tblHeader/>
          <w:jc w:val="center"/>
        </w:trPr>
        <w:tc>
          <w:tcPr>
            <w:tcW w:w="1656" w:type="dxa"/>
            <w:shd w:val="clear" w:color="auto" w:fill="E7EDF2"/>
            <w:vAlign w:val="center"/>
          </w:tcPr>
          <w:p w14:paraId="0D08993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9"/>
              </w:rPr>
              <w:t>位域</w:t>
            </w:r>
          </w:p>
        </w:tc>
        <w:tc>
          <w:tcPr>
            <w:tcW w:w="1944" w:type="dxa"/>
            <w:shd w:val="clear" w:color="auto" w:fill="E7EDF2"/>
            <w:vAlign w:val="center"/>
          </w:tcPr>
          <w:p w14:paraId="1DE9CD16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19"/>
              </w:rPr>
              <w:t>相对包尾字节</w:t>
            </w:r>
          </w:p>
        </w:tc>
        <w:tc>
          <w:tcPr>
            <w:tcW w:w="4706" w:type="dxa"/>
            <w:shd w:val="clear" w:color="auto" w:fill="E7EDF2"/>
            <w:vAlign w:val="center"/>
          </w:tcPr>
          <w:p w14:paraId="2D6D8821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b/>
                <w:sz w:val="19"/>
              </w:rPr>
              <w:t>内容</w:t>
            </w:r>
          </w:p>
        </w:tc>
      </w:tr>
      <w:tr w:rsidR="00C31189" w14:paraId="45393B8B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13BD2E3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[15:0]</w:t>
            </w:r>
          </w:p>
        </w:tc>
        <w:tc>
          <w:tcPr>
            <w:tcW w:w="1944" w:type="dxa"/>
            <w:vAlign w:val="center"/>
          </w:tcPr>
          <w:p w14:paraId="5BA3D052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0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1</w:t>
            </w:r>
          </w:p>
        </w:tc>
        <w:tc>
          <w:tcPr>
            <w:tcW w:w="4706" w:type="dxa"/>
            <w:vAlign w:val="center"/>
          </w:tcPr>
          <w:p w14:paraId="367BC4CA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0xFFCD</w:t>
            </w:r>
          </w:p>
        </w:tc>
      </w:tr>
      <w:tr w:rsidR="00C31189" w14:paraId="61B356A1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FAE2C3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[63:16]</w:t>
            </w:r>
          </w:p>
        </w:tc>
        <w:tc>
          <w:tcPr>
            <w:tcW w:w="1944" w:type="dxa"/>
            <w:vAlign w:val="center"/>
          </w:tcPr>
          <w:p w14:paraId="17E4442E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2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7</w:t>
            </w:r>
          </w:p>
        </w:tc>
        <w:tc>
          <w:tcPr>
            <w:tcW w:w="4706" w:type="dxa"/>
            <w:vAlign w:val="center"/>
          </w:tcPr>
          <w:p w14:paraId="2B1863A4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固定</w:t>
            </w:r>
            <w:r>
              <w:rPr>
                <w:sz w:val="19"/>
              </w:rPr>
              <w:t>0xEEEEEEEEEEEE</w:t>
            </w:r>
          </w:p>
        </w:tc>
      </w:tr>
      <w:tr w:rsidR="00C31189" w14:paraId="18758B29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80F4657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[127:64]</w:t>
            </w:r>
          </w:p>
        </w:tc>
        <w:tc>
          <w:tcPr>
            <w:tcW w:w="1944" w:type="dxa"/>
            <w:vAlign w:val="center"/>
          </w:tcPr>
          <w:p w14:paraId="3D0A480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19"/>
              </w:rPr>
              <w:t>8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>15</w:t>
            </w:r>
          </w:p>
        </w:tc>
        <w:tc>
          <w:tcPr>
            <w:tcW w:w="4706" w:type="dxa"/>
            <w:vAlign w:val="center"/>
          </w:tcPr>
          <w:p w14:paraId="4E792461" w14:textId="77777777" w:rsidR="00C31189" w:rsidRDefault="00000000">
            <w:pPr>
              <w:snapToGrid w:val="0"/>
              <w:spacing w:line="269" w:lineRule="auto"/>
              <w:jc w:val="left"/>
            </w:pPr>
            <w:r>
              <w:rPr>
                <w:sz w:val="19"/>
              </w:rPr>
              <w:t>时间戳计数</w:t>
            </w:r>
          </w:p>
        </w:tc>
      </w:tr>
    </w:tbl>
    <w:p w14:paraId="70686947" w14:textId="77777777" w:rsidR="00C31189" w:rsidRDefault="00C31189">
      <w:pPr>
        <w:widowControl/>
        <w:snapToGrid w:val="0"/>
        <w:spacing w:after="120" w:line="288" w:lineRule="auto"/>
      </w:pPr>
    </w:p>
    <w:p w14:paraId="709BAA46" w14:textId="77777777" w:rsidR="00C31189" w:rsidRDefault="00000000">
      <w:pPr>
        <w:widowControl/>
        <w:snapToGrid w:val="0"/>
        <w:spacing w:after="120" w:line="288" w:lineRule="auto"/>
      </w:pPr>
      <w:r>
        <w:t>包头标识的小端字节为</w:t>
      </w:r>
      <w:r>
        <w:t>D2 00 AB FF</w:t>
      </w:r>
      <w:r>
        <w:t>；包尾前</w:t>
      </w:r>
      <w:r>
        <w:t>2</w:t>
      </w:r>
      <w:r>
        <w:t>字节为</w:t>
      </w:r>
      <w:r>
        <w:t>CD FF</w:t>
      </w:r>
      <w:r>
        <w:t>。</w:t>
      </w:r>
      <w:r>
        <w:t>0x111111</w:t>
      </w:r>
      <w:r>
        <w:t>、</w:t>
      </w:r>
      <w:r>
        <w:t>0x22EEEEEE</w:t>
      </w:r>
      <w:r>
        <w:t>和</w:t>
      </w:r>
      <w:r>
        <w:t>0xEEEEEEEEEEEE</w:t>
      </w:r>
      <w:r>
        <w:t>都是固定占位值，不是实际死时间、</w:t>
      </w:r>
      <w:r>
        <w:t>PSD</w:t>
      </w:r>
      <w:r>
        <w:t>结果或校验值。</w:t>
      </w:r>
    </w:p>
    <w:p w14:paraId="1EE02569" w14:textId="77777777" w:rsidR="00C31189" w:rsidRDefault="00000000">
      <w:pPr>
        <w:widowControl/>
        <w:snapToGrid w:val="0"/>
        <w:spacing w:after="120" w:line="288" w:lineRule="auto"/>
      </w:pPr>
      <w:r>
        <w:t>道号</w:t>
      </w:r>
      <w:r>
        <w:t>0</w:t>
      </w:r>
      <w:r>
        <w:t>至</w:t>
      </w:r>
      <w:r>
        <w:t>495</w:t>
      </w:r>
      <w:r>
        <w:t>，每道</w:t>
      </w:r>
      <w:r>
        <w:t>uint16</w:t>
      </w:r>
      <w:r>
        <w:t>计数。幅值每</w:t>
      </w:r>
      <w:r>
        <w:t>32</w:t>
      </w:r>
      <w:r>
        <w:t>码对应一道，幅值大于等于</w:t>
      </w:r>
      <w:r>
        <w:t>15840</w:t>
      </w:r>
      <w:r>
        <w:t>归入第</w:t>
      </w:r>
      <w:r>
        <w:t>495</w:t>
      </w:r>
      <w:r>
        <w:t>道；换算能量需软件标定，不能把</w:t>
      </w:r>
      <w:r>
        <w:t>32</w:t>
      </w:r>
      <w:r>
        <w:t>码直接等同于</w:t>
      </w:r>
      <w:r>
        <w:t>32keV</w:t>
      </w:r>
      <w:r>
        <w:t>。当前</w:t>
      </w:r>
      <w:r>
        <w:t>16</w:t>
      </w:r>
      <w:r>
        <w:t>位累计器没有饱和标志，超出</w:t>
      </w:r>
      <w:r>
        <w:t>65535</w:t>
      </w:r>
      <w:r>
        <w:t>会回绕。</w:t>
      </w:r>
    </w:p>
    <w:p w14:paraId="1807E8DD" w14:textId="77777777" w:rsidR="00C31189" w:rsidRDefault="00000000">
      <w:pPr>
        <w:pStyle w:val="1"/>
        <w:pageBreakBefore/>
        <w:snapToGrid w:val="0"/>
        <w:spacing w:before="200" w:after="160" w:line="276" w:lineRule="auto"/>
      </w:pPr>
      <w:r>
        <w:lastRenderedPageBreak/>
        <w:t xml:space="preserve">11 </w:t>
      </w:r>
      <w:r>
        <w:t>能谱解析示例</w:t>
      </w:r>
    </w:p>
    <w:p w14:paraId="027D3736" w14:textId="77777777" w:rsidR="00C31189" w:rsidRDefault="00000000">
      <w:pPr>
        <w:pStyle w:val="2"/>
        <w:snapToGrid w:val="0"/>
        <w:spacing w:before="200" w:after="160" w:line="276" w:lineRule="auto"/>
      </w:pPr>
      <w:r>
        <w:t>每个</w:t>
      </w:r>
      <w:r>
        <w:t>128</w:t>
      </w:r>
      <w:r>
        <w:t>位谱字的道序</w:t>
      </w:r>
    </w:p>
    <w:p w14:paraId="18BBCCB0" w14:textId="77777777" w:rsidR="00C31189" w:rsidRDefault="00000000">
      <w:pPr>
        <w:widowControl/>
        <w:snapToGrid w:val="0"/>
        <w:spacing w:after="120" w:line="288" w:lineRule="auto"/>
      </w:pPr>
      <w:r>
        <w:t>496</w:t>
      </w:r>
      <w:r>
        <w:t>道按道号递增写入</w:t>
      </w:r>
      <w:r>
        <w:t>16</w:t>
      </w:r>
      <w:r>
        <w:t>位到</w:t>
      </w:r>
      <w:r>
        <w:t>128</w:t>
      </w:r>
      <w:r>
        <w:t>位</w:t>
      </w:r>
      <w:r>
        <w:t>FIFO</w:t>
      </w:r>
      <w:r>
        <w:t>。该</w:t>
      </w:r>
      <w:r>
        <w:t>FIFO</w:t>
      </w:r>
      <w:r>
        <w:t>先写入的计数位于高位，因此一个谱字为</w:t>
      </w:r>
      <w:r>
        <w:t>{C0,C1,C2,C3,C4,C5,C6,C7}</w:t>
      </w:r>
      <w:r>
        <w:t>。按内存小端</w:t>
      </w:r>
      <w:r>
        <w:t>uint16</w:t>
      </w:r>
      <w:r>
        <w:t>顺序读取时得到</w:t>
      </w:r>
      <w:r>
        <w:t>C7</w:t>
      </w:r>
      <w:r>
        <w:t>至</w:t>
      </w:r>
      <w:r>
        <w:t>C0</w:t>
      </w:r>
      <w:r>
        <w:t>，需在每组</w:t>
      </w:r>
      <w:r>
        <w:t>8</w:t>
      </w:r>
      <w:r>
        <w:t>个计数内部反转。</w:t>
      </w:r>
    </w:p>
    <w:p w14:paraId="77A84D02" w14:textId="77777777" w:rsidR="00C31189" w:rsidRDefault="00000000">
      <w:pPr>
        <w:widowControl/>
        <w:snapToGrid w:val="0"/>
        <w:spacing w:after="120" w:line="288" w:lineRule="auto"/>
      </w:pPr>
      <w:r>
        <w:t>第</w:t>
      </w:r>
      <w:r>
        <w:t>j</w:t>
      </w:r>
      <w:r>
        <w:t>个谱字的第</w:t>
      </w:r>
      <w:r>
        <w:t>k</w:t>
      </w:r>
      <w:r>
        <w:t>道位于该字</w:t>
      </w:r>
      <w:r>
        <w:t>[127-16k : 112-16k]</w:t>
      </w:r>
      <w:r>
        <w:t>，道号为</w:t>
      </w:r>
      <w:r>
        <w:t>8j+k</w:t>
      </w:r>
      <w:r>
        <w:t>。软件字节偏移为子包起点＋</w:t>
      </w:r>
      <w:r>
        <w:t>16</w:t>
      </w:r>
      <w:r>
        <w:t>＋</w:t>
      </w:r>
      <w:r>
        <w:t>16j</w:t>
      </w:r>
      <w:r>
        <w:t>＋</w:t>
      </w:r>
      <w:r>
        <w:t>2×(7-k)</w:t>
      </w:r>
      <w:r>
        <w:t>，</w:t>
      </w:r>
      <w:r>
        <w:t>j</w:t>
      </w:r>
      <w:r>
        <w:t>为</w:t>
      </w:r>
      <w:r>
        <w:t>0</w:t>
      </w:r>
      <w:r>
        <w:t>至</w:t>
      </w:r>
      <w:r>
        <w:t>61</w:t>
      </w:r>
      <w:r>
        <w:t>，</w:t>
      </w:r>
      <w:r>
        <w:t>k</w:t>
      </w:r>
      <w:r>
        <w:t>为</w:t>
      </w:r>
      <w:r>
        <w:t>0</w:t>
      </w:r>
      <w:r>
        <w:t>至</w:t>
      </w:r>
      <w:r>
        <w:t>7</w:t>
      </w:r>
      <w:r>
        <w:t>。</w:t>
      </w:r>
    </w:p>
    <w:p w14:paraId="0E9F4B1A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>import struct</w:t>
      </w:r>
    </w:p>
    <w:p w14:paraId="1010E436" w14:textId="77777777" w:rsidR="00C31189" w:rsidRDefault="00C31189">
      <w:pPr>
        <w:pStyle w:val="aa"/>
        <w:keepNext/>
        <w:snapToGrid w:val="0"/>
        <w:spacing w:after="20" w:line="269" w:lineRule="auto"/>
        <w:ind w:firstLineChars="0" w:firstLine="0"/>
      </w:pPr>
    </w:p>
    <w:p w14:paraId="730FB532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>def parse_spe_normal(buf):</w:t>
      </w:r>
    </w:p>
    <w:p w14:paraId="3CA7273D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if len(buf) != 40_960:</w:t>
      </w:r>
    </w:p>
    <w:p w14:paraId="73993489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raise ValueError("spectrum length")</w:t>
      </w:r>
    </w:p>
    <w:p w14:paraId="578162C1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result = []</w:t>
      </w:r>
    </w:p>
    <w:p w14:paraId="19B6710A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common_frame = None</w:t>
      </w:r>
    </w:p>
    <w:p w14:paraId="071B47D4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for sub in range(40):</w:t>
      </w:r>
    </w:p>
    <w:p w14:paraId="3C9F5686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base = sub * 1024</w:t>
      </w:r>
    </w:p>
    <w:p w14:paraId="47C72999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if struct.unpack_from("&lt;I", buf, base + 12)[0] != 0xFFAB00D2:</w:t>
      </w:r>
    </w:p>
    <w:p w14:paraId="3E93A108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    raise ValueError("spectrum head")</w:t>
      </w:r>
    </w:p>
    <w:p w14:paraId="40959090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if struct.unpack_from("&lt;I", buf, base)[0] != 0x22EEEEEE:</w:t>
      </w:r>
    </w:p>
    <w:p w14:paraId="44D7CA4A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    raise ValueError("reserved field")</w:t>
      </w:r>
    </w:p>
    <w:p w14:paraId="25785AE4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if buf[base + 4:base + 7] != b"\x11\x11\x11":</w:t>
      </w:r>
    </w:p>
    <w:p w14:paraId="1543A6C9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    raise ValueError("reserved field")</w:t>
      </w:r>
    </w:p>
    <w:p w14:paraId="5F622B35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if buf[base + 9] != sub:</w:t>
      </w:r>
    </w:p>
    <w:p w14:paraId="54208750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    raise ValueError("subpacket sequence")</w:t>
      </w:r>
    </w:p>
    <w:p w14:paraId="7EF3F9F3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frame = struct.unpack_from("&lt;H", buf, base + 10)[0]</w:t>
      </w:r>
    </w:p>
    <w:p w14:paraId="70C8E313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if common_frame is None:</w:t>
      </w:r>
    </w:p>
    <w:p w14:paraId="65BC3D39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    common_frame = frame</w:t>
      </w:r>
    </w:p>
    <w:p w14:paraId="01858E26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if frame != common_frame:</w:t>
      </w:r>
    </w:p>
    <w:p w14:paraId="7BAB047E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    raise ValueError("frame mismatch")</w:t>
      </w:r>
    </w:p>
    <w:p w14:paraId="6AD85AEB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measure_frames = struct.unpack_from("&lt;H", buf, base + 7)[0]</w:t>
      </w:r>
    </w:p>
    <w:p w14:paraId="0924EC93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tail = base + 1008</w:t>
      </w:r>
    </w:p>
    <w:p w14:paraId="689478F9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if struct.unpack_from("&lt;H", buf, tail)[0] != 0xFFCD:</w:t>
      </w:r>
    </w:p>
    <w:p w14:paraId="22F1E3CB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    raise ValueError("spectrum tail")</w:t>
      </w:r>
    </w:p>
    <w:p w14:paraId="34BC9579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if buf[tail + 2:tail + 8] != b"\xEE" * 6:</w:t>
      </w:r>
    </w:p>
    <w:p w14:paraId="41BF1BAC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    raise ValueError("reserved tail")</w:t>
      </w:r>
    </w:p>
    <w:p w14:paraId="5B9571B8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ticks = struct.unpack_from("&lt;Q", buf, tail + 8)[0]</w:t>
      </w:r>
    </w:p>
    <w:p w14:paraId="0F3890B0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stored = struct.unpack_from("&lt;496H", buf, base + 16)</w:t>
      </w:r>
    </w:p>
    <w:p w14:paraId="0813788C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counts = []</w:t>
      </w:r>
    </w:p>
    <w:p w14:paraId="6E0446B5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for j in range(62):</w:t>
      </w:r>
    </w:p>
    <w:p w14:paraId="35198245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    counts.extend(stored[j * 8:j * 8 + 8][::-1])</w:t>
      </w:r>
    </w:p>
    <w:p w14:paraId="2EA755ED" w14:textId="77777777" w:rsidR="00C31189" w:rsidRDefault="00000000">
      <w:pPr>
        <w:pStyle w:val="aa"/>
        <w:keepNext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    result.append((frame, sub, measure_frames, ticks, counts))</w:t>
      </w:r>
    </w:p>
    <w:p w14:paraId="64983C2A" w14:textId="77777777" w:rsidR="00C31189" w:rsidRDefault="00000000">
      <w:pPr>
        <w:pStyle w:val="aa"/>
        <w:snapToGrid w:val="0"/>
        <w:spacing w:after="20" w:line="269" w:lineRule="auto"/>
        <w:ind w:firstLineChars="0" w:firstLine="0"/>
      </w:pPr>
      <w:r>
        <w:rPr>
          <w:rFonts w:ascii="Consolas" w:hAnsi="Consolas"/>
          <w:sz w:val="16"/>
        </w:rPr>
        <w:t xml:space="preserve">    return result</w:t>
      </w:r>
    </w:p>
    <w:p w14:paraId="3F48F3A5" w14:textId="77777777" w:rsidR="00C31189" w:rsidRDefault="00C31189">
      <w:pPr>
        <w:widowControl/>
        <w:snapToGrid w:val="0"/>
        <w:spacing w:after="120" w:line="288" w:lineRule="auto"/>
      </w:pPr>
    </w:p>
    <w:p w14:paraId="6CB7D95B" w14:textId="77777777" w:rsidR="00C31189" w:rsidRDefault="00000000">
      <w:pPr>
        <w:widowControl/>
        <w:snapToGrid w:val="0"/>
        <w:spacing w:after="120" w:line="288" w:lineRule="auto"/>
      </w:pPr>
      <w:r>
        <w:t>counts</w:t>
      </w:r>
      <w:r>
        <w:t>恢复为道</w:t>
      </w:r>
      <w:r>
        <w:t>0</w:t>
      </w:r>
      <w:r>
        <w:t>至</w:t>
      </w:r>
      <w:r>
        <w:t>495</w:t>
      </w:r>
      <w:r>
        <w:t>的顺序。首次联调需用已知谱道计数核验上述</w:t>
      </w:r>
      <w:r>
        <w:t>FIFO</w:t>
      </w:r>
      <w:r>
        <w:t>顺序；波形数据无需采用这一组内反转规则。</w:t>
      </w:r>
    </w:p>
    <w:p w14:paraId="641A5EC9" w14:textId="77777777" w:rsidR="00C31189" w:rsidRDefault="00000000">
      <w:pPr>
        <w:pStyle w:val="1"/>
        <w:pageBreakBefore/>
        <w:snapToGrid w:val="0"/>
        <w:spacing w:before="200" w:after="160" w:line="276" w:lineRule="auto"/>
      </w:pPr>
      <w:r>
        <w:lastRenderedPageBreak/>
        <w:t xml:space="preserve">12 </w:t>
      </w:r>
      <w:r>
        <w:t>时间戳与解析约定</w:t>
      </w:r>
    </w:p>
    <w:p w14:paraId="62B3200E" w14:textId="77777777" w:rsidR="00C31189" w:rsidRDefault="00000000">
      <w:pPr>
        <w:pStyle w:val="2"/>
        <w:snapToGrid w:val="0"/>
        <w:spacing w:before="200" w:after="160" w:line="276" w:lineRule="auto"/>
      </w:pPr>
      <w:r>
        <w:t>时间戳单位</w:t>
      </w:r>
    </w:p>
    <w:p w14:paraId="0CE1AD87" w14:textId="77777777" w:rsidR="00C31189" w:rsidRDefault="00000000">
      <w:pPr>
        <w:widowControl/>
        <w:snapToGrid w:val="0"/>
        <w:spacing w:after="120" w:line="288" w:lineRule="auto"/>
      </w:pPr>
      <w:r>
        <w:t>时间戳是前端</w:t>
      </w:r>
      <w:r>
        <w:t>250MHz</w:t>
      </w:r>
      <w:r>
        <w:t>时钟的</w:t>
      </w:r>
      <w:r>
        <w:t>64</w:t>
      </w:r>
      <w:r>
        <w:t>位计数，不是日期时间。每个计数单位为</w:t>
      </w:r>
      <w:r>
        <w:t>4ns</w:t>
      </w:r>
      <w:r>
        <w:t>，软件换算为：时间秒数＝计数值</w:t>
      </w:r>
      <w:r>
        <w:t>×4×10⁻⁹</w:t>
      </w:r>
      <w:r>
        <w:t>；时间毫秒数＝计数值</w:t>
      </w:r>
      <w:r>
        <w:t>×4×10⁻⁶</w:t>
      </w:r>
      <w:r>
        <w:t>。它在测量启动后计时，并随计时模块状态结束和复位。</w:t>
      </w:r>
    </w:p>
    <w:p w14:paraId="48CAD1DC" w14:textId="77777777" w:rsidR="00C31189" w:rsidRDefault="00000000">
      <w:pPr>
        <w:keepNext/>
        <w:widowControl/>
        <w:snapToGrid w:val="0"/>
        <w:spacing w:after="120" w:line="288" w:lineRule="auto"/>
      </w:pPr>
      <w:r>
        <w:rPr>
          <w:b/>
          <w:sz w:val="20"/>
        </w:rPr>
        <w:t>表</w:t>
      </w:r>
      <w:r>
        <w:rPr>
          <w:b/>
          <w:sz w:val="20"/>
        </w:rPr>
        <w:t xml:space="preserve">17  </w:t>
      </w:r>
      <w:r>
        <w:rPr>
          <w:b/>
          <w:sz w:val="20"/>
        </w:rPr>
        <w:t>计数换算示例</w:t>
      </w:r>
    </w:p>
    <w:tbl>
      <w:tblPr>
        <w:tblStyle w:val="a9"/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C31189" w14:paraId="23C5452E" w14:textId="77777777">
        <w:trPr>
          <w:cantSplit/>
          <w:tblHeader/>
          <w:jc w:val="center"/>
        </w:trPr>
        <w:tc>
          <w:tcPr>
            <w:tcW w:w="4153" w:type="dxa"/>
            <w:shd w:val="clear" w:color="auto" w:fill="E7EDF2"/>
            <w:vAlign w:val="center"/>
          </w:tcPr>
          <w:p w14:paraId="27E1B925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计数值</w:t>
            </w:r>
          </w:p>
        </w:tc>
        <w:tc>
          <w:tcPr>
            <w:tcW w:w="4153" w:type="dxa"/>
            <w:shd w:val="clear" w:color="auto" w:fill="E7EDF2"/>
            <w:vAlign w:val="center"/>
          </w:tcPr>
          <w:p w14:paraId="19887A37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b/>
                <w:sz w:val="20"/>
              </w:rPr>
              <w:t>对应时间</w:t>
            </w:r>
          </w:p>
        </w:tc>
      </w:tr>
      <w:tr w:rsidR="00C31189" w14:paraId="0705298D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61FBCE33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153" w:type="dxa"/>
            <w:vAlign w:val="center"/>
          </w:tcPr>
          <w:p w14:paraId="1422683A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4ns</w:t>
            </w:r>
          </w:p>
        </w:tc>
      </w:tr>
      <w:tr w:rsidR="00C31189" w14:paraId="478BF24C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6C17CDB4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250000</w:t>
            </w:r>
          </w:p>
        </w:tc>
        <w:tc>
          <w:tcPr>
            <w:tcW w:w="4153" w:type="dxa"/>
            <w:vAlign w:val="center"/>
          </w:tcPr>
          <w:p w14:paraId="683B572B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1ms</w:t>
            </w:r>
          </w:p>
        </w:tc>
      </w:tr>
      <w:tr w:rsidR="00C31189" w14:paraId="0C506BF2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5EDB3A1B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1000000</w:t>
            </w:r>
          </w:p>
        </w:tc>
        <w:tc>
          <w:tcPr>
            <w:tcW w:w="4153" w:type="dxa"/>
            <w:vAlign w:val="center"/>
          </w:tcPr>
          <w:p w14:paraId="1B50F840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4ms</w:t>
            </w:r>
          </w:p>
        </w:tc>
      </w:tr>
      <w:tr w:rsidR="00C31189" w14:paraId="0DD9022D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0449DB57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10000000</w:t>
            </w:r>
          </w:p>
        </w:tc>
        <w:tc>
          <w:tcPr>
            <w:tcW w:w="4153" w:type="dxa"/>
            <w:vAlign w:val="center"/>
          </w:tcPr>
          <w:p w14:paraId="20704377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40ms</w:t>
            </w:r>
          </w:p>
        </w:tc>
      </w:tr>
      <w:tr w:rsidR="00C31189" w14:paraId="557E1F68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593538EF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40000000</w:t>
            </w:r>
          </w:p>
        </w:tc>
        <w:tc>
          <w:tcPr>
            <w:tcW w:w="4153" w:type="dxa"/>
            <w:vAlign w:val="center"/>
          </w:tcPr>
          <w:p w14:paraId="69D618B1" w14:textId="77777777" w:rsidR="00C31189" w:rsidRDefault="00000000">
            <w:pPr>
              <w:snapToGrid w:val="0"/>
              <w:spacing w:line="269" w:lineRule="auto"/>
              <w:jc w:val="center"/>
            </w:pPr>
            <w:r>
              <w:rPr>
                <w:sz w:val="20"/>
              </w:rPr>
              <w:t>160ms</w:t>
            </w:r>
          </w:p>
        </w:tc>
      </w:tr>
    </w:tbl>
    <w:p w14:paraId="6287C234" w14:textId="77777777" w:rsidR="00C31189" w:rsidRDefault="00C31189">
      <w:pPr>
        <w:widowControl/>
        <w:snapToGrid w:val="0"/>
        <w:spacing w:after="120" w:line="288" w:lineRule="auto"/>
      </w:pPr>
    </w:p>
    <w:p w14:paraId="0D32348A" w14:textId="77777777" w:rsidR="00C31189" w:rsidRDefault="00000000">
      <w:pPr>
        <w:pStyle w:val="2"/>
        <w:snapToGrid w:val="0"/>
        <w:spacing w:before="200" w:after="160" w:line="276" w:lineRule="auto"/>
      </w:pPr>
      <w:r>
        <w:t>当前固件的计时范围</w:t>
      </w:r>
    </w:p>
    <w:p w14:paraId="5A1637F8" w14:textId="77777777" w:rsidR="00C31189" w:rsidRDefault="00000000">
      <w:pPr>
        <w:widowControl/>
        <w:snapToGrid w:val="0"/>
        <w:spacing w:after="120" w:line="288" w:lineRule="auto"/>
      </w:pPr>
      <w:r>
        <w:t>当前</w:t>
      </w:r>
      <w:r>
        <w:t>Time_stamp</w:t>
      </w:r>
      <w:r>
        <w:t>的目标仍为</w:t>
      </w:r>
      <w:r>
        <w:t>measure_time×10000000</w:t>
      </w:r>
      <w:r>
        <w:t>个时钟，即</w:t>
      </w:r>
      <w:r>
        <w:t>N×40ms</w:t>
      </w:r>
      <w:r>
        <w:t>；达到目标后退出计时并清零。而波形和能谱测量时长已经为</w:t>
      </w:r>
      <w:r>
        <w:t>N×160ms</w:t>
      </w:r>
      <w:r>
        <w:t>。例如默认</w:t>
      </w:r>
      <w:r>
        <w:t>N</w:t>
      </w:r>
      <w:r>
        <w:t>＝</w:t>
      </w:r>
      <w:r>
        <w:t>4</w:t>
      </w:r>
      <w:r>
        <w:t>，测量持续</w:t>
      </w:r>
      <w:r>
        <w:t>640ms</w:t>
      </w:r>
      <w:r>
        <w:t>，时间戳约在</w:t>
      </w:r>
      <w:r>
        <w:t>160ms</w:t>
      </w:r>
      <w:r>
        <w:t>结束后清零。</w:t>
      </w:r>
    </w:p>
    <w:p w14:paraId="216E1AE2" w14:textId="77777777" w:rsidR="00C31189" w:rsidRDefault="00000000">
      <w:pPr>
        <w:widowControl/>
        <w:snapToGrid w:val="0"/>
        <w:spacing w:after="120" w:line="288" w:lineRule="auto"/>
      </w:pPr>
      <w:r>
        <w:t>因此当前时间戳不能保证覆盖整次测量，后段零值不得解释为有效的测量时刻。软件乘</w:t>
      </w:r>
      <w:r>
        <w:t>4ns</w:t>
      </w:r>
      <w:r>
        <w:t>只能换算已有计数，不能恢复已经清零的时间。计时目标同步为</w:t>
      </w:r>
      <w:r>
        <w:t>N×40000000</w:t>
      </w:r>
      <w:r>
        <w:t>后，单位仍为</w:t>
      </w:r>
      <w:r>
        <w:t>4ns</w:t>
      </w:r>
      <w:r>
        <w:t>，无需更改软件的单位换算。</w:t>
      </w:r>
    </w:p>
    <w:p w14:paraId="180A1843" w14:textId="77777777" w:rsidR="00C31189" w:rsidRDefault="00000000">
      <w:pPr>
        <w:pStyle w:val="2"/>
        <w:snapToGrid w:val="0"/>
        <w:spacing w:before="200" w:after="160" w:line="276" w:lineRule="auto"/>
      </w:pPr>
      <w:r>
        <w:t>软件关联规则</w:t>
      </w:r>
    </w:p>
    <w:p w14:paraId="565172BE" w14:textId="77777777" w:rsidR="00C31189" w:rsidRDefault="00000000">
      <w:pPr>
        <w:widowControl/>
        <w:snapToGrid w:val="0"/>
        <w:spacing w:after="120" w:line="288" w:lineRule="auto"/>
      </w:pPr>
      <w:r>
        <w:t>软件应保存测量档位、两组所选通道、链路</w:t>
      </w:r>
      <w:r>
        <w:t>A/B</w:t>
      </w:r>
      <w:r>
        <w:t>、帧号与区域号。能谱帧号为</w:t>
      </w:r>
      <w:r>
        <w:t>16</w:t>
      </w:r>
      <w:r>
        <w:t>位；波形帧号只有低</w:t>
      </w:r>
      <w:r>
        <w:t>8</w:t>
      </w:r>
      <w:r>
        <w:t>位，比较时使用能谱帧号的低</w:t>
      </w:r>
      <w:r>
        <w:t>8</w:t>
      </w:r>
      <w:r>
        <w:t>位，并结合连续测量上下文识别回绕。</w:t>
      </w:r>
    </w:p>
    <w:p w14:paraId="0DABC9E7" w14:textId="77777777" w:rsidR="00C31189" w:rsidRDefault="00000000">
      <w:pPr>
        <w:widowControl/>
        <w:snapToGrid w:val="0"/>
        <w:spacing w:after="120" w:line="288" w:lineRule="auto"/>
      </w:pPr>
      <w:r>
        <w:t>按帧号</w:t>
      </w:r>
      <w:r>
        <w:t>f</w:t>
      </w:r>
      <w:r>
        <w:t>（从</w:t>
      </w:r>
      <w:r>
        <w:t>1</w:t>
      </w:r>
      <w:r>
        <w:t>开始）及子包号</w:t>
      </w:r>
      <w:r>
        <w:t>s</w:t>
      </w:r>
      <w:r>
        <w:t>（</w:t>
      </w:r>
      <w:r>
        <w:t>0</w:t>
      </w:r>
      <w:r>
        <w:t>至</w:t>
      </w:r>
      <w:r>
        <w:t>39</w:t>
      </w:r>
      <w:r>
        <w:t>），能谱名义累计区间为</w:t>
      </w:r>
      <w:r>
        <w:t>[(f-1)×160+s×4, (f-1)×160+(s+1)×4)ms</w:t>
      </w:r>
      <w:r>
        <w:t>。该区间描述统计周期，不等于包到达上位机的时刻；处理和传输会带来延迟。</w:t>
      </w:r>
    </w:p>
    <w:p w14:paraId="126D6575" w14:textId="77777777" w:rsidR="00C31189" w:rsidRDefault="00000000">
      <w:pPr>
        <w:widowControl/>
        <w:snapToGrid w:val="0"/>
        <w:spacing w:after="120" w:line="288" w:lineRule="auto"/>
      </w:pPr>
      <w:r>
        <w:t>本文件规定正常包结构，未定义异常包处理。数据落盘前应确认完整长度、头尾标识、帧号及子包序列；正常帧读取长度均为</w:t>
      </w:r>
      <w:r>
        <w:t>1024</w:t>
      </w:r>
      <w:r>
        <w:t>字节的整数倍。</w:t>
      </w:r>
      <w:r>
        <w:t>512</w:t>
      </w:r>
      <w:r>
        <w:t>字节对齐要求不能替代实际</w:t>
      </w:r>
      <w:r>
        <w:t>S2MM</w:t>
      </w:r>
      <w:r>
        <w:t>的</w:t>
      </w:r>
      <w:r>
        <w:t>1024</w:t>
      </w:r>
      <w:r>
        <w:t>字节分段要求。</w:t>
      </w:r>
    </w:p>
    <w:p w14:paraId="09D9F85F" w14:textId="77777777" w:rsidR="00C31189" w:rsidRDefault="00000000">
      <w:pPr>
        <w:widowControl/>
        <w:snapToGrid w:val="0"/>
        <w:spacing w:after="120" w:line="288" w:lineRule="auto"/>
      </w:pPr>
      <w:r>
        <w:t>字段均按小端字节排列解析。</w:t>
      </w:r>
      <w:r>
        <w:t>128</w:t>
      </w:r>
      <w:r>
        <w:t>位字中的固定标识处于高</w:t>
      </w:r>
      <w:r>
        <w:t>32</w:t>
      </w:r>
      <w:r>
        <w:t>位，因而出现在该字的第</w:t>
      </w:r>
      <w:r>
        <w:t>12</w:t>
      </w:r>
      <w:r>
        <w:t>至</w:t>
      </w:r>
      <w:r>
        <w:t>15</w:t>
      </w:r>
      <w:r>
        <w:t>字节。不得仅凭文件前</w:t>
      </w:r>
      <w:r>
        <w:t>4</w:t>
      </w:r>
      <w:r>
        <w:t>字节判断波形或能谱包类型。首次联调应通过正常数据文件核验标识和谱道顺序。</w:t>
      </w:r>
    </w:p>
    <w:sectPr w:rsidR="00C31189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4BAD3" w14:textId="77777777" w:rsidR="008A3880" w:rsidRDefault="008A3880" w:rsidP="00241F6B">
      <w:r>
        <w:separator/>
      </w:r>
    </w:p>
  </w:endnote>
  <w:endnote w:type="continuationSeparator" w:id="0">
    <w:p w14:paraId="64B8059C" w14:textId="77777777" w:rsidR="008A3880" w:rsidRDefault="008A3880" w:rsidP="0024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8938291"/>
      <w:docPartObj>
        <w:docPartGallery w:val="Page Numbers (Bottom of Page)"/>
        <w:docPartUnique/>
      </w:docPartObj>
    </w:sdtPr>
    <w:sdtContent>
      <w:p w14:paraId="76A1D2AA" w14:textId="77777777" w:rsidR="000D2F48" w:rsidRDefault="000D2F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1BB919" w14:textId="77777777" w:rsidR="000D2F48" w:rsidRDefault="000D2F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935A4" w14:textId="77777777" w:rsidR="008A3880" w:rsidRDefault="008A3880" w:rsidP="00241F6B">
      <w:r>
        <w:separator/>
      </w:r>
    </w:p>
  </w:footnote>
  <w:footnote w:type="continuationSeparator" w:id="0">
    <w:p w14:paraId="617A4FB5" w14:textId="77777777" w:rsidR="008A3880" w:rsidRDefault="008A3880" w:rsidP="00241F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B8CC38C"/>
    <w:lvl w:ilvl="0">
      <w:start w:val="1"/>
      <w:numFmt w:val="decimal"/>
      <w:suff w:val="space"/>
      <w:lvlText w:val="%1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1">
      <w:start w:val="1"/>
      <w:numFmt w:val="decimal"/>
      <w:lvlText w:val="2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1560" w:firstLine="0"/>
      </w:pPr>
      <w:rPr>
        <w:rFonts w:ascii="黑体" w:eastAsia="黑体" w:hint="eastAsia"/>
        <w:b/>
        <w:i w:val="0"/>
        <w:sz w:val="24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ascii="黑体" w:eastAsia="黑体" w:hint="eastAsia"/>
        <w:b/>
        <w:i w:val="0"/>
        <w:spacing w:val="0"/>
        <w:kern w:val="21"/>
        <w:sz w:val="24"/>
      </w:rPr>
    </w:lvl>
    <w:lvl w:ilvl="4">
      <w:start w:val="1"/>
      <w:numFmt w:val="decimal"/>
      <w:suff w:val="space"/>
      <w:lvlText w:val="%1.%2.%3.%4.%5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黑体" w:eastAsia="黑体" w:hint="eastAsia"/>
        <w:b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Ansi="Times New Roman" w:cs="Times New Roman" w:hint="eastAsia"/>
        <w:b/>
        <w:bCs w:val="0"/>
        <w:i w:val="0"/>
        <w:iCs w:val="0"/>
        <w:caps w:val="0"/>
        <w:smallCaps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Ansi="Times New Roman" w:cs="Times New Roman" w:hint="eastAsia"/>
        <w:b/>
        <w:bCs w:val="0"/>
        <w:i w:val="0"/>
        <w:iCs w:val="0"/>
        <w:caps w:val="0"/>
        <w:smallCaps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0000002"/>
    <w:multiLevelType w:val="hybridMultilevel"/>
    <w:tmpl w:val="9AA64138"/>
    <w:lvl w:ilvl="0" w:tplc="CA60527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0000003"/>
    <w:multiLevelType w:val="multilevel"/>
    <w:tmpl w:val="49AB56F2"/>
    <w:lvl w:ilvl="0">
      <w:start w:val="1"/>
      <w:numFmt w:val="decimal"/>
      <w:lvlText w:val="%1.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0000004"/>
    <w:multiLevelType w:val="multilevel"/>
    <w:tmpl w:val="56B05F7D"/>
    <w:lvl w:ilvl="0">
      <w:start w:val="1"/>
      <w:numFmt w:val="decimal"/>
      <w:lvlText w:val="%1.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0000005"/>
    <w:multiLevelType w:val="hybridMultilevel"/>
    <w:tmpl w:val="FDECE33A"/>
    <w:lvl w:ilvl="0" w:tplc="32AEB9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0000006"/>
    <w:multiLevelType w:val="hybridMultilevel"/>
    <w:tmpl w:val="3B24381C"/>
    <w:lvl w:ilvl="0" w:tplc="DC6230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0000007"/>
    <w:multiLevelType w:val="multilevel"/>
    <w:tmpl w:val="74703553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076C5BFC"/>
    <w:multiLevelType w:val="hybridMultilevel"/>
    <w:tmpl w:val="47641C8A"/>
    <w:lvl w:ilvl="0" w:tplc="DD883E4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7852EE3"/>
    <w:multiLevelType w:val="hybridMultilevel"/>
    <w:tmpl w:val="4A1EC048"/>
    <w:lvl w:ilvl="0" w:tplc="EFE017CC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9B400DE"/>
    <w:multiLevelType w:val="multilevel"/>
    <w:tmpl w:val="9158486E"/>
    <w:styleLink w:val="1-zcy"/>
    <w:lvl w:ilvl="0">
      <w:start w:val="1"/>
      <w:numFmt w:val="decimal"/>
      <w:lvlText w:val="%1"/>
      <w:lvlJc w:val="left"/>
      <w:pPr>
        <w:ind w:left="0" w:firstLine="0"/>
      </w:pPr>
      <w:rPr>
        <w:rFonts w:eastAsia="宋体" w:hint="eastAsia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0FFB4326"/>
    <w:multiLevelType w:val="hybridMultilevel"/>
    <w:tmpl w:val="8CE0E7C2"/>
    <w:lvl w:ilvl="0" w:tplc="A8626B4C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480385D"/>
    <w:multiLevelType w:val="hybridMultilevel"/>
    <w:tmpl w:val="FCF627AA"/>
    <w:lvl w:ilvl="0" w:tplc="E7DC70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CFA4FA5"/>
    <w:multiLevelType w:val="hybridMultilevel"/>
    <w:tmpl w:val="40AED04A"/>
    <w:lvl w:ilvl="0" w:tplc="9E489B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761359D"/>
    <w:multiLevelType w:val="hybridMultilevel"/>
    <w:tmpl w:val="F2B0FDF4"/>
    <w:lvl w:ilvl="0" w:tplc="11F2F6DE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11349A8"/>
    <w:multiLevelType w:val="hybridMultilevel"/>
    <w:tmpl w:val="1B0CE53A"/>
    <w:lvl w:ilvl="0" w:tplc="11F2F6DE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F4A173B"/>
    <w:multiLevelType w:val="hybridMultilevel"/>
    <w:tmpl w:val="BC580DD8"/>
    <w:lvl w:ilvl="0" w:tplc="559CD668">
      <w:start w:val="1"/>
      <w:numFmt w:val="decimal"/>
      <w:lvlText w:val="2.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317684B"/>
    <w:multiLevelType w:val="hybridMultilevel"/>
    <w:tmpl w:val="F3521B92"/>
    <w:lvl w:ilvl="0" w:tplc="13F63F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0B01804"/>
    <w:multiLevelType w:val="hybridMultilevel"/>
    <w:tmpl w:val="AEAA403A"/>
    <w:lvl w:ilvl="0" w:tplc="57F6DD9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D9A0B55"/>
    <w:multiLevelType w:val="hybridMultilevel"/>
    <w:tmpl w:val="C8CCC0C0"/>
    <w:lvl w:ilvl="0" w:tplc="D150A5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6915E7F"/>
    <w:multiLevelType w:val="hybridMultilevel"/>
    <w:tmpl w:val="CB7029B4"/>
    <w:lvl w:ilvl="0" w:tplc="D150A5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5916068">
    <w:abstractNumId w:val="0"/>
  </w:num>
  <w:num w:numId="2" w16cid:durableId="44718658">
    <w:abstractNumId w:val="6"/>
  </w:num>
  <w:num w:numId="3" w16cid:durableId="1676375376">
    <w:abstractNumId w:val="9"/>
  </w:num>
  <w:num w:numId="4" w16cid:durableId="766658135">
    <w:abstractNumId w:val="5"/>
  </w:num>
  <w:num w:numId="5" w16cid:durableId="2042584418">
    <w:abstractNumId w:val="2"/>
  </w:num>
  <w:num w:numId="6" w16cid:durableId="823084496">
    <w:abstractNumId w:val="3"/>
  </w:num>
  <w:num w:numId="7" w16cid:durableId="172257920">
    <w:abstractNumId w:val="4"/>
  </w:num>
  <w:num w:numId="8" w16cid:durableId="36702770">
    <w:abstractNumId w:val="1"/>
  </w:num>
  <w:num w:numId="9" w16cid:durableId="1409619260">
    <w:abstractNumId w:val="0"/>
  </w:num>
  <w:num w:numId="10" w16cid:durableId="1845899106">
    <w:abstractNumId w:val="0"/>
  </w:num>
  <w:num w:numId="11" w16cid:durableId="1579514957">
    <w:abstractNumId w:val="11"/>
  </w:num>
  <w:num w:numId="12" w16cid:durableId="1729986404">
    <w:abstractNumId w:val="7"/>
  </w:num>
  <w:num w:numId="13" w16cid:durableId="1704789510">
    <w:abstractNumId w:val="12"/>
  </w:num>
  <w:num w:numId="14" w16cid:durableId="624390706">
    <w:abstractNumId w:val="13"/>
  </w:num>
  <w:num w:numId="15" w16cid:durableId="550769725">
    <w:abstractNumId w:val="10"/>
  </w:num>
  <w:num w:numId="16" w16cid:durableId="1822116098">
    <w:abstractNumId w:val="16"/>
  </w:num>
  <w:num w:numId="17" w16cid:durableId="1208378191">
    <w:abstractNumId w:val="17"/>
  </w:num>
  <w:num w:numId="18" w16cid:durableId="916327879">
    <w:abstractNumId w:val="0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69756038">
    <w:abstractNumId w:val="14"/>
  </w:num>
  <w:num w:numId="20" w16cid:durableId="2097246235">
    <w:abstractNumId w:val="8"/>
  </w:num>
  <w:num w:numId="21" w16cid:durableId="918367022">
    <w:abstractNumId w:val="15"/>
  </w:num>
  <w:num w:numId="22" w16cid:durableId="993219221">
    <w:abstractNumId w:val="18"/>
  </w:num>
  <w:num w:numId="23" w16cid:durableId="13282502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46A"/>
    <w:rsid w:val="00000222"/>
    <w:rsid w:val="00005D37"/>
    <w:rsid w:val="0000690E"/>
    <w:rsid w:val="00011BF9"/>
    <w:rsid w:val="00016F84"/>
    <w:rsid w:val="00017192"/>
    <w:rsid w:val="00017EF0"/>
    <w:rsid w:val="00020AA6"/>
    <w:rsid w:val="0002145E"/>
    <w:rsid w:val="00021746"/>
    <w:rsid w:val="00022D8E"/>
    <w:rsid w:val="000238B5"/>
    <w:rsid w:val="00027AC9"/>
    <w:rsid w:val="00030C24"/>
    <w:rsid w:val="00037916"/>
    <w:rsid w:val="00042ECB"/>
    <w:rsid w:val="00043497"/>
    <w:rsid w:val="00044492"/>
    <w:rsid w:val="00061FB7"/>
    <w:rsid w:val="000659E4"/>
    <w:rsid w:val="00066374"/>
    <w:rsid w:val="000673F5"/>
    <w:rsid w:val="00067429"/>
    <w:rsid w:val="00067E43"/>
    <w:rsid w:val="000741DF"/>
    <w:rsid w:val="000824FE"/>
    <w:rsid w:val="00084D2B"/>
    <w:rsid w:val="00085F23"/>
    <w:rsid w:val="00091152"/>
    <w:rsid w:val="00091603"/>
    <w:rsid w:val="000A3B79"/>
    <w:rsid w:val="000A743A"/>
    <w:rsid w:val="000B115E"/>
    <w:rsid w:val="000B4631"/>
    <w:rsid w:val="000B6D9F"/>
    <w:rsid w:val="000C107C"/>
    <w:rsid w:val="000C2495"/>
    <w:rsid w:val="000C6CAA"/>
    <w:rsid w:val="000C76BE"/>
    <w:rsid w:val="000D1B7D"/>
    <w:rsid w:val="000D2F48"/>
    <w:rsid w:val="000D4299"/>
    <w:rsid w:val="000E2FDB"/>
    <w:rsid w:val="000E7CC7"/>
    <w:rsid w:val="000F00BC"/>
    <w:rsid w:val="000F14EA"/>
    <w:rsid w:val="000F1B5E"/>
    <w:rsid w:val="001074EA"/>
    <w:rsid w:val="00110A9A"/>
    <w:rsid w:val="00111337"/>
    <w:rsid w:val="00111E03"/>
    <w:rsid w:val="00113F76"/>
    <w:rsid w:val="0012291E"/>
    <w:rsid w:val="001231C1"/>
    <w:rsid w:val="0012582D"/>
    <w:rsid w:val="00125D77"/>
    <w:rsid w:val="00127085"/>
    <w:rsid w:val="00131D3B"/>
    <w:rsid w:val="001341C7"/>
    <w:rsid w:val="00147ADA"/>
    <w:rsid w:val="0015361B"/>
    <w:rsid w:val="00154032"/>
    <w:rsid w:val="00157F31"/>
    <w:rsid w:val="001603BA"/>
    <w:rsid w:val="001675A7"/>
    <w:rsid w:val="001829D6"/>
    <w:rsid w:val="0018673B"/>
    <w:rsid w:val="00190F74"/>
    <w:rsid w:val="0019521A"/>
    <w:rsid w:val="001957B5"/>
    <w:rsid w:val="00195A43"/>
    <w:rsid w:val="00197BA7"/>
    <w:rsid w:val="001A3C05"/>
    <w:rsid w:val="001A46AC"/>
    <w:rsid w:val="001B1A04"/>
    <w:rsid w:val="001B228B"/>
    <w:rsid w:val="001B307D"/>
    <w:rsid w:val="001B4B8E"/>
    <w:rsid w:val="001B6E37"/>
    <w:rsid w:val="001C042B"/>
    <w:rsid w:val="001C1348"/>
    <w:rsid w:val="001C2382"/>
    <w:rsid w:val="001C6B35"/>
    <w:rsid w:val="001C78EE"/>
    <w:rsid w:val="001D1303"/>
    <w:rsid w:val="001D2DF3"/>
    <w:rsid w:val="001D3E19"/>
    <w:rsid w:val="001E456C"/>
    <w:rsid w:val="001F1629"/>
    <w:rsid w:val="001F2317"/>
    <w:rsid w:val="001F3C43"/>
    <w:rsid w:val="0020276E"/>
    <w:rsid w:val="002036A5"/>
    <w:rsid w:val="00207A81"/>
    <w:rsid w:val="00226045"/>
    <w:rsid w:val="00236054"/>
    <w:rsid w:val="002369E6"/>
    <w:rsid w:val="002411B1"/>
    <w:rsid w:val="00241F6B"/>
    <w:rsid w:val="00250FE4"/>
    <w:rsid w:val="00251A2B"/>
    <w:rsid w:val="00253B85"/>
    <w:rsid w:val="00253FBA"/>
    <w:rsid w:val="002561D6"/>
    <w:rsid w:val="00260530"/>
    <w:rsid w:val="002662F7"/>
    <w:rsid w:val="00271258"/>
    <w:rsid w:val="002738B0"/>
    <w:rsid w:val="00275773"/>
    <w:rsid w:val="00280328"/>
    <w:rsid w:val="00282F85"/>
    <w:rsid w:val="00284284"/>
    <w:rsid w:val="00287147"/>
    <w:rsid w:val="00294D9D"/>
    <w:rsid w:val="00295F6E"/>
    <w:rsid w:val="002A5457"/>
    <w:rsid w:val="002A546A"/>
    <w:rsid w:val="002A7AFE"/>
    <w:rsid w:val="002C0D5E"/>
    <w:rsid w:val="002C5CCE"/>
    <w:rsid w:val="002E2C74"/>
    <w:rsid w:val="002E639F"/>
    <w:rsid w:val="002E6C66"/>
    <w:rsid w:val="002F14AF"/>
    <w:rsid w:val="002F367A"/>
    <w:rsid w:val="002F7FC5"/>
    <w:rsid w:val="00302386"/>
    <w:rsid w:val="00305437"/>
    <w:rsid w:val="00306635"/>
    <w:rsid w:val="00312E01"/>
    <w:rsid w:val="00314023"/>
    <w:rsid w:val="003201A4"/>
    <w:rsid w:val="003209AB"/>
    <w:rsid w:val="00321FAE"/>
    <w:rsid w:val="00322B93"/>
    <w:rsid w:val="00324412"/>
    <w:rsid w:val="0033097E"/>
    <w:rsid w:val="00337855"/>
    <w:rsid w:val="00343BF2"/>
    <w:rsid w:val="00344BB8"/>
    <w:rsid w:val="00345DD2"/>
    <w:rsid w:val="003466B3"/>
    <w:rsid w:val="00351463"/>
    <w:rsid w:val="00352B4F"/>
    <w:rsid w:val="00352CBD"/>
    <w:rsid w:val="00362F4B"/>
    <w:rsid w:val="00370730"/>
    <w:rsid w:val="00370772"/>
    <w:rsid w:val="00375349"/>
    <w:rsid w:val="00382D71"/>
    <w:rsid w:val="0038412B"/>
    <w:rsid w:val="003A7B52"/>
    <w:rsid w:val="003B318F"/>
    <w:rsid w:val="003E2C53"/>
    <w:rsid w:val="003E3920"/>
    <w:rsid w:val="003E54CD"/>
    <w:rsid w:val="003E7172"/>
    <w:rsid w:val="003E7AA9"/>
    <w:rsid w:val="003F15EB"/>
    <w:rsid w:val="003F6D37"/>
    <w:rsid w:val="004065C0"/>
    <w:rsid w:val="004077FF"/>
    <w:rsid w:val="0040786F"/>
    <w:rsid w:val="004079C5"/>
    <w:rsid w:val="00407AAE"/>
    <w:rsid w:val="0041210F"/>
    <w:rsid w:val="00414BBD"/>
    <w:rsid w:val="00414D4C"/>
    <w:rsid w:val="00416E7E"/>
    <w:rsid w:val="0042160B"/>
    <w:rsid w:val="004218E3"/>
    <w:rsid w:val="004228D3"/>
    <w:rsid w:val="00422EE1"/>
    <w:rsid w:val="00434BB3"/>
    <w:rsid w:val="00441915"/>
    <w:rsid w:val="00442F88"/>
    <w:rsid w:val="00445179"/>
    <w:rsid w:val="00450714"/>
    <w:rsid w:val="004521DF"/>
    <w:rsid w:val="004531AC"/>
    <w:rsid w:val="00455CB0"/>
    <w:rsid w:val="0045660F"/>
    <w:rsid w:val="00457284"/>
    <w:rsid w:val="00457BEA"/>
    <w:rsid w:val="0046281E"/>
    <w:rsid w:val="0047546A"/>
    <w:rsid w:val="004808F0"/>
    <w:rsid w:val="004901A4"/>
    <w:rsid w:val="004912F0"/>
    <w:rsid w:val="00493937"/>
    <w:rsid w:val="00496458"/>
    <w:rsid w:val="004A1B5C"/>
    <w:rsid w:val="004A3CDF"/>
    <w:rsid w:val="004B30A6"/>
    <w:rsid w:val="004B4764"/>
    <w:rsid w:val="004B5A8C"/>
    <w:rsid w:val="004B5F25"/>
    <w:rsid w:val="004B6B94"/>
    <w:rsid w:val="004B7441"/>
    <w:rsid w:val="004B79F0"/>
    <w:rsid w:val="004C1DB0"/>
    <w:rsid w:val="004C2473"/>
    <w:rsid w:val="004C40D8"/>
    <w:rsid w:val="004D24DD"/>
    <w:rsid w:val="004D5F7E"/>
    <w:rsid w:val="004F0D38"/>
    <w:rsid w:val="004F20E9"/>
    <w:rsid w:val="004F63A3"/>
    <w:rsid w:val="00502B17"/>
    <w:rsid w:val="00502F1A"/>
    <w:rsid w:val="00513F4C"/>
    <w:rsid w:val="0051449E"/>
    <w:rsid w:val="0052348E"/>
    <w:rsid w:val="00534273"/>
    <w:rsid w:val="005410E0"/>
    <w:rsid w:val="00543915"/>
    <w:rsid w:val="00544672"/>
    <w:rsid w:val="00545ABC"/>
    <w:rsid w:val="00546931"/>
    <w:rsid w:val="00550961"/>
    <w:rsid w:val="005527CF"/>
    <w:rsid w:val="0055362E"/>
    <w:rsid w:val="00561544"/>
    <w:rsid w:val="00561BAF"/>
    <w:rsid w:val="005635B9"/>
    <w:rsid w:val="0056361F"/>
    <w:rsid w:val="00563832"/>
    <w:rsid w:val="00572ED3"/>
    <w:rsid w:val="00576D0E"/>
    <w:rsid w:val="00580183"/>
    <w:rsid w:val="0058083F"/>
    <w:rsid w:val="0058294E"/>
    <w:rsid w:val="00583375"/>
    <w:rsid w:val="0058416B"/>
    <w:rsid w:val="005A16B2"/>
    <w:rsid w:val="005A721E"/>
    <w:rsid w:val="005B0F7E"/>
    <w:rsid w:val="005B1361"/>
    <w:rsid w:val="005C3DBC"/>
    <w:rsid w:val="005C5067"/>
    <w:rsid w:val="005C6D50"/>
    <w:rsid w:val="005D0D0F"/>
    <w:rsid w:val="005D25E3"/>
    <w:rsid w:val="005F02A2"/>
    <w:rsid w:val="005F1B8E"/>
    <w:rsid w:val="005F3680"/>
    <w:rsid w:val="005F64E0"/>
    <w:rsid w:val="006014FB"/>
    <w:rsid w:val="006015F1"/>
    <w:rsid w:val="00604771"/>
    <w:rsid w:val="00604EE9"/>
    <w:rsid w:val="00605D56"/>
    <w:rsid w:val="00606E36"/>
    <w:rsid w:val="00607105"/>
    <w:rsid w:val="00620FF2"/>
    <w:rsid w:val="006217FC"/>
    <w:rsid w:val="0062318F"/>
    <w:rsid w:val="006245A7"/>
    <w:rsid w:val="006246A4"/>
    <w:rsid w:val="00624ADE"/>
    <w:rsid w:val="00634868"/>
    <w:rsid w:val="006351F6"/>
    <w:rsid w:val="006410DC"/>
    <w:rsid w:val="00641947"/>
    <w:rsid w:val="00645BB7"/>
    <w:rsid w:val="00653075"/>
    <w:rsid w:val="0065784E"/>
    <w:rsid w:val="00664825"/>
    <w:rsid w:val="00666EA9"/>
    <w:rsid w:val="0067365E"/>
    <w:rsid w:val="006764F7"/>
    <w:rsid w:val="006825FF"/>
    <w:rsid w:val="00684B17"/>
    <w:rsid w:val="00686BB0"/>
    <w:rsid w:val="00691150"/>
    <w:rsid w:val="0069135B"/>
    <w:rsid w:val="006928B3"/>
    <w:rsid w:val="006A0114"/>
    <w:rsid w:val="006A277C"/>
    <w:rsid w:val="006A3135"/>
    <w:rsid w:val="006A5763"/>
    <w:rsid w:val="006A6795"/>
    <w:rsid w:val="006B3B22"/>
    <w:rsid w:val="006B5FAC"/>
    <w:rsid w:val="006B6E62"/>
    <w:rsid w:val="006C18AC"/>
    <w:rsid w:val="006C5133"/>
    <w:rsid w:val="006D0B62"/>
    <w:rsid w:val="006D1F63"/>
    <w:rsid w:val="006D48C9"/>
    <w:rsid w:val="006D5819"/>
    <w:rsid w:val="006F4BF9"/>
    <w:rsid w:val="006F5A10"/>
    <w:rsid w:val="006F640A"/>
    <w:rsid w:val="00702C2D"/>
    <w:rsid w:val="00713BE5"/>
    <w:rsid w:val="007140C0"/>
    <w:rsid w:val="00715099"/>
    <w:rsid w:val="00721360"/>
    <w:rsid w:val="007227FF"/>
    <w:rsid w:val="00723E32"/>
    <w:rsid w:val="00731514"/>
    <w:rsid w:val="007348D5"/>
    <w:rsid w:val="00734A12"/>
    <w:rsid w:val="0073523C"/>
    <w:rsid w:val="0073577D"/>
    <w:rsid w:val="00735983"/>
    <w:rsid w:val="0074046C"/>
    <w:rsid w:val="007428D5"/>
    <w:rsid w:val="00747AE3"/>
    <w:rsid w:val="0075040F"/>
    <w:rsid w:val="00752C43"/>
    <w:rsid w:val="00753263"/>
    <w:rsid w:val="00755ED9"/>
    <w:rsid w:val="00756414"/>
    <w:rsid w:val="00762C24"/>
    <w:rsid w:val="00764799"/>
    <w:rsid w:val="00765A17"/>
    <w:rsid w:val="0077304B"/>
    <w:rsid w:val="00777F89"/>
    <w:rsid w:val="00784AFE"/>
    <w:rsid w:val="0079567F"/>
    <w:rsid w:val="007A06A6"/>
    <w:rsid w:val="007A3D3A"/>
    <w:rsid w:val="007A470A"/>
    <w:rsid w:val="007A6F97"/>
    <w:rsid w:val="007B11A8"/>
    <w:rsid w:val="007B28A5"/>
    <w:rsid w:val="007B40F7"/>
    <w:rsid w:val="007B449A"/>
    <w:rsid w:val="007B59A3"/>
    <w:rsid w:val="007E2FA9"/>
    <w:rsid w:val="007E5364"/>
    <w:rsid w:val="007F1644"/>
    <w:rsid w:val="007F4FFB"/>
    <w:rsid w:val="007F5BED"/>
    <w:rsid w:val="007F7642"/>
    <w:rsid w:val="00801F5B"/>
    <w:rsid w:val="00802B09"/>
    <w:rsid w:val="00803479"/>
    <w:rsid w:val="00807ACB"/>
    <w:rsid w:val="00810E20"/>
    <w:rsid w:val="00822FBE"/>
    <w:rsid w:val="008309EA"/>
    <w:rsid w:val="008318DF"/>
    <w:rsid w:val="008337D7"/>
    <w:rsid w:val="008353F1"/>
    <w:rsid w:val="0083653C"/>
    <w:rsid w:val="008428C0"/>
    <w:rsid w:val="00844798"/>
    <w:rsid w:val="008625BD"/>
    <w:rsid w:val="00862BB2"/>
    <w:rsid w:val="00864594"/>
    <w:rsid w:val="0086534F"/>
    <w:rsid w:val="008653C0"/>
    <w:rsid w:val="00870E23"/>
    <w:rsid w:val="00872987"/>
    <w:rsid w:val="00873083"/>
    <w:rsid w:val="008820D9"/>
    <w:rsid w:val="00882388"/>
    <w:rsid w:val="00883C59"/>
    <w:rsid w:val="00891161"/>
    <w:rsid w:val="00893346"/>
    <w:rsid w:val="008A191B"/>
    <w:rsid w:val="008A3880"/>
    <w:rsid w:val="008B0C13"/>
    <w:rsid w:val="008B55A9"/>
    <w:rsid w:val="008B69E0"/>
    <w:rsid w:val="008B6A44"/>
    <w:rsid w:val="008B6A86"/>
    <w:rsid w:val="008B72DE"/>
    <w:rsid w:val="008B7B09"/>
    <w:rsid w:val="008C15FD"/>
    <w:rsid w:val="008C30FC"/>
    <w:rsid w:val="008C3FAA"/>
    <w:rsid w:val="008C4959"/>
    <w:rsid w:val="008D26F7"/>
    <w:rsid w:val="008F513B"/>
    <w:rsid w:val="008F5241"/>
    <w:rsid w:val="008F67E4"/>
    <w:rsid w:val="00912D3A"/>
    <w:rsid w:val="00916DDF"/>
    <w:rsid w:val="00916E9C"/>
    <w:rsid w:val="009235DF"/>
    <w:rsid w:val="00924956"/>
    <w:rsid w:val="00931929"/>
    <w:rsid w:val="00934B0B"/>
    <w:rsid w:val="009401FD"/>
    <w:rsid w:val="00940CE5"/>
    <w:rsid w:val="0094130C"/>
    <w:rsid w:val="00950004"/>
    <w:rsid w:val="00954D47"/>
    <w:rsid w:val="0095555B"/>
    <w:rsid w:val="00956EC1"/>
    <w:rsid w:val="00961F2E"/>
    <w:rsid w:val="0096643B"/>
    <w:rsid w:val="00971717"/>
    <w:rsid w:val="00972C20"/>
    <w:rsid w:val="00972D35"/>
    <w:rsid w:val="009736A2"/>
    <w:rsid w:val="00974609"/>
    <w:rsid w:val="00975EE1"/>
    <w:rsid w:val="009875F2"/>
    <w:rsid w:val="0099016D"/>
    <w:rsid w:val="009915CB"/>
    <w:rsid w:val="00991984"/>
    <w:rsid w:val="00996BCC"/>
    <w:rsid w:val="009B1CAD"/>
    <w:rsid w:val="009B34EA"/>
    <w:rsid w:val="009B35BD"/>
    <w:rsid w:val="009C13ED"/>
    <w:rsid w:val="009D02F0"/>
    <w:rsid w:val="009D0542"/>
    <w:rsid w:val="009D19CD"/>
    <w:rsid w:val="009D2D45"/>
    <w:rsid w:val="009D56FB"/>
    <w:rsid w:val="009E00B2"/>
    <w:rsid w:val="009E7826"/>
    <w:rsid w:val="009E7C98"/>
    <w:rsid w:val="009F01A5"/>
    <w:rsid w:val="009F01AE"/>
    <w:rsid w:val="009F32CE"/>
    <w:rsid w:val="009F5AA8"/>
    <w:rsid w:val="009F701A"/>
    <w:rsid w:val="009F7C32"/>
    <w:rsid w:val="00A03E5C"/>
    <w:rsid w:val="00A1219E"/>
    <w:rsid w:val="00A203B9"/>
    <w:rsid w:val="00A20AEF"/>
    <w:rsid w:val="00A241C0"/>
    <w:rsid w:val="00A3126F"/>
    <w:rsid w:val="00A34E71"/>
    <w:rsid w:val="00A4267B"/>
    <w:rsid w:val="00A5106C"/>
    <w:rsid w:val="00A513C8"/>
    <w:rsid w:val="00A52B87"/>
    <w:rsid w:val="00A52E08"/>
    <w:rsid w:val="00A53AF2"/>
    <w:rsid w:val="00A547A0"/>
    <w:rsid w:val="00A5656C"/>
    <w:rsid w:val="00A61BF7"/>
    <w:rsid w:val="00A845CD"/>
    <w:rsid w:val="00A84C49"/>
    <w:rsid w:val="00A85E63"/>
    <w:rsid w:val="00A874B6"/>
    <w:rsid w:val="00A90169"/>
    <w:rsid w:val="00A91082"/>
    <w:rsid w:val="00A91B42"/>
    <w:rsid w:val="00A93816"/>
    <w:rsid w:val="00A9533C"/>
    <w:rsid w:val="00A97D86"/>
    <w:rsid w:val="00AA2742"/>
    <w:rsid w:val="00AA62BB"/>
    <w:rsid w:val="00AA6363"/>
    <w:rsid w:val="00AB13D4"/>
    <w:rsid w:val="00AB3D31"/>
    <w:rsid w:val="00AC0096"/>
    <w:rsid w:val="00AD38CB"/>
    <w:rsid w:val="00AD5161"/>
    <w:rsid w:val="00AD56A5"/>
    <w:rsid w:val="00AE19E1"/>
    <w:rsid w:val="00AE472D"/>
    <w:rsid w:val="00AF49C2"/>
    <w:rsid w:val="00AF643E"/>
    <w:rsid w:val="00B03F83"/>
    <w:rsid w:val="00B07832"/>
    <w:rsid w:val="00B1473F"/>
    <w:rsid w:val="00B16199"/>
    <w:rsid w:val="00B1738D"/>
    <w:rsid w:val="00B2009A"/>
    <w:rsid w:val="00B206C8"/>
    <w:rsid w:val="00B25540"/>
    <w:rsid w:val="00B31D38"/>
    <w:rsid w:val="00B35BCD"/>
    <w:rsid w:val="00B379B4"/>
    <w:rsid w:val="00B464CB"/>
    <w:rsid w:val="00B50CF2"/>
    <w:rsid w:val="00B52EB4"/>
    <w:rsid w:val="00B56846"/>
    <w:rsid w:val="00B620C8"/>
    <w:rsid w:val="00B67B90"/>
    <w:rsid w:val="00B750E9"/>
    <w:rsid w:val="00B820E1"/>
    <w:rsid w:val="00B901C4"/>
    <w:rsid w:val="00B9485A"/>
    <w:rsid w:val="00B973B0"/>
    <w:rsid w:val="00BA1F78"/>
    <w:rsid w:val="00BA2865"/>
    <w:rsid w:val="00BB0680"/>
    <w:rsid w:val="00BB119E"/>
    <w:rsid w:val="00BC1BFC"/>
    <w:rsid w:val="00BC4802"/>
    <w:rsid w:val="00BC6662"/>
    <w:rsid w:val="00BD0D6B"/>
    <w:rsid w:val="00BD26E1"/>
    <w:rsid w:val="00BE2886"/>
    <w:rsid w:val="00BE316A"/>
    <w:rsid w:val="00BE79B8"/>
    <w:rsid w:val="00BE7FE4"/>
    <w:rsid w:val="00BF3DE4"/>
    <w:rsid w:val="00BF4AEE"/>
    <w:rsid w:val="00BF7849"/>
    <w:rsid w:val="00C05F9C"/>
    <w:rsid w:val="00C107FE"/>
    <w:rsid w:val="00C1130D"/>
    <w:rsid w:val="00C11E3C"/>
    <w:rsid w:val="00C13A4E"/>
    <w:rsid w:val="00C14850"/>
    <w:rsid w:val="00C21BBE"/>
    <w:rsid w:val="00C30301"/>
    <w:rsid w:val="00C31189"/>
    <w:rsid w:val="00C3396E"/>
    <w:rsid w:val="00C33F50"/>
    <w:rsid w:val="00C47D09"/>
    <w:rsid w:val="00C5167D"/>
    <w:rsid w:val="00C516A6"/>
    <w:rsid w:val="00C51D23"/>
    <w:rsid w:val="00C5380F"/>
    <w:rsid w:val="00C5794D"/>
    <w:rsid w:val="00C611C4"/>
    <w:rsid w:val="00C6301E"/>
    <w:rsid w:val="00C65384"/>
    <w:rsid w:val="00C7132E"/>
    <w:rsid w:val="00C7755E"/>
    <w:rsid w:val="00C80662"/>
    <w:rsid w:val="00C81F17"/>
    <w:rsid w:val="00C84537"/>
    <w:rsid w:val="00C85531"/>
    <w:rsid w:val="00C85A8E"/>
    <w:rsid w:val="00C909B1"/>
    <w:rsid w:val="00C96B68"/>
    <w:rsid w:val="00CA0321"/>
    <w:rsid w:val="00CA38F6"/>
    <w:rsid w:val="00CB0273"/>
    <w:rsid w:val="00CB70D7"/>
    <w:rsid w:val="00CC0600"/>
    <w:rsid w:val="00CC456B"/>
    <w:rsid w:val="00CC4F3B"/>
    <w:rsid w:val="00CC6744"/>
    <w:rsid w:val="00CD1228"/>
    <w:rsid w:val="00CD5C41"/>
    <w:rsid w:val="00CE0C93"/>
    <w:rsid w:val="00CE1339"/>
    <w:rsid w:val="00CE6648"/>
    <w:rsid w:val="00CE753E"/>
    <w:rsid w:val="00CE7844"/>
    <w:rsid w:val="00CE790A"/>
    <w:rsid w:val="00CF103F"/>
    <w:rsid w:val="00CF5F13"/>
    <w:rsid w:val="00D02785"/>
    <w:rsid w:val="00D07058"/>
    <w:rsid w:val="00D07DF0"/>
    <w:rsid w:val="00D11987"/>
    <w:rsid w:val="00D11E79"/>
    <w:rsid w:val="00D143D9"/>
    <w:rsid w:val="00D20F84"/>
    <w:rsid w:val="00D22369"/>
    <w:rsid w:val="00D25400"/>
    <w:rsid w:val="00D312C2"/>
    <w:rsid w:val="00D3205E"/>
    <w:rsid w:val="00D469BB"/>
    <w:rsid w:val="00D501C6"/>
    <w:rsid w:val="00D55C78"/>
    <w:rsid w:val="00D577C8"/>
    <w:rsid w:val="00D62242"/>
    <w:rsid w:val="00D623CE"/>
    <w:rsid w:val="00D63B34"/>
    <w:rsid w:val="00D64BCE"/>
    <w:rsid w:val="00D72B85"/>
    <w:rsid w:val="00D75990"/>
    <w:rsid w:val="00D81413"/>
    <w:rsid w:val="00D816BD"/>
    <w:rsid w:val="00D90FE8"/>
    <w:rsid w:val="00D92040"/>
    <w:rsid w:val="00D9252A"/>
    <w:rsid w:val="00D93EF4"/>
    <w:rsid w:val="00D93FCF"/>
    <w:rsid w:val="00D946A0"/>
    <w:rsid w:val="00DA41B3"/>
    <w:rsid w:val="00DB1929"/>
    <w:rsid w:val="00DB1930"/>
    <w:rsid w:val="00DB78BB"/>
    <w:rsid w:val="00DD2ACA"/>
    <w:rsid w:val="00DE4652"/>
    <w:rsid w:val="00DE56E9"/>
    <w:rsid w:val="00DF33F2"/>
    <w:rsid w:val="00DF5D72"/>
    <w:rsid w:val="00DF6385"/>
    <w:rsid w:val="00E0230D"/>
    <w:rsid w:val="00E1012D"/>
    <w:rsid w:val="00E25172"/>
    <w:rsid w:val="00E3004C"/>
    <w:rsid w:val="00E311BB"/>
    <w:rsid w:val="00E32BC5"/>
    <w:rsid w:val="00E346EC"/>
    <w:rsid w:val="00E429EF"/>
    <w:rsid w:val="00E53ACB"/>
    <w:rsid w:val="00E55819"/>
    <w:rsid w:val="00E62652"/>
    <w:rsid w:val="00E6627A"/>
    <w:rsid w:val="00E665D6"/>
    <w:rsid w:val="00E66B8C"/>
    <w:rsid w:val="00E7281E"/>
    <w:rsid w:val="00E7395A"/>
    <w:rsid w:val="00E81C8E"/>
    <w:rsid w:val="00E82CEB"/>
    <w:rsid w:val="00E955C4"/>
    <w:rsid w:val="00E96288"/>
    <w:rsid w:val="00EA4B40"/>
    <w:rsid w:val="00EB2932"/>
    <w:rsid w:val="00EB2E00"/>
    <w:rsid w:val="00EB4D76"/>
    <w:rsid w:val="00EB647A"/>
    <w:rsid w:val="00EC18C5"/>
    <w:rsid w:val="00EC3D63"/>
    <w:rsid w:val="00ED296B"/>
    <w:rsid w:val="00ED6540"/>
    <w:rsid w:val="00EE24EE"/>
    <w:rsid w:val="00EE2F88"/>
    <w:rsid w:val="00EE5B1B"/>
    <w:rsid w:val="00EF18F1"/>
    <w:rsid w:val="00EF46E5"/>
    <w:rsid w:val="00F065FB"/>
    <w:rsid w:val="00F1329B"/>
    <w:rsid w:val="00F163CE"/>
    <w:rsid w:val="00F218A3"/>
    <w:rsid w:val="00F21A4E"/>
    <w:rsid w:val="00F24F2A"/>
    <w:rsid w:val="00F263FE"/>
    <w:rsid w:val="00F27DD2"/>
    <w:rsid w:val="00F4370A"/>
    <w:rsid w:val="00F4739A"/>
    <w:rsid w:val="00F57286"/>
    <w:rsid w:val="00F60FB7"/>
    <w:rsid w:val="00F63571"/>
    <w:rsid w:val="00F655B0"/>
    <w:rsid w:val="00F70F14"/>
    <w:rsid w:val="00F7572C"/>
    <w:rsid w:val="00F8658B"/>
    <w:rsid w:val="00F86858"/>
    <w:rsid w:val="00F913BA"/>
    <w:rsid w:val="00F94A91"/>
    <w:rsid w:val="00FA39F0"/>
    <w:rsid w:val="00FA4911"/>
    <w:rsid w:val="00FB272B"/>
    <w:rsid w:val="00FB4589"/>
    <w:rsid w:val="00FB6391"/>
    <w:rsid w:val="00FB7F54"/>
    <w:rsid w:val="00FC0EB2"/>
    <w:rsid w:val="00FC22F3"/>
    <w:rsid w:val="00FC5AF2"/>
    <w:rsid w:val="00FD7F9A"/>
    <w:rsid w:val="00FE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E07563"/>
  <w15:docId w15:val="{05E276BB-E019-48B7-927D-A83EBF88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snapToGrid w:val="0"/>
      <w:color w:val="000000"/>
      <w:sz w:val="21"/>
    </w:rPr>
  </w:style>
  <w:style w:type="paragraph" w:styleId="1">
    <w:name w:val="heading 1"/>
    <w:basedOn w:val="a"/>
    <w:next w:val="a"/>
    <w:link w:val="10"/>
    <w:uiPriority w:val="9"/>
    <w:qFormat/>
    <w:rsid w:val="005C5067"/>
    <w:pPr>
      <w:keepNext/>
      <w:keepLines/>
      <w:spacing w:before="340" w:after="330" w:line="360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360" w:lineRule="auto"/>
      <w:outlineLvl w:val="1"/>
    </w:pPr>
    <w:rPr>
      <w:rFonts w:eastAsia="黑体" w:cs="宋体"/>
      <w:b/>
      <w:bCs/>
      <w:sz w:val="2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F4BF9"/>
    <w:pPr>
      <w:keepNext/>
      <w:keepLines/>
      <w:spacing w:before="260" w:after="260" w:line="416" w:lineRule="auto"/>
      <w:outlineLvl w:val="2"/>
    </w:pPr>
    <w:rPr>
      <w:rFonts w:eastAsia="黑体"/>
      <w:b/>
      <w:bCs/>
      <w:sz w:val="26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2"/>
      </w:numPr>
      <w:spacing w:beforeLines="50" w:before="50" w:afterLines="50" w:after="50" w:line="360" w:lineRule="auto"/>
      <w:outlineLvl w:val="3"/>
    </w:pPr>
    <w:rPr>
      <w:rFonts w:ascii="等线 Light" w:hAnsi="等线 Light" w:cs="宋体"/>
      <w:b/>
      <w:bCs/>
      <w:snapToGrid/>
      <w:kern w:val="2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uiPriority w:val="99"/>
    <w:qFormat/>
    <w:pPr>
      <w:spacing w:line="300" w:lineRule="auto"/>
      <w:ind w:firstLineChars="200" w:firstLine="200"/>
    </w:pPr>
    <w:rPr>
      <w:sz w:val="24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Pr>
      <w:rFonts w:ascii="等线 Light" w:eastAsia="宋体" w:hAnsi="等线 Light" w:cs="宋体"/>
      <w:b/>
      <w:bCs/>
      <w:sz w:val="24"/>
      <w:szCs w:val="28"/>
    </w:rPr>
  </w:style>
  <w:style w:type="paragraph" w:styleId="aa">
    <w:name w:val="No Spacing"/>
    <w:uiPriority w:val="1"/>
    <w:qFormat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color w:val="000000"/>
      <w:kern w:val="2"/>
      <w:sz w:val="21"/>
      <w:szCs w:val="22"/>
    </w:rPr>
  </w:style>
  <w:style w:type="paragraph" w:customStyle="1" w:styleId="ab">
    <w:name w:val="图表"/>
    <w:basedOn w:val="a"/>
    <w:qFormat/>
    <w:pPr>
      <w:spacing w:beforeLines="50" w:before="50" w:afterLines="50" w:after="50" w:line="360" w:lineRule="auto"/>
      <w:jc w:val="center"/>
    </w:pPr>
    <w:rPr>
      <w:rFonts w:ascii="Times" w:hAnsi="Times" w:cs="宋体"/>
      <w:snapToGrid/>
      <w:kern w:val="2"/>
      <w:szCs w:val="22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="Times New Roman"/>
      <w:b/>
      <w:bCs/>
      <w:snapToGrid w:val="0"/>
      <w:kern w:val="44"/>
      <w:sz w:val="32"/>
      <w:szCs w:val="44"/>
    </w:rPr>
  </w:style>
  <w:style w:type="character" w:customStyle="1" w:styleId="a4">
    <w:name w:val="正文缩进 字符"/>
    <w:link w:val="a3"/>
    <w:uiPriority w:val="99"/>
    <w:qFormat/>
    <w:rPr>
      <w:rFonts w:ascii="宋体" w:eastAsia="宋体" w:hAnsi="Times New Roman" w:cs="Times New Roman"/>
      <w:snapToGrid w:val="0"/>
      <w:kern w:val="0"/>
      <w:sz w:val="24"/>
      <w:szCs w:val="20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宋体" w:hAnsi="Times New Roman" w:cs="宋体"/>
      <w:b/>
      <w:bCs/>
      <w:snapToGrid w:val="0"/>
      <w:kern w:val="0"/>
      <w:sz w:val="30"/>
      <w:szCs w:val="3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Pr>
      <w:rFonts w:ascii="宋体" w:eastAsia="宋体" w:hAnsi="Times New Roman" w:cs="Times New Roman"/>
      <w:b/>
      <w:bCs/>
      <w:snapToGrid w:val="0"/>
      <w:kern w:val="0"/>
      <w:sz w:val="28"/>
      <w:szCs w:val="32"/>
    </w:rPr>
  </w:style>
  <w:style w:type="paragraph" w:customStyle="1" w:styleId="Tabletext">
    <w:name w:val="Tabletext"/>
    <w:basedOn w:val="a"/>
    <w:qFormat/>
    <w:pPr>
      <w:keepLines/>
      <w:jc w:val="left"/>
    </w:pPr>
  </w:style>
  <w:style w:type="numbering" w:customStyle="1" w:styleId="1-zcy">
    <w:name w:val="标题1-zcy"/>
    <w:uiPriority w:val="99"/>
    <w:pPr>
      <w:numPr>
        <w:numId w:val="3"/>
      </w:numPr>
    </w:p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character" w:styleId="ad">
    <w:name w:val="Hyperlink"/>
    <w:basedOn w:val="a0"/>
    <w:uiPriority w:val="99"/>
    <w:rPr>
      <w:color w:val="0563C1"/>
      <w:u w:val="single"/>
    </w:rPr>
  </w:style>
  <w:style w:type="paragraph" w:styleId="ae">
    <w:name w:val="Revision"/>
    <w:uiPriority w:val="99"/>
    <w:rPr>
      <w:rFonts w:ascii="宋体" w:eastAsia="宋体" w:hAnsi="Times New Roman" w:cs="Times New Roman"/>
      <w:snapToGrid w:val="0"/>
      <w:sz w:val="21"/>
    </w:rPr>
  </w:style>
  <w:style w:type="character" w:styleId="af">
    <w:name w:val="annotation reference"/>
    <w:basedOn w:val="a0"/>
    <w:uiPriority w:val="99"/>
    <w:semiHidden/>
    <w:unhideWhenUsed/>
    <w:rsid w:val="005C3DBC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5C3DBC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5C3DBC"/>
    <w:rPr>
      <w:rFonts w:ascii="宋体" w:eastAsia="宋体" w:hAnsi="Times New Roman" w:cs="Times New Roman"/>
      <w:snapToGrid w:val="0"/>
      <w:sz w:val="21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C3DBC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5C3DBC"/>
    <w:rPr>
      <w:rFonts w:ascii="宋体" w:eastAsia="宋体" w:hAnsi="Times New Roman" w:cs="Times New Roman"/>
      <w:b/>
      <w:bCs/>
      <w:snapToGrid w:val="0"/>
      <w:sz w:val="21"/>
    </w:rPr>
  </w:style>
  <w:style w:type="paragraph" w:styleId="TOC">
    <w:name w:val="TOC Heading"/>
    <w:basedOn w:val="1"/>
    <w:next w:val="a"/>
    <w:uiPriority w:val="39"/>
    <w:unhideWhenUsed/>
    <w:qFormat/>
    <w:rsid w:val="003201A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snapToGrid/>
      <w:color w:val="365F91" w:themeColor="accent1" w:themeShade="BF"/>
      <w:kern w:val="0"/>
      <w:szCs w:val="32"/>
    </w:rPr>
  </w:style>
  <w:style w:type="character" w:styleId="af4">
    <w:name w:val="Placeholder Text"/>
    <w:basedOn w:val="a0"/>
    <w:uiPriority w:val="99"/>
    <w:semiHidden/>
    <w:rsid w:val="00CC4F3B"/>
    <w:rPr>
      <w:color w:val="666666"/>
    </w:rPr>
  </w:style>
  <w:style w:type="paragraph" w:customStyle="1" w:styleId="11">
    <w:name w:val="标题1"/>
    <w:rPr>
      <w:rFonts w:ascii="Times New Roman" w:eastAsia="宋体" w:hAnsi="Times New Roman"/>
      <w:color w:val="000000"/>
      <w:sz w:val="8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77358-0BD4-4465-949F-5847C51CB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14</Pages>
  <Words>1844</Words>
  <Characters>9663</Characters>
  <Application>Microsoft Office Word</Application>
  <DocSecurity>0</DocSecurity>
  <Lines>155</Lines>
  <Paragraphs>47</Paragraphs>
  <ScaleCrop>false</ScaleCrop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溴化镧探测系统指令集</dc:title>
  <dc:subject>指令发送和正常波形能谱数据解析</dc:subject>
  <dc:creator>王 凤蝶</dc:creator>
  <cp:lastModifiedBy>晖寅 沈</cp:lastModifiedBy>
  <cp:revision>28</cp:revision>
  <dcterms:created xsi:type="dcterms:W3CDTF">2026-01-18T12:47:00Z</dcterms:created>
  <dcterms:modified xsi:type="dcterms:W3CDTF">2026-10-12T00:49:00Z</dcterms:modified>
  <cp:version>1.0.2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bd362b0229354270bd967abdaedfc059_23</vt:lpwstr>
  </property>
  <property fmtid="{D5CDD505-2E9C-101B-9397-08002B2CF9AE}" pid="4" name="GrammarlyDocumentId">
    <vt:lpwstr>4dc6a1e81131cdc4ab09b8fb8b52ba6f0d0d52d1e44431bc6649ec01a5d4361a</vt:lpwstr>
  </property>
</Properties>
</file>