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A7BC" w14:textId="77777777" w:rsidR="0032582D" w:rsidRPr="0032582D" w:rsidRDefault="0032582D" w:rsidP="0032582D">
      <w:pPr>
        <w:jc w:val="center"/>
        <w:rPr>
          <w:b/>
          <w:bCs/>
          <w:sz w:val="44"/>
          <w:szCs w:val="44"/>
          <w:lang w:val="en-GB"/>
        </w:rPr>
      </w:pPr>
      <w:r w:rsidRPr="0032582D">
        <w:rPr>
          <w:b/>
          <w:bCs/>
          <w:sz w:val="44"/>
          <w:szCs w:val="44"/>
          <w:lang w:val="en-GB"/>
        </w:rPr>
        <w:t>Project Implementation Report</w:t>
      </w:r>
    </w:p>
    <w:p w14:paraId="5FFE938A" w14:textId="77777777" w:rsidR="0032582D" w:rsidRPr="0032582D" w:rsidRDefault="0032582D" w:rsidP="0032582D">
      <w:pPr>
        <w:rPr>
          <w:lang w:val="en-GB"/>
        </w:rPr>
      </w:pPr>
      <w:r w:rsidRPr="0032582D">
        <w:rPr>
          <w:b/>
          <w:bCs/>
          <w:lang w:val="en-GB"/>
        </w:rPr>
        <w:t>Project:</w:t>
      </w:r>
      <w:r w:rsidRPr="0032582D">
        <w:rPr>
          <w:lang w:val="en-GB"/>
        </w:rPr>
        <w:t xml:space="preserve"> Generative AI–Driven Automated Documentation Generator</w:t>
      </w:r>
    </w:p>
    <w:p w14:paraId="446EF078" w14:textId="77777777" w:rsidR="0032582D" w:rsidRPr="0032582D" w:rsidRDefault="0032582D" w:rsidP="0032582D">
      <w:pPr>
        <w:rPr>
          <w:lang w:val="en-GB"/>
        </w:rPr>
      </w:pPr>
      <w:r w:rsidRPr="0032582D">
        <w:rPr>
          <w:b/>
          <w:bCs/>
          <w:lang w:val="en-GB"/>
        </w:rPr>
        <w:t>Developer:</w:t>
      </w:r>
      <w:r w:rsidRPr="0032582D">
        <w:rPr>
          <w:lang w:val="en-GB"/>
        </w:rPr>
        <w:t xml:space="preserve"> Yaseen Ahmad (CU-4417-C-2023)</w:t>
      </w:r>
    </w:p>
    <w:p w14:paraId="6F0C158A" w14:textId="77777777" w:rsidR="0032582D" w:rsidRPr="0032582D" w:rsidRDefault="0032582D" w:rsidP="0032582D">
      <w:pPr>
        <w:rPr>
          <w:lang w:val="en-GB"/>
        </w:rPr>
      </w:pPr>
      <w:r w:rsidRPr="0032582D">
        <w:rPr>
          <w:b/>
          <w:bCs/>
          <w:lang w:val="en-GB"/>
        </w:rPr>
        <w:t>Status:</w:t>
      </w:r>
      <w:r w:rsidRPr="0032582D">
        <w:rPr>
          <w:lang w:val="en-GB"/>
        </w:rPr>
        <w:t xml:space="preserve"> Completed / Prototype Validated</w:t>
      </w:r>
    </w:p>
    <w:p w14:paraId="3DA34931" w14:textId="73ACC605" w:rsidR="0032582D" w:rsidRPr="0032582D" w:rsidRDefault="0032582D" w:rsidP="0032582D">
      <w:pPr>
        <w:rPr>
          <w:lang w:val="en-GB"/>
        </w:rPr>
      </w:pPr>
    </w:p>
    <w:p w14:paraId="3C3BB298" w14:textId="77777777" w:rsidR="0032582D" w:rsidRPr="0032582D" w:rsidRDefault="0032582D" w:rsidP="0032582D">
      <w:pPr>
        <w:rPr>
          <w:b/>
          <w:bCs/>
          <w:sz w:val="32"/>
          <w:szCs w:val="32"/>
          <w:lang w:val="en-GB"/>
        </w:rPr>
      </w:pPr>
      <w:r w:rsidRPr="0032582D">
        <w:rPr>
          <w:b/>
          <w:bCs/>
          <w:sz w:val="32"/>
          <w:szCs w:val="32"/>
          <w:lang w:val="en-GB"/>
        </w:rPr>
        <w:t>1. Executive Summary</w:t>
      </w:r>
    </w:p>
    <w:p w14:paraId="593F4A3B" w14:textId="77777777" w:rsidR="0032582D" w:rsidRPr="0032582D" w:rsidRDefault="0032582D" w:rsidP="0032582D">
      <w:pPr>
        <w:rPr>
          <w:lang w:val="en-GB"/>
        </w:rPr>
      </w:pPr>
      <w:r w:rsidRPr="0032582D">
        <w:rPr>
          <w:lang w:val="en-GB"/>
        </w:rPr>
        <w:t xml:space="preserve">The project has moved from the theoretical design phase to a fully functional </w:t>
      </w:r>
      <w:r w:rsidRPr="0032582D">
        <w:rPr>
          <w:b/>
          <w:bCs/>
          <w:lang w:val="en-GB"/>
        </w:rPr>
        <w:t>Proof of Concept (PoC)</w:t>
      </w:r>
      <w:r w:rsidRPr="0032582D">
        <w:rPr>
          <w:lang w:val="en-GB"/>
        </w:rPr>
        <w:t>. The core engine successfully parses source code and utilizes Transformer-based LLMs to generate high-fidelity, context-aware technical documentation. The system achieves the goal of reducing developer overhead while maintaining high documentation standards.</w:t>
      </w:r>
    </w:p>
    <w:p w14:paraId="6C0FB18B" w14:textId="11510AF2" w:rsidR="0032582D" w:rsidRPr="0032582D" w:rsidRDefault="0032582D" w:rsidP="0032582D">
      <w:pPr>
        <w:rPr>
          <w:lang w:val="en-GB"/>
        </w:rPr>
      </w:pPr>
    </w:p>
    <w:p w14:paraId="311B01DB" w14:textId="77777777" w:rsidR="0032582D" w:rsidRPr="0032582D" w:rsidRDefault="0032582D" w:rsidP="0032582D">
      <w:pPr>
        <w:rPr>
          <w:b/>
          <w:bCs/>
          <w:lang w:val="en-GB"/>
        </w:rPr>
      </w:pPr>
      <w:r w:rsidRPr="0032582D">
        <w:rPr>
          <w:b/>
          <w:bCs/>
          <w:lang w:val="en-GB"/>
        </w:rPr>
        <w:t>2. Final System Architecture</w:t>
      </w:r>
    </w:p>
    <w:p w14:paraId="7422F8CF" w14:textId="77777777" w:rsidR="0032582D" w:rsidRPr="0032582D" w:rsidRDefault="0032582D" w:rsidP="0032582D">
      <w:pPr>
        <w:rPr>
          <w:lang w:val="en-GB"/>
        </w:rPr>
      </w:pPr>
      <w:r w:rsidRPr="0032582D">
        <w:rPr>
          <w:lang w:val="en-GB"/>
        </w:rPr>
        <w:t xml:space="preserve">The implemented system utilizes a </w:t>
      </w:r>
      <w:r w:rsidRPr="0032582D">
        <w:rPr>
          <w:b/>
          <w:bCs/>
          <w:lang w:val="en-GB"/>
        </w:rPr>
        <w:t>Decoupled Client-Server Model</w:t>
      </w:r>
      <w:r w:rsidRPr="0032582D">
        <w:rPr>
          <w:lang w:val="en-GB"/>
        </w:rPr>
        <w:t>.</w:t>
      </w:r>
    </w:p>
    <w:p w14:paraId="7CB01D9F" w14:textId="77777777" w:rsidR="0032582D" w:rsidRPr="0032582D" w:rsidRDefault="0032582D" w:rsidP="0032582D">
      <w:pPr>
        <w:numPr>
          <w:ilvl w:val="0"/>
          <w:numId w:val="1"/>
        </w:numPr>
        <w:rPr>
          <w:lang w:val="en-GB"/>
        </w:rPr>
      </w:pPr>
      <w:r w:rsidRPr="0032582D">
        <w:rPr>
          <w:b/>
          <w:bCs/>
          <w:lang w:val="en-GB"/>
        </w:rPr>
        <w:t>Frontend Interface:</w:t>
      </w:r>
      <w:r w:rsidRPr="0032582D">
        <w:rPr>
          <w:lang w:val="en-GB"/>
        </w:rPr>
        <w:t xml:space="preserve"> A reactive SPA (Single Page Application) built with </w:t>
      </w:r>
      <w:r w:rsidRPr="0032582D">
        <w:rPr>
          <w:b/>
          <w:bCs/>
          <w:lang w:val="en-GB"/>
        </w:rPr>
        <w:t>Tailwind CSS</w:t>
      </w:r>
      <w:r w:rsidRPr="0032582D">
        <w:rPr>
          <w:lang w:val="en-GB"/>
        </w:rPr>
        <w:t>. It features a dual-pane workspace for real-time comparison between raw code and AI output.</w:t>
      </w:r>
    </w:p>
    <w:p w14:paraId="0B6D69DB" w14:textId="77777777" w:rsidR="0032582D" w:rsidRPr="0032582D" w:rsidRDefault="0032582D" w:rsidP="0032582D">
      <w:pPr>
        <w:numPr>
          <w:ilvl w:val="0"/>
          <w:numId w:val="1"/>
        </w:numPr>
        <w:rPr>
          <w:lang w:val="en-GB"/>
        </w:rPr>
      </w:pPr>
      <w:r w:rsidRPr="0032582D">
        <w:rPr>
          <w:b/>
          <w:bCs/>
          <w:lang w:val="en-GB"/>
        </w:rPr>
        <w:t>Inference Orchestrator:</w:t>
      </w:r>
      <w:r w:rsidRPr="0032582D">
        <w:rPr>
          <w:lang w:val="en-GB"/>
        </w:rPr>
        <w:t xml:space="preserve"> An asynchronous middle layer that handles prompt construction, API communication with the LLM, and error handling.</w:t>
      </w:r>
    </w:p>
    <w:p w14:paraId="7F82AB3B" w14:textId="77777777" w:rsidR="0032582D" w:rsidRPr="0032582D" w:rsidRDefault="0032582D" w:rsidP="0032582D">
      <w:pPr>
        <w:numPr>
          <w:ilvl w:val="0"/>
          <w:numId w:val="1"/>
        </w:numPr>
        <w:rPr>
          <w:lang w:val="en-GB"/>
        </w:rPr>
      </w:pPr>
      <w:r w:rsidRPr="0032582D">
        <w:rPr>
          <w:b/>
          <w:bCs/>
          <w:lang w:val="en-GB"/>
        </w:rPr>
        <w:t>Language Support:</w:t>
      </w:r>
      <w:r w:rsidRPr="0032582D">
        <w:rPr>
          <w:lang w:val="en-GB"/>
        </w:rPr>
        <w:t xml:space="preserve"> Verified support for </w:t>
      </w:r>
      <w:r w:rsidRPr="0032582D">
        <w:rPr>
          <w:b/>
          <w:bCs/>
          <w:lang w:val="en-GB"/>
        </w:rPr>
        <w:t>Python, Java, JavaScript, and C++</w:t>
      </w:r>
      <w:r w:rsidRPr="0032582D">
        <w:rPr>
          <w:lang w:val="en-GB"/>
        </w:rPr>
        <w:t xml:space="preserve"> using localized lexical scanners.</w:t>
      </w:r>
    </w:p>
    <w:p w14:paraId="52EFEADF" w14:textId="6D1DB363" w:rsidR="0032582D" w:rsidRPr="0032582D" w:rsidRDefault="0032582D" w:rsidP="0032582D">
      <w:pPr>
        <w:rPr>
          <w:lang w:val="en-GB"/>
        </w:rPr>
      </w:pPr>
    </w:p>
    <w:p w14:paraId="59125157" w14:textId="77777777" w:rsidR="0032582D" w:rsidRPr="0032582D" w:rsidRDefault="0032582D" w:rsidP="0032582D">
      <w:pPr>
        <w:rPr>
          <w:b/>
          <w:bCs/>
          <w:lang w:val="en-GB"/>
        </w:rPr>
      </w:pPr>
      <w:r w:rsidRPr="0032582D">
        <w:rPr>
          <w:b/>
          <w:bCs/>
          <w:lang w:val="en-GB"/>
        </w:rPr>
        <w:t>3. Key Technical Achievements</w:t>
      </w:r>
    </w:p>
    <w:p w14:paraId="2EC758C3" w14:textId="77777777" w:rsidR="0032582D" w:rsidRPr="0032582D" w:rsidRDefault="0032582D" w:rsidP="0032582D">
      <w:pPr>
        <w:rPr>
          <w:b/>
          <w:bCs/>
          <w:lang w:val="en-GB"/>
        </w:rPr>
      </w:pPr>
      <w:r w:rsidRPr="0032582D">
        <w:rPr>
          <w:b/>
          <w:bCs/>
          <w:lang w:val="en-GB"/>
        </w:rPr>
        <w:t>3.1 High-Fidelity Docstring Generation</w:t>
      </w:r>
    </w:p>
    <w:p w14:paraId="30A508BB" w14:textId="77777777" w:rsidR="0032582D" w:rsidRPr="0032582D" w:rsidRDefault="0032582D" w:rsidP="0032582D">
      <w:pPr>
        <w:rPr>
          <w:lang w:val="en-GB"/>
        </w:rPr>
      </w:pPr>
      <w:r w:rsidRPr="0032582D">
        <w:rPr>
          <w:lang w:val="en-GB"/>
        </w:rPr>
        <w:t xml:space="preserve">The system successfully implements </w:t>
      </w:r>
      <w:r w:rsidRPr="0032582D">
        <w:rPr>
          <w:b/>
          <w:bCs/>
          <w:lang w:val="en-GB"/>
        </w:rPr>
        <w:t>Contextual Extraction</w:t>
      </w:r>
      <w:r w:rsidRPr="0032582D">
        <w:rPr>
          <w:lang w:val="en-GB"/>
        </w:rPr>
        <w:t>. Rather than simple text completion, the generator identifies:</w:t>
      </w:r>
    </w:p>
    <w:p w14:paraId="464CCA3F" w14:textId="77777777" w:rsidR="0032582D" w:rsidRPr="0032582D" w:rsidRDefault="0032582D" w:rsidP="0032582D">
      <w:pPr>
        <w:numPr>
          <w:ilvl w:val="0"/>
          <w:numId w:val="2"/>
        </w:numPr>
        <w:rPr>
          <w:lang w:val="en-GB"/>
        </w:rPr>
      </w:pPr>
      <w:r w:rsidRPr="0032582D">
        <w:rPr>
          <w:lang w:val="en-GB"/>
        </w:rPr>
        <w:t>Function signatures and parameter types.</w:t>
      </w:r>
    </w:p>
    <w:p w14:paraId="0AF7A456" w14:textId="77777777" w:rsidR="0032582D" w:rsidRPr="0032582D" w:rsidRDefault="0032582D" w:rsidP="0032582D">
      <w:pPr>
        <w:numPr>
          <w:ilvl w:val="0"/>
          <w:numId w:val="2"/>
        </w:numPr>
        <w:rPr>
          <w:lang w:val="en-GB"/>
        </w:rPr>
      </w:pPr>
      <w:r w:rsidRPr="0032582D">
        <w:rPr>
          <w:lang w:val="en-GB"/>
        </w:rPr>
        <w:t>Logical flow within the function body.</w:t>
      </w:r>
    </w:p>
    <w:p w14:paraId="59683BBA" w14:textId="77777777" w:rsidR="0032582D" w:rsidRDefault="0032582D" w:rsidP="0032582D">
      <w:pPr>
        <w:numPr>
          <w:ilvl w:val="0"/>
          <w:numId w:val="2"/>
        </w:numPr>
        <w:rPr>
          <w:lang w:val="en-GB"/>
        </w:rPr>
      </w:pPr>
      <w:r w:rsidRPr="0032582D">
        <w:rPr>
          <w:lang w:val="en-GB"/>
        </w:rPr>
        <w:t>Return value semantics.</w:t>
      </w:r>
    </w:p>
    <w:p w14:paraId="3B5E5886" w14:textId="77777777" w:rsidR="0032582D" w:rsidRDefault="0032582D" w:rsidP="0032582D">
      <w:pPr>
        <w:rPr>
          <w:lang w:val="en-GB"/>
        </w:rPr>
      </w:pPr>
    </w:p>
    <w:p w14:paraId="47001C45" w14:textId="77777777" w:rsidR="0032582D" w:rsidRDefault="0032582D" w:rsidP="0032582D">
      <w:pPr>
        <w:rPr>
          <w:lang w:val="en-GB"/>
        </w:rPr>
      </w:pPr>
    </w:p>
    <w:p w14:paraId="1D0D8FFB" w14:textId="77777777" w:rsidR="0032582D" w:rsidRPr="0032582D" w:rsidRDefault="0032582D" w:rsidP="0032582D">
      <w:pPr>
        <w:rPr>
          <w:lang w:val="en-GB"/>
        </w:rPr>
      </w:pPr>
    </w:p>
    <w:p w14:paraId="0EC82929" w14:textId="77777777" w:rsidR="0032582D" w:rsidRPr="0032582D" w:rsidRDefault="0032582D" w:rsidP="0032582D">
      <w:pPr>
        <w:rPr>
          <w:b/>
          <w:bCs/>
          <w:lang w:val="en-GB"/>
        </w:rPr>
      </w:pPr>
      <w:r w:rsidRPr="0032582D">
        <w:rPr>
          <w:b/>
          <w:bCs/>
          <w:lang w:val="en-GB"/>
        </w:rPr>
        <w:lastRenderedPageBreak/>
        <w:t>3.2 Latency Management</w:t>
      </w:r>
    </w:p>
    <w:p w14:paraId="2FDFD486" w14:textId="77777777" w:rsidR="0032582D" w:rsidRPr="0032582D" w:rsidRDefault="0032582D" w:rsidP="0032582D">
      <w:pPr>
        <w:rPr>
          <w:lang w:val="en-GB"/>
        </w:rPr>
      </w:pPr>
      <w:r w:rsidRPr="0032582D">
        <w:rPr>
          <w:lang w:val="en-GB"/>
        </w:rPr>
        <w:t xml:space="preserve">To satisfy </w:t>
      </w:r>
      <w:r w:rsidRPr="0032582D">
        <w:rPr>
          <w:b/>
          <w:bCs/>
          <w:lang w:val="en-GB"/>
        </w:rPr>
        <w:t>NFR1.1</w:t>
      </w:r>
      <w:r w:rsidRPr="0032582D">
        <w:rPr>
          <w:lang w:val="en-GB"/>
        </w:rPr>
        <w:t xml:space="preserve"> (Performance), the implementation uses an </w:t>
      </w:r>
      <w:r w:rsidRPr="0032582D">
        <w:rPr>
          <w:b/>
          <w:bCs/>
          <w:lang w:val="en-GB"/>
        </w:rPr>
        <w:t>Asynchronous Non-blocking I/O</w:t>
      </w:r>
      <w:r w:rsidRPr="0032582D">
        <w:rPr>
          <w:lang w:val="en-GB"/>
        </w:rPr>
        <w:t xml:space="preserve"> pattern. This ensures the UI remain responsive while the "Heavy-Lift" AI inference is processed in the background, utilizing a synthetic progress state to manage user expectations.</w:t>
      </w:r>
    </w:p>
    <w:p w14:paraId="38E8EF39" w14:textId="77777777" w:rsidR="0032582D" w:rsidRPr="0032582D" w:rsidRDefault="0032582D" w:rsidP="0032582D">
      <w:pPr>
        <w:rPr>
          <w:b/>
          <w:bCs/>
          <w:lang w:val="en-GB"/>
        </w:rPr>
      </w:pPr>
      <w:r w:rsidRPr="0032582D">
        <w:rPr>
          <w:b/>
          <w:bCs/>
          <w:lang w:val="en-GB"/>
        </w:rPr>
        <w:t>3.3 Consistency Validation (FR3)</w:t>
      </w:r>
    </w:p>
    <w:p w14:paraId="5B2E2FAD" w14:textId="77777777" w:rsidR="0032582D" w:rsidRPr="0032582D" w:rsidRDefault="0032582D" w:rsidP="0032582D">
      <w:pPr>
        <w:rPr>
          <w:lang w:val="en-GB"/>
        </w:rPr>
      </w:pPr>
      <w:r w:rsidRPr="0032582D">
        <w:rPr>
          <w:lang w:val="en-GB"/>
        </w:rPr>
        <w:t xml:space="preserve">The final build includes a validation step where the generated output is cross-referenced against the extracted </w:t>
      </w:r>
      <w:r w:rsidRPr="0032582D">
        <w:rPr>
          <w:b/>
          <w:bCs/>
          <w:lang w:val="en-GB"/>
        </w:rPr>
        <w:t>Abstract Syntax Tree (AST)</w:t>
      </w:r>
      <w:r w:rsidRPr="0032582D">
        <w:rPr>
          <w:lang w:val="en-GB"/>
        </w:rPr>
        <w:t>. This ensures that every parameter defined in the code is represented in the documentation.</w:t>
      </w:r>
    </w:p>
    <w:p w14:paraId="15E7F51D" w14:textId="2C5945D5" w:rsidR="0032582D" w:rsidRPr="0032582D" w:rsidRDefault="0032582D" w:rsidP="0032582D">
      <w:pPr>
        <w:rPr>
          <w:lang w:val="en-GB"/>
        </w:rPr>
      </w:pPr>
    </w:p>
    <w:p w14:paraId="7EB31746" w14:textId="77777777" w:rsidR="0032582D" w:rsidRPr="0032582D" w:rsidRDefault="0032582D" w:rsidP="0032582D">
      <w:pPr>
        <w:rPr>
          <w:b/>
          <w:bCs/>
          <w:lang w:val="en-GB"/>
        </w:rPr>
      </w:pPr>
      <w:r w:rsidRPr="0032582D">
        <w:rPr>
          <w:b/>
          <w:bCs/>
          <w:lang w:val="en-GB"/>
        </w:rPr>
        <w:t>4. Metrics and Performance Evaluation</w:t>
      </w:r>
    </w:p>
    <w:tbl>
      <w:tblPr>
        <w:tblW w:w="9912" w:type="dxa"/>
        <w:tblCellSpacing w:w="15" w:type="dxa"/>
        <w:tblCellMar>
          <w:top w:w="15" w:type="dxa"/>
          <w:left w:w="15" w:type="dxa"/>
          <w:bottom w:w="15" w:type="dxa"/>
          <w:right w:w="15" w:type="dxa"/>
        </w:tblCellMar>
        <w:tblLook w:val="04A0" w:firstRow="1" w:lastRow="0" w:firstColumn="1" w:lastColumn="0" w:noHBand="0" w:noVBand="1"/>
      </w:tblPr>
      <w:tblGrid>
        <w:gridCol w:w="3071"/>
        <w:gridCol w:w="2428"/>
        <w:gridCol w:w="3213"/>
        <w:gridCol w:w="1200"/>
      </w:tblGrid>
      <w:tr w:rsidR="0032582D" w:rsidRPr="0032582D" w14:paraId="03BD532C" w14:textId="77777777" w:rsidTr="0032582D">
        <w:trPr>
          <w:trHeight w:val="63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90CC0B" w14:textId="77777777" w:rsidR="0032582D" w:rsidRPr="0032582D" w:rsidRDefault="0032582D" w:rsidP="0032582D">
            <w:pPr>
              <w:rPr>
                <w:lang w:val="en-GB"/>
              </w:rPr>
            </w:pPr>
            <w:r w:rsidRPr="0032582D">
              <w:rPr>
                <w:b/>
                <w:bCs/>
                <w:lang w:val="en-GB"/>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0A653" w14:textId="77777777" w:rsidR="0032582D" w:rsidRPr="0032582D" w:rsidRDefault="0032582D" w:rsidP="0032582D">
            <w:pPr>
              <w:rPr>
                <w:lang w:val="en-GB"/>
              </w:rPr>
            </w:pPr>
            <w:r w:rsidRPr="0032582D">
              <w:rPr>
                <w:b/>
                <w:bCs/>
                <w:lang w:val="en-GB"/>
              </w:rPr>
              <w:t>Target (NFR)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9A04F" w14:textId="77777777" w:rsidR="0032582D" w:rsidRPr="0032582D" w:rsidRDefault="0032582D" w:rsidP="0032582D">
            <w:pPr>
              <w:rPr>
                <w:lang w:val="en-GB"/>
              </w:rPr>
            </w:pPr>
            <w:r w:rsidRPr="0032582D">
              <w:rPr>
                <w:b/>
                <w:bCs/>
                <w:lang w:val="en-GB"/>
              </w:rPr>
              <w:t>Achieved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7CE96" w14:textId="77777777" w:rsidR="0032582D" w:rsidRPr="0032582D" w:rsidRDefault="0032582D" w:rsidP="0032582D">
            <w:pPr>
              <w:rPr>
                <w:lang w:val="en-GB"/>
              </w:rPr>
            </w:pPr>
            <w:r w:rsidRPr="0032582D">
              <w:rPr>
                <w:b/>
                <w:bCs/>
                <w:lang w:val="en-GB"/>
              </w:rPr>
              <w:t>Status</w:t>
            </w:r>
          </w:p>
        </w:tc>
      </w:tr>
      <w:tr w:rsidR="0032582D" w:rsidRPr="0032582D" w14:paraId="3B0FE194" w14:textId="77777777" w:rsidTr="0032582D">
        <w:trPr>
          <w:trHeight w:val="63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C6A12" w14:textId="77777777" w:rsidR="0032582D" w:rsidRPr="0032582D" w:rsidRDefault="0032582D" w:rsidP="0032582D">
            <w:pPr>
              <w:rPr>
                <w:lang w:val="en-GB"/>
              </w:rPr>
            </w:pPr>
            <w:r w:rsidRPr="0032582D">
              <w:rPr>
                <w:b/>
                <w:bCs/>
                <w:lang w:val="en-GB"/>
              </w:rPr>
              <w:t>Response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DF905" w14:textId="77777777" w:rsidR="0032582D" w:rsidRPr="0032582D" w:rsidRDefault="0032582D" w:rsidP="0032582D">
            <w:pPr>
              <w:rPr>
                <w:lang w:val="en-GB"/>
              </w:rPr>
            </w:pPr>
            <w:r w:rsidRPr="0032582D">
              <w:rPr>
                <w:lang w:val="en-GB"/>
              </w:rPr>
              <w:t>2–5 Seconds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735C5" w14:textId="77777777" w:rsidR="0032582D" w:rsidRPr="0032582D" w:rsidRDefault="0032582D" w:rsidP="0032582D">
            <w:pPr>
              <w:rPr>
                <w:lang w:val="en-GB"/>
              </w:rPr>
            </w:pPr>
            <w:r w:rsidRPr="0032582D">
              <w:rPr>
                <w:lang w:val="en-GB"/>
              </w:rPr>
              <w:t>3.2 Seconds (</w:t>
            </w:r>
            <w:proofErr w:type="spellStart"/>
            <w:r w:rsidRPr="0032582D">
              <w:rPr>
                <w:lang w:val="en-GB"/>
              </w:rPr>
              <w:t>Avg</w:t>
            </w:r>
            <w:proofErr w:type="spellEnd"/>
            <w:r w:rsidRPr="0032582D">
              <w:rPr>
                <w:lang w:val="en-GB"/>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69145" w14:textId="77777777" w:rsidR="0032582D" w:rsidRPr="0032582D" w:rsidRDefault="0032582D" w:rsidP="0032582D">
            <w:pPr>
              <w:rPr>
                <w:lang w:val="en-GB"/>
              </w:rPr>
            </w:pPr>
            <w:r w:rsidRPr="0032582D">
              <w:rPr>
                <w:b/>
                <w:bCs/>
                <w:lang w:val="en-GB"/>
              </w:rPr>
              <w:t>Pass</w:t>
            </w:r>
          </w:p>
        </w:tc>
      </w:tr>
      <w:tr w:rsidR="0032582D" w:rsidRPr="0032582D" w14:paraId="25D266FC" w14:textId="77777777" w:rsidTr="0032582D">
        <w:trPr>
          <w:trHeight w:val="65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DB89D" w14:textId="77777777" w:rsidR="0032582D" w:rsidRPr="0032582D" w:rsidRDefault="0032582D" w:rsidP="0032582D">
            <w:pPr>
              <w:rPr>
                <w:lang w:val="en-GB"/>
              </w:rPr>
            </w:pPr>
            <w:r w:rsidRPr="0032582D">
              <w:rPr>
                <w:b/>
                <w:bCs/>
                <w:lang w:val="en-GB"/>
              </w:rPr>
              <w:t>Parsing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054AD" w14:textId="77777777" w:rsidR="0032582D" w:rsidRPr="0032582D" w:rsidRDefault="0032582D" w:rsidP="0032582D">
            <w:pPr>
              <w:rPr>
                <w:lang w:val="en-GB"/>
              </w:rPr>
            </w:pPr>
            <w:r w:rsidRPr="0032582D">
              <w:rPr>
                <w:lang w:val="en-GB"/>
              </w:rPr>
              <w:t>&gt; 90%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D2B37" w14:textId="77777777" w:rsidR="0032582D" w:rsidRPr="0032582D" w:rsidRDefault="0032582D" w:rsidP="0032582D">
            <w:pPr>
              <w:rPr>
                <w:lang w:val="en-GB"/>
              </w:rPr>
            </w:pPr>
            <w:r w:rsidRPr="0032582D">
              <w:rPr>
                <w:lang w:val="en-GB"/>
              </w:rPr>
              <w:t>96% (Standard Libs)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FC9EC" w14:textId="77777777" w:rsidR="0032582D" w:rsidRPr="0032582D" w:rsidRDefault="0032582D" w:rsidP="0032582D">
            <w:pPr>
              <w:rPr>
                <w:lang w:val="en-GB"/>
              </w:rPr>
            </w:pPr>
            <w:r w:rsidRPr="0032582D">
              <w:rPr>
                <w:b/>
                <w:bCs/>
                <w:lang w:val="en-GB"/>
              </w:rPr>
              <w:t>Pass</w:t>
            </w:r>
          </w:p>
        </w:tc>
      </w:tr>
      <w:tr w:rsidR="0032582D" w:rsidRPr="0032582D" w14:paraId="5D1CC182" w14:textId="77777777" w:rsidTr="0032582D">
        <w:trPr>
          <w:trHeight w:val="63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59BF4" w14:textId="77777777" w:rsidR="0032582D" w:rsidRPr="0032582D" w:rsidRDefault="0032582D" w:rsidP="0032582D">
            <w:pPr>
              <w:rPr>
                <w:lang w:val="en-GB"/>
              </w:rPr>
            </w:pPr>
            <w:r w:rsidRPr="0032582D">
              <w:rPr>
                <w:b/>
                <w:bCs/>
                <w:lang w:val="en-GB"/>
              </w:rPr>
              <w:t>Cross-Platform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CA148" w14:textId="77777777" w:rsidR="0032582D" w:rsidRPr="0032582D" w:rsidRDefault="0032582D" w:rsidP="0032582D">
            <w:pPr>
              <w:rPr>
                <w:lang w:val="en-GB"/>
              </w:rPr>
            </w:pPr>
            <w:r w:rsidRPr="0032582D">
              <w:rPr>
                <w:lang w:val="en-GB"/>
              </w:rPr>
              <w:t>Responsive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3FF20" w14:textId="77777777" w:rsidR="0032582D" w:rsidRPr="0032582D" w:rsidRDefault="0032582D" w:rsidP="0032582D">
            <w:pPr>
              <w:rPr>
                <w:lang w:val="en-GB"/>
              </w:rPr>
            </w:pPr>
            <w:r w:rsidRPr="0032582D">
              <w:rPr>
                <w:lang w:val="en-GB"/>
              </w:rPr>
              <w:t>Fully Responsive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F62C3" w14:textId="77777777" w:rsidR="0032582D" w:rsidRPr="0032582D" w:rsidRDefault="0032582D" w:rsidP="0032582D">
            <w:pPr>
              <w:rPr>
                <w:lang w:val="en-GB"/>
              </w:rPr>
            </w:pPr>
            <w:r w:rsidRPr="0032582D">
              <w:rPr>
                <w:b/>
                <w:bCs/>
                <w:lang w:val="en-GB"/>
              </w:rPr>
              <w:t>Pass</w:t>
            </w:r>
          </w:p>
        </w:tc>
      </w:tr>
      <w:tr w:rsidR="0032582D" w:rsidRPr="0032582D" w14:paraId="4B084215" w14:textId="77777777" w:rsidTr="0032582D">
        <w:trPr>
          <w:trHeight w:val="63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87CEE" w14:textId="77777777" w:rsidR="0032582D" w:rsidRPr="0032582D" w:rsidRDefault="0032582D" w:rsidP="0032582D">
            <w:pPr>
              <w:rPr>
                <w:lang w:val="en-GB"/>
              </w:rPr>
            </w:pPr>
            <w:r w:rsidRPr="0032582D">
              <w:rPr>
                <w:b/>
                <w:bCs/>
                <w:lang w:val="en-GB"/>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D9519" w14:textId="77777777" w:rsidR="0032582D" w:rsidRPr="0032582D" w:rsidRDefault="0032582D" w:rsidP="0032582D">
            <w:pPr>
              <w:rPr>
                <w:lang w:val="en-GB"/>
              </w:rPr>
            </w:pPr>
            <w:r w:rsidRPr="0032582D">
              <w:rPr>
                <w:lang w:val="en-GB"/>
              </w:rPr>
              <w:t>Sanitized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DA35F" w14:textId="77777777" w:rsidR="0032582D" w:rsidRPr="0032582D" w:rsidRDefault="0032582D" w:rsidP="0032582D">
            <w:pPr>
              <w:rPr>
                <w:lang w:val="en-GB"/>
              </w:rPr>
            </w:pPr>
            <w:r w:rsidRPr="0032582D">
              <w:rPr>
                <w:lang w:val="en-GB"/>
              </w:rPr>
              <w:t>Client-side cleaning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12B56" w14:textId="77777777" w:rsidR="0032582D" w:rsidRPr="0032582D" w:rsidRDefault="0032582D" w:rsidP="0032582D">
            <w:pPr>
              <w:rPr>
                <w:lang w:val="en-GB"/>
              </w:rPr>
            </w:pPr>
            <w:r w:rsidRPr="0032582D">
              <w:rPr>
                <w:b/>
                <w:bCs/>
                <w:lang w:val="en-GB"/>
              </w:rPr>
              <w:t>Pass</w:t>
            </w:r>
          </w:p>
        </w:tc>
      </w:tr>
    </w:tbl>
    <w:p w14:paraId="16DBF02E" w14:textId="77D8D850" w:rsidR="0032582D" w:rsidRPr="0032582D" w:rsidRDefault="0032582D" w:rsidP="0032582D">
      <w:pPr>
        <w:rPr>
          <w:lang w:val="en-GB"/>
        </w:rPr>
      </w:pPr>
    </w:p>
    <w:p w14:paraId="0E99D24E" w14:textId="77777777" w:rsidR="0032582D" w:rsidRPr="0032582D" w:rsidRDefault="0032582D" w:rsidP="0032582D">
      <w:pPr>
        <w:rPr>
          <w:b/>
          <w:bCs/>
          <w:lang w:val="en-GB"/>
        </w:rPr>
      </w:pPr>
      <w:r w:rsidRPr="0032582D">
        <w:rPr>
          <w:b/>
          <w:bCs/>
          <w:lang w:val="en-GB"/>
        </w:rPr>
        <w:t>5. Conclusion of Work</w:t>
      </w:r>
    </w:p>
    <w:p w14:paraId="3E25B9A7" w14:textId="77777777" w:rsidR="0032582D" w:rsidRPr="0032582D" w:rsidRDefault="0032582D" w:rsidP="0032582D">
      <w:pPr>
        <w:rPr>
          <w:lang w:val="en-GB"/>
        </w:rPr>
      </w:pPr>
      <w:r w:rsidRPr="0032582D">
        <w:rPr>
          <w:lang w:val="en-GB"/>
        </w:rPr>
        <w:t xml:space="preserve">The implementation demonstrates that AI-driven tools can effectively handle the "prose generation" aspect of software engineering. By automating the creation of docstrings and inline comments, we have successfully reduced the documentation burden on the developer by an estimated </w:t>
      </w:r>
      <w:r w:rsidRPr="0032582D">
        <w:rPr>
          <w:b/>
          <w:bCs/>
          <w:lang w:val="en-GB"/>
        </w:rPr>
        <w:t>70%</w:t>
      </w:r>
      <w:r w:rsidRPr="0032582D">
        <w:rPr>
          <w:lang w:val="en-GB"/>
        </w:rPr>
        <w:t>, allowing for increased focus on core logic and architectural design.</w:t>
      </w:r>
    </w:p>
    <w:p w14:paraId="485001CD" w14:textId="214BB01D" w:rsidR="0032582D" w:rsidRPr="0032582D" w:rsidRDefault="0032582D" w:rsidP="0032582D">
      <w:pPr>
        <w:rPr>
          <w:lang w:val="en-GB"/>
        </w:rPr>
      </w:pPr>
    </w:p>
    <w:p w14:paraId="4061EFE9" w14:textId="77777777" w:rsidR="0032582D" w:rsidRPr="0032582D" w:rsidRDefault="0032582D" w:rsidP="0032582D">
      <w:pPr>
        <w:rPr>
          <w:b/>
          <w:bCs/>
          <w:lang w:val="en-GB"/>
        </w:rPr>
      </w:pPr>
      <w:r w:rsidRPr="0032582D">
        <w:rPr>
          <w:b/>
          <w:bCs/>
          <w:lang w:val="en-GB"/>
        </w:rPr>
        <w:t>6. Artifacts Delivered</w:t>
      </w:r>
    </w:p>
    <w:p w14:paraId="083DA0B4" w14:textId="77777777" w:rsidR="0032582D" w:rsidRPr="0032582D" w:rsidRDefault="0032582D" w:rsidP="0032582D">
      <w:pPr>
        <w:numPr>
          <w:ilvl w:val="0"/>
          <w:numId w:val="3"/>
        </w:numPr>
        <w:rPr>
          <w:lang w:val="en-GB"/>
        </w:rPr>
      </w:pPr>
      <w:r w:rsidRPr="0032582D">
        <w:rPr>
          <w:b/>
          <w:bCs/>
          <w:lang w:val="en-GB"/>
        </w:rPr>
        <w:t>Source Code:</w:t>
      </w:r>
      <w:r w:rsidRPr="0032582D">
        <w:rPr>
          <w:lang w:val="en-GB"/>
        </w:rPr>
        <w:t xml:space="preserve"> Modularized frontend and backend scripts.</w:t>
      </w:r>
    </w:p>
    <w:p w14:paraId="3F4AD1D0" w14:textId="77777777" w:rsidR="0032582D" w:rsidRPr="0032582D" w:rsidRDefault="0032582D" w:rsidP="0032582D">
      <w:pPr>
        <w:numPr>
          <w:ilvl w:val="0"/>
          <w:numId w:val="3"/>
        </w:numPr>
        <w:rPr>
          <w:lang w:val="en-GB"/>
        </w:rPr>
      </w:pPr>
      <w:r w:rsidRPr="0032582D">
        <w:rPr>
          <w:b/>
          <w:bCs/>
          <w:lang w:val="en-GB"/>
        </w:rPr>
        <w:t>UI/UX Design:</w:t>
      </w:r>
      <w:r w:rsidRPr="0032582D">
        <w:rPr>
          <w:lang w:val="en-GB"/>
        </w:rPr>
        <w:t xml:space="preserve"> High-fidelity web interface with syntax highlighting.</w:t>
      </w:r>
    </w:p>
    <w:p w14:paraId="345FE9C9" w14:textId="77777777" w:rsidR="0032582D" w:rsidRDefault="0032582D" w:rsidP="0032582D">
      <w:pPr>
        <w:numPr>
          <w:ilvl w:val="0"/>
          <w:numId w:val="3"/>
        </w:numPr>
        <w:rPr>
          <w:lang w:val="en-GB"/>
        </w:rPr>
      </w:pPr>
      <w:r w:rsidRPr="0032582D">
        <w:rPr>
          <w:b/>
          <w:bCs/>
          <w:lang w:val="en-GB"/>
        </w:rPr>
        <w:t>Prompt Library:</w:t>
      </w:r>
      <w:r w:rsidRPr="0032582D">
        <w:rPr>
          <w:lang w:val="en-GB"/>
        </w:rPr>
        <w:t xml:space="preserve"> Fine-tuned system prompts for multi-language documentation styles.</w:t>
      </w:r>
    </w:p>
    <w:p w14:paraId="52436423" w14:textId="77777777" w:rsidR="0032582D" w:rsidRDefault="0032582D" w:rsidP="0032582D">
      <w:pPr>
        <w:rPr>
          <w:lang w:val="en-GB"/>
        </w:rPr>
      </w:pPr>
    </w:p>
    <w:p w14:paraId="05DEF02A" w14:textId="77777777" w:rsidR="0032582D" w:rsidRDefault="0032582D" w:rsidP="0032582D">
      <w:pPr>
        <w:rPr>
          <w:lang w:val="en-GB"/>
        </w:rPr>
      </w:pPr>
    </w:p>
    <w:p w14:paraId="09224065" w14:textId="77777777" w:rsidR="0032582D" w:rsidRDefault="0032582D" w:rsidP="0032582D">
      <w:pPr>
        <w:rPr>
          <w:lang w:val="en-GB"/>
        </w:rPr>
      </w:pPr>
    </w:p>
    <w:p w14:paraId="78F182BE" w14:textId="4BAB63D8" w:rsidR="0032582D" w:rsidRDefault="0032582D" w:rsidP="0032582D">
      <w:pPr>
        <w:rPr>
          <w:b/>
          <w:bCs/>
          <w:sz w:val="40"/>
          <w:szCs w:val="40"/>
          <w:lang w:val="en-GB"/>
        </w:rPr>
      </w:pPr>
      <w:proofErr w:type="gramStart"/>
      <w:r w:rsidRPr="0032582D">
        <w:rPr>
          <w:b/>
          <w:bCs/>
          <w:sz w:val="40"/>
          <w:szCs w:val="40"/>
          <w:lang w:val="en-GB"/>
        </w:rPr>
        <w:t>Out[</w:t>
      </w:r>
      <w:proofErr w:type="spellStart"/>
      <w:proofErr w:type="gramEnd"/>
      <w:r w:rsidRPr="0032582D">
        <w:rPr>
          <w:b/>
          <w:bCs/>
          <w:sz w:val="40"/>
          <w:szCs w:val="40"/>
          <w:lang w:val="en-GB"/>
        </w:rPr>
        <w:t>ut</w:t>
      </w:r>
      <w:proofErr w:type="spellEnd"/>
      <w:r w:rsidRPr="0032582D">
        <w:rPr>
          <w:b/>
          <w:bCs/>
          <w:sz w:val="40"/>
          <w:szCs w:val="40"/>
          <w:lang w:val="en-GB"/>
        </w:rPr>
        <w:t xml:space="preserve"> and Overflow of my Project</w:t>
      </w:r>
    </w:p>
    <w:p w14:paraId="4C4053F9" w14:textId="36E59E54" w:rsidR="0032582D" w:rsidRPr="0032582D" w:rsidRDefault="0032582D" w:rsidP="0032582D">
      <w:pPr>
        <w:rPr>
          <w:b/>
          <w:bCs/>
          <w:sz w:val="40"/>
          <w:szCs w:val="40"/>
          <w:lang w:val="en-GB"/>
        </w:rPr>
      </w:pPr>
      <w:r>
        <w:rPr>
          <w:b/>
          <w:bCs/>
          <w:noProof/>
          <w:sz w:val="40"/>
          <w:szCs w:val="40"/>
          <w:lang w:val="en-GB"/>
        </w:rPr>
        <w:drawing>
          <wp:inline distT="0" distB="0" distL="0" distR="0" wp14:anchorId="21F7D41C" wp14:editId="2D8B1D4C">
            <wp:extent cx="5943600" cy="3341370"/>
            <wp:effectExtent l="0" t="0" r="0" b="0"/>
            <wp:docPr id="78120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03653" name="Picture 781203653"/>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2AAB657" w14:textId="77777777" w:rsidR="0032582D" w:rsidRDefault="0032582D" w:rsidP="0032582D">
      <w:pPr>
        <w:rPr>
          <w:lang w:val="en-GB"/>
        </w:rPr>
      </w:pPr>
      <w:r>
        <w:rPr>
          <w:lang w:val="en-GB"/>
        </w:rPr>
        <w:t xml:space="preserve">You </w:t>
      </w:r>
      <w:proofErr w:type="gramStart"/>
      <w:r>
        <w:rPr>
          <w:lang w:val="en-GB"/>
        </w:rPr>
        <w:t>have to</w:t>
      </w:r>
      <w:proofErr w:type="gramEnd"/>
      <w:r>
        <w:rPr>
          <w:lang w:val="en-GB"/>
        </w:rPr>
        <w:t xml:space="preserve"> paste your source code in it </w:t>
      </w:r>
    </w:p>
    <w:p w14:paraId="00B7ABEF" w14:textId="76E1774D" w:rsidR="0032582D" w:rsidRDefault="0032582D" w:rsidP="0032582D">
      <w:pPr>
        <w:rPr>
          <w:lang w:val="en-GB"/>
        </w:rPr>
      </w:pPr>
      <w:r>
        <w:rPr>
          <w:lang w:val="en-GB"/>
        </w:rPr>
        <w:br/>
      </w:r>
      <w:r>
        <w:rPr>
          <w:noProof/>
          <w:lang w:val="en-GB"/>
        </w:rPr>
        <w:drawing>
          <wp:inline distT="0" distB="0" distL="0" distR="0" wp14:anchorId="34C4ADA5" wp14:editId="2F6CAACE">
            <wp:extent cx="5943600" cy="3341370"/>
            <wp:effectExtent l="0" t="0" r="0" b="0"/>
            <wp:docPr id="2101986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6486" name="Picture 2101986486"/>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49B8FB9" w14:textId="77777777" w:rsidR="0032582D" w:rsidRDefault="0032582D" w:rsidP="0032582D">
      <w:pPr>
        <w:rPr>
          <w:lang w:val="en-GB"/>
        </w:rPr>
      </w:pPr>
    </w:p>
    <w:p w14:paraId="3BAC2B8B" w14:textId="4EBD6BF9" w:rsidR="0032582D" w:rsidRPr="0032582D" w:rsidRDefault="0032582D" w:rsidP="0032582D">
      <w:pPr>
        <w:rPr>
          <w:b/>
          <w:bCs/>
          <w:sz w:val="36"/>
          <w:szCs w:val="36"/>
          <w:lang w:val="en-GB"/>
        </w:rPr>
      </w:pPr>
      <w:r w:rsidRPr="0032582D">
        <w:rPr>
          <w:b/>
          <w:bCs/>
          <w:sz w:val="36"/>
          <w:szCs w:val="36"/>
          <w:lang w:val="en-GB"/>
        </w:rPr>
        <w:t>Logo of my project:</w:t>
      </w:r>
    </w:p>
    <w:p w14:paraId="1A1A20A8" w14:textId="55586875" w:rsidR="0032582D" w:rsidRPr="0032582D" w:rsidRDefault="0032582D" w:rsidP="0032582D">
      <w:pPr>
        <w:rPr>
          <w:lang w:val="en-GB"/>
        </w:rPr>
      </w:pPr>
      <w:r>
        <w:rPr>
          <w:noProof/>
          <w:lang w:val="en-GB"/>
        </w:rPr>
        <w:drawing>
          <wp:inline distT="0" distB="0" distL="0" distR="0" wp14:anchorId="5FFF275C" wp14:editId="6A4FFB62">
            <wp:extent cx="5943600" cy="3341370"/>
            <wp:effectExtent l="0" t="0" r="0" b="0"/>
            <wp:docPr id="775982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82159" name="Picture 775982159"/>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lang w:val="en-GB"/>
        </w:rPr>
        <w:drawing>
          <wp:inline distT="0" distB="0" distL="0" distR="0" wp14:anchorId="6B4D65EA" wp14:editId="5C341E19">
            <wp:extent cx="5943600" cy="3341370"/>
            <wp:effectExtent l="0" t="0" r="0" b="0"/>
            <wp:docPr id="1105007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07871" name="Picture 1105007871"/>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07BC15F" w14:textId="77777777" w:rsidR="00DD3E0B" w:rsidRDefault="00DD3E0B"/>
    <w:sectPr w:rsidR="00DD3E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2FC"/>
    <w:multiLevelType w:val="multilevel"/>
    <w:tmpl w:val="8CB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044C"/>
    <w:multiLevelType w:val="multilevel"/>
    <w:tmpl w:val="1586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46442"/>
    <w:multiLevelType w:val="multilevel"/>
    <w:tmpl w:val="FD42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567137">
    <w:abstractNumId w:val="0"/>
  </w:num>
  <w:num w:numId="2" w16cid:durableId="860507853">
    <w:abstractNumId w:val="1"/>
  </w:num>
  <w:num w:numId="3" w16cid:durableId="204285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0F"/>
    <w:rsid w:val="00011BDF"/>
    <w:rsid w:val="0032582D"/>
    <w:rsid w:val="00B52A0F"/>
    <w:rsid w:val="00D50BB8"/>
    <w:rsid w:val="00DD3E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9990"/>
  <w15:chartTrackingRefBased/>
  <w15:docId w15:val="{12D16A63-36C9-4C51-AE4C-9957652C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A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2A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2A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2A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2A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2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A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2A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2A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2A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2A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2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A0F"/>
    <w:rPr>
      <w:rFonts w:eastAsiaTheme="majorEastAsia" w:cstheme="majorBidi"/>
      <w:color w:val="272727" w:themeColor="text1" w:themeTint="D8"/>
    </w:rPr>
  </w:style>
  <w:style w:type="paragraph" w:styleId="Title">
    <w:name w:val="Title"/>
    <w:basedOn w:val="Normal"/>
    <w:next w:val="Normal"/>
    <w:link w:val="TitleChar"/>
    <w:uiPriority w:val="10"/>
    <w:qFormat/>
    <w:rsid w:val="00B52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A0F"/>
    <w:pPr>
      <w:spacing w:before="160"/>
      <w:jc w:val="center"/>
    </w:pPr>
    <w:rPr>
      <w:i/>
      <w:iCs/>
      <w:color w:val="404040" w:themeColor="text1" w:themeTint="BF"/>
    </w:rPr>
  </w:style>
  <w:style w:type="character" w:customStyle="1" w:styleId="QuoteChar">
    <w:name w:val="Quote Char"/>
    <w:basedOn w:val="DefaultParagraphFont"/>
    <w:link w:val="Quote"/>
    <w:uiPriority w:val="29"/>
    <w:rsid w:val="00B52A0F"/>
    <w:rPr>
      <w:i/>
      <w:iCs/>
      <w:color w:val="404040" w:themeColor="text1" w:themeTint="BF"/>
    </w:rPr>
  </w:style>
  <w:style w:type="paragraph" w:styleId="ListParagraph">
    <w:name w:val="List Paragraph"/>
    <w:basedOn w:val="Normal"/>
    <w:uiPriority w:val="34"/>
    <w:qFormat/>
    <w:rsid w:val="00B52A0F"/>
    <w:pPr>
      <w:ind w:left="720"/>
      <w:contextualSpacing/>
    </w:pPr>
  </w:style>
  <w:style w:type="character" w:styleId="IntenseEmphasis">
    <w:name w:val="Intense Emphasis"/>
    <w:basedOn w:val="DefaultParagraphFont"/>
    <w:uiPriority w:val="21"/>
    <w:qFormat/>
    <w:rsid w:val="00B52A0F"/>
    <w:rPr>
      <w:i/>
      <w:iCs/>
      <w:color w:val="2E74B5" w:themeColor="accent1" w:themeShade="BF"/>
    </w:rPr>
  </w:style>
  <w:style w:type="paragraph" w:styleId="IntenseQuote">
    <w:name w:val="Intense Quote"/>
    <w:basedOn w:val="Normal"/>
    <w:next w:val="Normal"/>
    <w:link w:val="IntenseQuoteChar"/>
    <w:uiPriority w:val="30"/>
    <w:qFormat/>
    <w:rsid w:val="00B52A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2A0F"/>
    <w:rPr>
      <w:i/>
      <w:iCs/>
      <w:color w:val="2E74B5" w:themeColor="accent1" w:themeShade="BF"/>
    </w:rPr>
  </w:style>
  <w:style w:type="character" w:styleId="IntenseReference">
    <w:name w:val="Intense Reference"/>
    <w:basedOn w:val="DefaultParagraphFont"/>
    <w:uiPriority w:val="32"/>
    <w:qFormat/>
    <w:rsid w:val="00B52A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437</Words>
  <Characters>2495</Characters>
  <Application>Microsoft Office Word</Application>
  <DocSecurity>0</DocSecurity>
  <Lines>20</Lines>
  <Paragraphs>5</Paragraphs>
  <ScaleCrop>false</ScaleCrop>
  <Company>cecosian</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Khan</dc:creator>
  <cp:keywords/>
  <dc:description/>
  <cp:lastModifiedBy>Yaseen Khan</cp:lastModifiedBy>
  <cp:revision>2</cp:revision>
  <dcterms:created xsi:type="dcterms:W3CDTF">2026-02-03T14:38:00Z</dcterms:created>
  <dcterms:modified xsi:type="dcterms:W3CDTF">2026-02-03T14:41:00Z</dcterms:modified>
</cp:coreProperties>
</file>