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799" w:rsidRDefault="00A42799" w:rsidP="00A42799">
      <w:pPr>
        <w:pStyle w:val="NormalWeb"/>
      </w:pPr>
      <w:bookmarkStart w:id="0" w:name="_GoBack"/>
      <w:bookmarkEnd w:id="0"/>
      <w:r>
        <w:rPr>
          <w:b/>
          <w:bCs/>
        </w:rPr>
        <w:t>Search Authority &amp; Content Depth (NUST &amp; FAST vs. CECOS):</w:t>
      </w:r>
    </w:p>
    <w:p w:rsidR="00220F73" w:rsidRDefault="00A42799" w:rsidP="00A42799">
      <w:pPr>
        <w:pStyle w:val="NormalWeb"/>
        <w:numPr>
          <w:ilvl w:val="0"/>
          <w:numId w:val="1"/>
        </w:numPr>
      </w:pPr>
      <w:r>
        <w:rPr>
          <w:b/>
          <w:bCs/>
        </w:rPr>
        <w:t>NUST / FAST:</w:t>
      </w:r>
      <w:r>
        <w:t xml:space="preserve"> </w:t>
      </w:r>
    </w:p>
    <w:p w:rsidR="00A42799" w:rsidRDefault="00A42799" w:rsidP="00220F73">
      <w:pPr>
        <w:pStyle w:val="NormalWeb"/>
        <w:ind w:left="720"/>
      </w:pPr>
      <w:r>
        <w:t xml:space="preserve">Every department has clear, </w:t>
      </w:r>
      <w:proofErr w:type="spellStart"/>
      <w:r>
        <w:t>crawlable</w:t>
      </w:r>
      <w:proofErr w:type="spellEnd"/>
      <w:r>
        <w:t xml:space="preserve"> HTML syllabi, course codes, credit distribution tables, and indexed faculty profiles linked to Google Scholar. This dominates organic queries for computing and engineering in Pakistan.</w:t>
      </w:r>
    </w:p>
    <w:p w:rsidR="00220F73" w:rsidRDefault="00A42799" w:rsidP="00220F73">
      <w:pPr>
        <w:pStyle w:val="NormalWeb"/>
        <w:numPr>
          <w:ilvl w:val="0"/>
          <w:numId w:val="1"/>
        </w:numPr>
      </w:pPr>
      <w:r>
        <w:rPr>
          <w:b/>
          <w:bCs/>
        </w:rPr>
        <w:t>CECOS:</w:t>
      </w:r>
      <w:r>
        <w:t xml:space="preserve"> </w:t>
      </w:r>
    </w:p>
    <w:p w:rsidR="00A42799" w:rsidRDefault="00A42799" w:rsidP="00220F73">
      <w:pPr>
        <w:pStyle w:val="NormalWeb"/>
        <w:ind w:left="720"/>
      </w:pPr>
      <w:r>
        <w:t>Department pages rely on generic placeholder paragraphs repeated across faculties. Syllabi are hidden inside PDFs, rendering the core academic curriculum invisible to search crawlers.</w:t>
      </w:r>
    </w:p>
    <w:p w:rsidR="00A95352" w:rsidRDefault="00A95352"/>
    <w:p w:rsidR="00220F73" w:rsidRPr="008D7F17" w:rsidRDefault="00A42799">
      <w:pPr>
        <w:rPr>
          <w:b/>
          <w:sz w:val="32"/>
        </w:rPr>
      </w:pPr>
      <w:r w:rsidRPr="008D7F17">
        <w:rPr>
          <w:b/>
          <w:sz w:val="32"/>
        </w:rPr>
        <w:t>Issues</w:t>
      </w:r>
      <w:r w:rsidR="00220F73" w:rsidRPr="008D7F17">
        <w:rPr>
          <w:b/>
          <w:sz w:val="32"/>
        </w:rPr>
        <w:t>:</w:t>
      </w:r>
      <w:r w:rsidRPr="008D7F17">
        <w:rPr>
          <w:b/>
          <w:sz w:val="32"/>
        </w:rPr>
        <w:t xml:space="preserve"> </w:t>
      </w:r>
    </w:p>
    <w:p w:rsidR="00220F73" w:rsidRDefault="00220F73" w:rsidP="00220F73">
      <w:r w:rsidRPr="00220F73">
        <w:t>Alignment</w:t>
      </w:r>
      <w:r>
        <w:t xml:space="preserve"> issues</w:t>
      </w:r>
    </w:p>
    <w:p w:rsidR="00220F73" w:rsidRDefault="00220F73" w:rsidP="00220F73">
      <w:r>
        <w:t xml:space="preserve">No Structured Implementation </w:t>
      </w:r>
      <w:r>
        <w:br/>
        <w:t xml:space="preserve">Missing schema Markup for </w:t>
      </w:r>
      <w:r w:rsidR="008D7F17">
        <w:t>course</w:t>
      </w:r>
      <w:r>
        <w:t xml:space="preserve">/Event </w:t>
      </w:r>
    </w:p>
    <w:p w:rsidR="00220F73" w:rsidRDefault="00220F73" w:rsidP="00220F73">
      <w:r>
        <w:t xml:space="preserve">Limited Faculity </w:t>
      </w:r>
      <w:r w:rsidR="008D7F17">
        <w:t>Research</w:t>
      </w:r>
      <w:r>
        <w:t xml:space="preserve"> Profiles </w:t>
      </w:r>
    </w:p>
    <w:p w:rsidR="00220F73" w:rsidRDefault="00220F73" w:rsidP="00220F73">
      <w:r>
        <w:t>Potential Mobile Performance Issues</w:t>
      </w:r>
    </w:p>
    <w:p w:rsidR="00220F73" w:rsidRDefault="00220F73" w:rsidP="00220F73">
      <w:r w:rsidRPr="00220F73">
        <w:t>XML Sitemap</w:t>
      </w:r>
    </w:p>
    <w:p w:rsidR="008D7F17" w:rsidRDefault="008D7F17" w:rsidP="00220F73"/>
    <w:p w:rsidR="008D7F17" w:rsidRDefault="008D7F17" w:rsidP="00220F73"/>
    <w:p w:rsidR="008D7F17" w:rsidRDefault="008D7F17" w:rsidP="00220F73">
      <w:pPr>
        <w:rPr>
          <w:b/>
          <w:sz w:val="24"/>
        </w:rPr>
      </w:pPr>
      <w:r w:rsidRPr="008D7F17">
        <w:rPr>
          <w:b/>
          <w:sz w:val="24"/>
        </w:rPr>
        <w:t>Solutions:</w:t>
      </w:r>
    </w:p>
    <w:p w:rsidR="008D7F17" w:rsidRPr="008D7F17" w:rsidRDefault="008D7F17" w:rsidP="008D7F17">
      <w:pPr>
        <w:spacing w:line="240" w:lineRule="auto"/>
        <w:rPr>
          <w:rFonts w:ascii="Arial" w:eastAsia="Times New Roman" w:hAnsi="Arial" w:cs="Arial"/>
          <w:b/>
          <w:bCs/>
          <w:sz w:val="30"/>
          <w:szCs w:val="30"/>
        </w:rPr>
      </w:pPr>
      <w:r w:rsidRPr="008D7F17">
        <w:rPr>
          <w:rFonts w:ascii="Arial" w:eastAsia="Times New Roman" w:hAnsi="Arial" w:cs="Arial"/>
          <w:b/>
          <w:bCs/>
          <w:sz w:val="30"/>
          <w:szCs w:val="30"/>
        </w:rPr>
        <w:t>Why Alumni Matter</w:t>
      </w:r>
    </w:p>
    <w:p w:rsidR="008D7F17" w:rsidRPr="008D7F17" w:rsidRDefault="008D7F17" w:rsidP="008D7F17">
      <w:pPr>
        <w:spacing w:line="240" w:lineRule="auto"/>
        <w:rPr>
          <w:rFonts w:ascii="Arial" w:eastAsia="Times New Roman" w:hAnsi="Arial" w:cs="Arial"/>
          <w:sz w:val="24"/>
          <w:szCs w:val="24"/>
        </w:rPr>
      </w:pPr>
      <w:r w:rsidRPr="008D7F17">
        <w:rPr>
          <w:rFonts w:ascii="Arial" w:eastAsia="Times New Roman" w:hAnsi="Arial" w:cs="Arial"/>
          <w:sz w:val="24"/>
          <w:szCs w:val="24"/>
        </w:rPr>
        <w:t>Schools keep track of their former students for many reasons:</w:t>
      </w:r>
    </w:p>
    <w:p w:rsidR="008D7F17" w:rsidRDefault="008D7F17" w:rsidP="008D7F17">
      <w:pPr>
        <w:numPr>
          <w:ilvl w:val="0"/>
          <w:numId w:val="2"/>
        </w:numPr>
        <w:spacing w:after="0" w:line="240" w:lineRule="auto"/>
        <w:ind w:left="0"/>
        <w:rPr>
          <w:rFonts w:ascii="Arial" w:eastAsia="Times New Roman" w:hAnsi="Arial" w:cs="Arial"/>
          <w:sz w:val="24"/>
          <w:szCs w:val="24"/>
        </w:rPr>
      </w:pPr>
      <w:r w:rsidRPr="008D7F17">
        <w:rPr>
          <w:rFonts w:ascii="Arial" w:eastAsia="Times New Roman" w:hAnsi="Arial" w:cs="Arial"/>
          <w:b/>
          <w:bCs/>
          <w:sz w:val="24"/>
          <w:szCs w:val="24"/>
        </w:rPr>
        <w:t>Networking</w:t>
      </w:r>
      <w:r w:rsidRPr="008D7F17">
        <w:rPr>
          <w:rFonts w:ascii="Arial" w:eastAsia="Times New Roman" w:hAnsi="Arial" w:cs="Arial"/>
          <w:sz w:val="24"/>
          <w:szCs w:val="24"/>
        </w:rPr>
        <w:t>: Helps past students meet for jobs and business.</w:t>
      </w: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spacing w:after="0" w:line="240" w:lineRule="auto"/>
        <w:rPr>
          <w:rFonts w:ascii="Arial" w:eastAsia="Times New Roman" w:hAnsi="Arial" w:cs="Arial"/>
          <w:sz w:val="24"/>
          <w:szCs w:val="24"/>
        </w:rPr>
      </w:pPr>
    </w:p>
    <w:p w:rsidR="00D86E89" w:rsidRDefault="00D86E89" w:rsidP="00D86E89">
      <w:pPr>
        <w:pStyle w:val="Heading2"/>
        <w:shd w:val="clear" w:color="auto" w:fill="FFFFFF"/>
        <w:spacing w:before="420" w:beforeAutospacing="0" w:after="120" w:afterAutospacing="0" w:line="420" w:lineRule="atLeast"/>
        <w:rPr>
          <w:rFonts w:ascii="Arial" w:hAnsi="Arial" w:cs="Arial"/>
          <w:color w:val="1F1F1F"/>
        </w:rPr>
      </w:pPr>
      <w:r>
        <w:rPr>
          <w:rFonts w:ascii="Arial" w:hAnsi="Arial" w:cs="Arial"/>
          <w:color w:val="1F1F1F"/>
        </w:rPr>
        <w:lastRenderedPageBreak/>
        <w:t xml:space="preserve">The </w:t>
      </w:r>
      <w:proofErr w:type="spellStart"/>
      <w:r>
        <w:rPr>
          <w:rFonts w:ascii="Arial" w:hAnsi="Arial" w:cs="Arial"/>
          <w:color w:val="1F1F1F"/>
        </w:rPr>
        <w:t>Rankability</w:t>
      </w:r>
      <w:proofErr w:type="spellEnd"/>
      <w:r>
        <w:rPr>
          <w:rFonts w:ascii="Arial" w:hAnsi="Arial" w:cs="Arial"/>
          <w:color w:val="1F1F1F"/>
        </w:rPr>
        <w:t xml:space="preserve"> Gap: Why CECOS Lags Behind</w:t>
      </w:r>
    </w:p>
    <w:p w:rsidR="00D86E89" w:rsidRDefault="00D86E89" w:rsidP="00D86E89">
      <w:pPr>
        <w:pStyle w:val="Heading2"/>
        <w:shd w:val="clear" w:color="auto" w:fill="FFFFFF"/>
        <w:spacing w:before="420" w:beforeAutospacing="0" w:after="120" w:afterAutospacing="0" w:line="420" w:lineRule="atLeast"/>
        <w:rPr>
          <w:rFonts w:ascii="Arial" w:hAnsi="Arial" w:cs="Arial"/>
          <w:color w:val="1F1F1F"/>
        </w:rPr>
      </w:pPr>
    </w:p>
    <w:p w:rsidR="00476571" w:rsidRPr="00476571" w:rsidRDefault="00D86E89" w:rsidP="00D86E89">
      <w:pPr>
        <w:pStyle w:val="ListParagraph"/>
        <w:numPr>
          <w:ilvl w:val="1"/>
          <w:numId w:val="2"/>
        </w:numPr>
        <w:spacing w:after="0" w:line="240" w:lineRule="auto"/>
        <w:rPr>
          <w:rFonts w:ascii="Arial" w:eastAsia="Times New Roman" w:hAnsi="Arial" w:cs="Arial"/>
          <w:sz w:val="24"/>
          <w:szCs w:val="24"/>
        </w:rPr>
      </w:pPr>
      <w:r w:rsidRPr="00D86E89">
        <w:rPr>
          <w:rFonts w:ascii="Arial" w:hAnsi="Arial" w:cs="Arial"/>
          <w:b/>
          <w:bCs/>
          <w:color w:val="1F1F1F"/>
          <w:sz w:val="26"/>
          <w:szCs w:val="26"/>
          <w:shd w:val="clear" w:color="auto" w:fill="FFFFFF"/>
        </w:rPr>
        <w:t>The "Thin Content" and Non-Semantic Penalty</w:t>
      </w:r>
      <w:r w:rsidRPr="00D86E89">
        <w:rPr>
          <w:rFonts w:ascii="Arial" w:hAnsi="Arial" w:cs="Arial"/>
          <w:color w:val="1F1F1F"/>
          <w:sz w:val="26"/>
          <w:szCs w:val="26"/>
          <w:shd w:val="clear" w:color="auto" w:fill="FFFFFF"/>
        </w:rPr>
        <w:t xml:space="preserve"> </w:t>
      </w:r>
    </w:p>
    <w:p w:rsidR="00476571" w:rsidRDefault="00476571" w:rsidP="00476571">
      <w:pPr>
        <w:pStyle w:val="ListParagraph"/>
        <w:spacing w:after="0" w:line="240" w:lineRule="auto"/>
        <w:ind w:left="1440"/>
        <w:rPr>
          <w:rFonts w:ascii="Arial" w:hAnsi="Arial" w:cs="Arial"/>
          <w:color w:val="1F1F1F"/>
          <w:sz w:val="26"/>
          <w:szCs w:val="26"/>
          <w:shd w:val="clear" w:color="auto" w:fill="FFFFFF"/>
        </w:rPr>
      </w:pPr>
    </w:p>
    <w:p w:rsidR="00D86E89" w:rsidRPr="00476571" w:rsidRDefault="00D86E89" w:rsidP="00476571">
      <w:pPr>
        <w:pStyle w:val="ListParagraph"/>
        <w:spacing w:after="0" w:line="240" w:lineRule="auto"/>
        <w:ind w:left="1440"/>
        <w:rPr>
          <w:rFonts w:ascii="Arial" w:eastAsia="Times New Roman" w:hAnsi="Arial" w:cs="Arial"/>
          <w:sz w:val="24"/>
          <w:szCs w:val="24"/>
        </w:rPr>
      </w:pPr>
      <w:r w:rsidRPr="00476571">
        <w:rPr>
          <w:rFonts w:ascii="Arial" w:hAnsi="Arial" w:cs="Arial"/>
          <w:color w:val="1F1F1F"/>
          <w:sz w:val="26"/>
          <w:szCs w:val="26"/>
          <w:shd w:val="clear" w:color="auto" w:fill="FFFFFF"/>
        </w:rPr>
        <w:t xml:space="preserve">Search engines rank pages based on their ability to comprehensively answer user queries. When a prospective student searches for "Civil Engineering BS in Peshawar," they expect curriculum details, career outcomes, and faculty credentials. While CECOS has departmental pages, the content relies on generic statements. The critical information—such as the exact fee structure, the transfer of credit </w:t>
      </w:r>
      <w:proofErr w:type="gramStart"/>
      <w:r w:rsidRPr="00476571">
        <w:rPr>
          <w:rFonts w:ascii="Arial" w:hAnsi="Arial" w:cs="Arial"/>
          <w:color w:val="1F1F1F"/>
          <w:sz w:val="26"/>
          <w:szCs w:val="26"/>
          <w:shd w:val="clear" w:color="auto" w:fill="FFFFFF"/>
        </w:rPr>
        <w:t>hours</w:t>
      </w:r>
      <w:proofErr w:type="gramEnd"/>
      <w:r w:rsidRPr="00476571">
        <w:rPr>
          <w:rFonts w:ascii="Arial" w:hAnsi="Arial" w:cs="Arial"/>
          <w:color w:val="1F1F1F"/>
          <w:sz w:val="26"/>
          <w:szCs w:val="26"/>
          <w:shd w:val="clear" w:color="auto" w:fill="FFFFFF"/>
        </w:rPr>
        <w:t xml:space="preserve"> policy, and harassment policies—is locked away in PDF documents. Because PDFs are dead-ends for crawlers (lacking internal links, headers, or schema), CECOS bleeds SEO authority. Compare this to Oxford or LUMS, where every policy and course detail exists as deeply linked, semantic HTML, capturing thousands of long-tail search </w:t>
      </w:r>
      <w:proofErr w:type="gramStart"/>
      <w:r w:rsidRPr="00476571">
        <w:rPr>
          <w:rFonts w:ascii="Arial" w:hAnsi="Arial" w:cs="Arial"/>
          <w:color w:val="1F1F1F"/>
          <w:sz w:val="26"/>
          <w:szCs w:val="26"/>
          <w:shd w:val="clear" w:color="auto" w:fill="FFFFFF"/>
        </w:rPr>
        <w:t>queries.</w:t>
      </w:r>
      <w:r w:rsidRPr="00476571">
        <w:rPr>
          <w:rFonts w:ascii="Arial" w:eastAsia="Times New Roman" w:hAnsi="Arial" w:cs="Arial"/>
          <w:sz w:val="24"/>
          <w:szCs w:val="24"/>
        </w:rPr>
        <w:t>`</w:t>
      </w:r>
      <w:proofErr w:type="gramEnd"/>
    </w:p>
    <w:p w:rsidR="00D86E89" w:rsidRPr="00D86E89" w:rsidRDefault="00D86E89" w:rsidP="00D86E89">
      <w:pPr>
        <w:pStyle w:val="ListParagraph"/>
        <w:spacing w:after="0" w:line="240" w:lineRule="auto"/>
        <w:rPr>
          <w:rFonts w:ascii="Arial" w:eastAsia="Times New Roman" w:hAnsi="Arial" w:cs="Arial"/>
          <w:sz w:val="24"/>
          <w:szCs w:val="24"/>
        </w:rPr>
      </w:pPr>
    </w:p>
    <w:p w:rsidR="00476571" w:rsidRPr="00476571" w:rsidRDefault="00D86E89" w:rsidP="00D86E89">
      <w:pPr>
        <w:pStyle w:val="ListParagraph"/>
        <w:numPr>
          <w:ilvl w:val="1"/>
          <w:numId w:val="2"/>
        </w:numPr>
        <w:spacing w:after="0" w:line="240" w:lineRule="auto"/>
        <w:rPr>
          <w:rFonts w:ascii="Arial" w:eastAsia="Times New Roman" w:hAnsi="Arial" w:cs="Arial"/>
          <w:sz w:val="24"/>
          <w:szCs w:val="24"/>
        </w:rPr>
      </w:pPr>
      <w:r>
        <w:rPr>
          <w:rFonts w:ascii="Arial" w:hAnsi="Arial" w:cs="Arial"/>
          <w:b/>
          <w:bCs/>
          <w:color w:val="1F1F1F"/>
          <w:sz w:val="26"/>
          <w:szCs w:val="26"/>
          <w:shd w:val="clear" w:color="auto" w:fill="FFFFFF"/>
        </w:rPr>
        <w:t xml:space="preserve"> The Absence of Entity Optimization</w:t>
      </w:r>
      <w:r>
        <w:rPr>
          <w:rFonts w:ascii="Arial" w:hAnsi="Arial" w:cs="Arial"/>
          <w:color w:val="1F1F1F"/>
          <w:sz w:val="26"/>
          <w:szCs w:val="26"/>
          <w:shd w:val="clear" w:color="auto" w:fill="FFFFFF"/>
        </w:rPr>
        <w:t xml:space="preserve"> </w:t>
      </w:r>
    </w:p>
    <w:p w:rsidR="00476571" w:rsidRDefault="00476571" w:rsidP="00476571">
      <w:pPr>
        <w:pStyle w:val="ListParagraph"/>
        <w:spacing w:after="0" w:line="240" w:lineRule="auto"/>
        <w:ind w:left="1440"/>
        <w:rPr>
          <w:rFonts w:ascii="Arial" w:hAnsi="Arial" w:cs="Arial"/>
          <w:color w:val="1F1F1F"/>
          <w:sz w:val="26"/>
          <w:szCs w:val="26"/>
          <w:shd w:val="clear" w:color="auto" w:fill="FFFFFF"/>
        </w:rPr>
      </w:pPr>
    </w:p>
    <w:p w:rsidR="00D86E89" w:rsidRPr="00476571" w:rsidRDefault="00E9654F" w:rsidP="00476571">
      <w:pPr>
        <w:pStyle w:val="ListParagraph"/>
        <w:spacing w:after="0" w:line="240" w:lineRule="auto"/>
        <w:ind w:left="1440"/>
        <w:rPr>
          <w:rFonts w:ascii="Arial" w:eastAsia="Times New Roman" w:hAnsi="Arial" w:cs="Arial"/>
          <w:sz w:val="24"/>
          <w:szCs w:val="24"/>
        </w:rPr>
      </w:pPr>
      <w:r>
        <w:rPr>
          <w:rFonts w:ascii="Arial" w:hAnsi="Arial" w:cs="Arial"/>
          <w:color w:val="1F1F1F"/>
          <w:sz w:val="26"/>
          <w:szCs w:val="26"/>
          <w:shd w:val="clear" w:color="auto" w:fill="FFFFFF"/>
        </w:rPr>
        <w:t>s</w:t>
      </w:r>
      <w:r w:rsidR="00D86E89" w:rsidRPr="00476571">
        <w:rPr>
          <w:rFonts w:ascii="Arial" w:hAnsi="Arial" w:cs="Arial"/>
          <w:color w:val="1F1F1F"/>
          <w:sz w:val="26"/>
          <w:szCs w:val="26"/>
          <w:shd w:val="clear" w:color="auto" w:fill="FFFFFF"/>
        </w:rPr>
        <w:t xml:space="preserve">Top universities treat their programs and faculty as distinct digital "entities." Stanford uses detailed alt-text to tie images to faculty research; MIT uses exact-match semantic linking. CECOS lacks </w:t>
      </w:r>
      <w:proofErr w:type="spellStart"/>
      <w:r w:rsidR="00D86E89" w:rsidRPr="00476571">
        <w:rPr>
          <w:rStyle w:val="HTMLCode"/>
          <w:rFonts w:eastAsiaTheme="minorHAnsi"/>
          <w:color w:val="1F1F1F"/>
          <w:shd w:val="clear" w:color="auto" w:fill="F2F0F0"/>
        </w:rPr>
        <w:t>CollegeOrUniversity</w:t>
      </w:r>
      <w:proofErr w:type="spellEnd"/>
      <w:r w:rsidR="00D86E89" w:rsidRPr="00476571">
        <w:rPr>
          <w:rFonts w:ascii="Arial" w:hAnsi="Arial" w:cs="Arial"/>
          <w:color w:val="1F1F1F"/>
          <w:sz w:val="26"/>
          <w:szCs w:val="26"/>
          <w:shd w:val="clear" w:color="auto" w:fill="FFFFFF"/>
        </w:rPr>
        <w:t xml:space="preserve"> and </w:t>
      </w:r>
      <w:r w:rsidR="00D86E89" w:rsidRPr="00476571">
        <w:rPr>
          <w:rStyle w:val="HTMLCode"/>
          <w:rFonts w:eastAsiaTheme="minorHAnsi"/>
          <w:color w:val="1F1F1F"/>
          <w:shd w:val="clear" w:color="auto" w:fill="F2F0F0"/>
        </w:rPr>
        <w:t>Course</w:t>
      </w:r>
      <w:r w:rsidR="00D86E89" w:rsidRPr="00476571">
        <w:rPr>
          <w:rFonts w:ascii="Arial" w:hAnsi="Arial" w:cs="Arial"/>
          <w:color w:val="1F1F1F"/>
          <w:sz w:val="26"/>
          <w:szCs w:val="26"/>
          <w:shd w:val="clear" w:color="auto" w:fill="FFFFFF"/>
        </w:rPr>
        <w:t xml:space="preserve"> JSON-LD schema. Without this code, search engines view the CECOS website merely as a collection of text strings, rather than understanding the relational database of degrees, professors, and geographic locations. Consequently, CECOS does not appear in Google's rich Knowledge Panels or specialized educational carousels, ceding visual real estate to competitors.</w:t>
      </w:r>
    </w:p>
    <w:p w:rsidR="008D7F17" w:rsidRPr="008D7F17" w:rsidRDefault="008D7F17" w:rsidP="00220F73">
      <w:pPr>
        <w:rPr>
          <w:b/>
          <w:sz w:val="24"/>
        </w:rPr>
      </w:pPr>
    </w:p>
    <w:p w:rsidR="00220F73" w:rsidRDefault="00220F73" w:rsidP="00D86E89">
      <w:pPr>
        <w:ind w:left="720"/>
      </w:pPr>
    </w:p>
    <w:p w:rsidR="00220F73" w:rsidRPr="00A42799" w:rsidRDefault="00220F73" w:rsidP="00220F73"/>
    <w:sectPr w:rsidR="00220F73" w:rsidRPr="00A427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75869"/>
    <w:multiLevelType w:val="multilevel"/>
    <w:tmpl w:val="D438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855F0"/>
    <w:multiLevelType w:val="multilevel"/>
    <w:tmpl w:val="A0ECF6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heme="minorHAnsi" w:hint="default"/>
        <w:b/>
        <w:color w:val="1F1F1F"/>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3EA4"/>
    <w:rsid w:val="00220F73"/>
    <w:rsid w:val="00476571"/>
    <w:rsid w:val="00683C83"/>
    <w:rsid w:val="008D7F17"/>
    <w:rsid w:val="009A3EA4"/>
    <w:rsid w:val="00A42799"/>
    <w:rsid w:val="00A95352"/>
    <w:rsid w:val="00D86E89"/>
    <w:rsid w:val="00E9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DDA2CBD7-3C71-4418-8392-A360019A8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86E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27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qyif">
    <w:name w:val="inqyif"/>
    <w:basedOn w:val="DefaultParagraphFont"/>
    <w:rsid w:val="008D7F17"/>
  </w:style>
  <w:style w:type="character" w:styleId="Strong">
    <w:name w:val="Strong"/>
    <w:basedOn w:val="DefaultParagraphFont"/>
    <w:uiPriority w:val="22"/>
    <w:qFormat/>
    <w:rsid w:val="008D7F17"/>
    <w:rPr>
      <w:b/>
      <w:bCs/>
    </w:rPr>
  </w:style>
  <w:style w:type="character" w:customStyle="1" w:styleId="Heading2Char">
    <w:name w:val="Heading 2 Char"/>
    <w:basedOn w:val="DefaultParagraphFont"/>
    <w:link w:val="Heading2"/>
    <w:uiPriority w:val="9"/>
    <w:rsid w:val="00D86E89"/>
    <w:rPr>
      <w:rFonts w:ascii="Times New Roman" w:eastAsia="Times New Roman" w:hAnsi="Times New Roman" w:cs="Times New Roman"/>
      <w:b/>
      <w:bCs/>
      <w:sz w:val="36"/>
      <w:szCs w:val="36"/>
    </w:rPr>
  </w:style>
  <w:style w:type="paragraph" w:styleId="ListParagraph">
    <w:name w:val="List Paragraph"/>
    <w:basedOn w:val="Normal"/>
    <w:uiPriority w:val="34"/>
    <w:qFormat/>
    <w:rsid w:val="00D86E89"/>
    <w:pPr>
      <w:ind w:left="720"/>
      <w:contextualSpacing/>
    </w:pPr>
  </w:style>
  <w:style w:type="character" w:styleId="HTMLCode">
    <w:name w:val="HTML Code"/>
    <w:basedOn w:val="DefaultParagraphFont"/>
    <w:uiPriority w:val="99"/>
    <w:semiHidden/>
    <w:unhideWhenUsed/>
    <w:rsid w:val="00D86E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405648">
      <w:bodyDiv w:val="1"/>
      <w:marLeft w:val="0"/>
      <w:marRight w:val="0"/>
      <w:marTop w:val="0"/>
      <w:marBottom w:val="0"/>
      <w:divBdr>
        <w:top w:val="none" w:sz="0" w:space="0" w:color="auto"/>
        <w:left w:val="none" w:sz="0" w:space="0" w:color="auto"/>
        <w:bottom w:val="none" w:sz="0" w:space="0" w:color="auto"/>
        <w:right w:val="none" w:sz="0" w:space="0" w:color="auto"/>
      </w:divBdr>
    </w:div>
    <w:div w:id="1261136302">
      <w:bodyDiv w:val="1"/>
      <w:marLeft w:val="0"/>
      <w:marRight w:val="0"/>
      <w:marTop w:val="0"/>
      <w:marBottom w:val="0"/>
      <w:divBdr>
        <w:top w:val="none" w:sz="0" w:space="0" w:color="auto"/>
        <w:left w:val="none" w:sz="0" w:space="0" w:color="auto"/>
        <w:bottom w:val="none" w:sz="0" w:space="0" w:color="auto"/>
        <w:right w:val="none" w:sz="0" w:space="0" w:color="auto"/>
      </w:divBdr>
    </w:div>
    <w:div w:id="1630626351">
      <w:bodyDiv w:val="1"/>
      <w:marLeft w:val="0"/>
      <w:marRight w:val="0"/>
      <w:marTop w:val="0"/>
      <w:marBottom w:val="0"/>
      <w:divBdr>
        <w:top w:val="none" w:sz="0" w:space="0" w:color="auto"/>
        <w:left w:val="none" w:sz="0" w:space="0" w:color="auto"/>
        <w:bottom w:val="none" w:sz="0" w:space="0" w:color="auto"/>
        <w:right w:val="none" w:sz="0" w:space="0" w:color="auto"/>
      </w:divBdr>
    </w:div>
    <w:div w:id="1919707187">
      <w:bodyDiv w:val="1"/>
      <w:marLeft w:val="0"/>
      <w:marRight w:val="0"/>
      <w:marTop w:val="0"/>
      <w:marBottom w:val="0"/>
      <w:divBdr>
        <w:top w:val="none" w:sz="0" w:space="0" w:color="auto"/>
        <w:left w:val="none" w:sz="0" w:space="0" w:color="auto"/>
        <w:bottom w:val="none" w:sz="0" w:space="0" w:color="auto"/>
        <w:right w:val="none" w:sz="0" w:space="0" w:color="auto"/>
      </w:divBdr>
      <w:divsChild>
        <w:div w:id="929509544">
          <w:marLeft w:val="0"/>
          <w:marRight w:val="0"/>
          <w:marTop w:val="0"/>
          <w:marBottom w:val="0"/>
          <w:divBdr>
            <w:top w:val="none" w:sz="0" w:space="0" w:color="auto"/>
            <w:left w:val="none" w:sz="0" w:space="0" w:color="auto"/>
            <w:bottom w:val="none" w:sz="0" w:space="0" w:color="auto"/>
            <w:right w:val="none" w:sz="0" w:space="0" w:color="auto"/>
          </w:divBdr>
          <w:divsChild>
            <w:div w:id="1104612618">
              <w:marLeft w:val="0"/>
              <w:marRight w:val="0"/>
              <w:marTop w:val="360"/>
              <w:marBottom w:val="180"/>
              <w:divBdr>
                <w:top w:val="none" w:sz="0" w:space="0" w:color="auto"/>
                <w:left w:val="none" w:sz="0" w:space="0" w:color="auto"/>
                <w:bottom w:val="none" w:sz="0" w:space="0" w:color="auto"/>
                <w:right w:val="none" w:sz="0" w:space="0" w:color="auto"/>
              </w:divBdr>
            </w:div>
          </w:divsChild>
        </w:div>
        <w:div w:id="1449348174">
          <w:marLeft w:val="0"/>
          <w:marRight w:val="0"/>
          <w:marTop w:val="0"/>
          <w:marBottom w:val="0"/>
          <w:divBdr>
            <w:top w:val="none" w:sz="0" w:space="0" w:color="auto"/>
            <w:left w:val="none" w:sz="0" w:space="0" w:color="auto"/>
            <w:bottom w:val="none" w:sz="0" w:space="0" w:color="auto"/>
            <w:right w:val="none" w:sz="0" w:space="0" w:color="auto"/>
          </w:divBdr>
        </w:div>
        <w:div w:id="1648313196">
          <w:marLeft w:val="0"/>
          <w:marRight w:val="0"/>
          <w:marTop w:val="0"/>
          <w:marBottom w:val="0"/>
          <w:divBdr>
            <w:top w:val="none" w:sz="0" w:space="0" w:color="auto"/>
            <w:left w:val="none" w:sz="0" w:space="0" w:color="auto"/>
            <w:bottom w:val="none" w:sz="0" w:space="0" w:color="auto"/>
            <w:right w:val="none" w:sz="0" w:space="0" w:color="auto"/>
          </w:divBdr>
          <w:divsChild>
            <w:div w:id="7806066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2003269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342</Words>
  <Characters>1956</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Yaseen Khan</dc:creator>
  <cp:keywords/>
  <dc:description/>
  <cp:lastModifiedBy>Yaseen Khan</cp:lastModifiedBy>
  <cp:revision>2</cp:revision>
  <dcterms:created xsi:type="dcterms:W3CDTF">2026-08-20T04:47:00Z</dcterms:created>
  <dcterms:modified xsi:type="dcterms:W3CDTF">2026-08-20T04:47:00Z</dcterms:modified>
</cp:coreProperties>
</file>