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8C4A" w14:textId="011B9D27" w:rsidR="001F1BE8" w:rsidRDefault="00755DDB" w:rsidP="00755DDB">
      <w:r>
        <w:t>Reflection W14</w:t>
      </w:r>
    </w:p>
    <w:p w14:paraId="4CE2334D" w14:textId="6A3E8811" w:rsidR="00755DDB" w:rsidRDefault="00755DDB" w:rsidP="00755DDB">
      <w:r>
        <w:t>Spencer Nettles</w:t>
      </w:r>
      <w:r>
        <w:tab/>
      </w:r>
      <w:r>
        <w:tab/>
      </w:r>
      <w:r w:rsidRPr="00755DDB">
        <w:rPr>
          <w:color w:val="4472C4" w:themeColor="accent1"/>
        </w:rPr>
        <w:t>100/100pts</w:t>
      </w:r>
    </w:p>
    <w:p w14:paraId="1DE5D46D" w14:textId="40973B92" w:rsidR="00845A5F" w:rsidRDefault="00845A5F" w:rsidP="0084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  <w:r w:rsidR="0074198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741982"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20pts</w:t>
      </w:r>
    </w:p>
    <w:p w14:paraId="332326DA" w14:textId="617C5E0F" w:rsidR="00F43AC0" w:rsidRPr="00845A5F" w:rsidRDefault="00F43AC0" w:rsidP="00F43AC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 w:rsidRPr="00F43AC0">
        <w:rPr>
          <w:rFonts w:ascii="Lato" w:eastAsia="Times New Roman" w:hAnsi="Lato" w:cs="Times New Roman"/>
          <w:color w:val="4472C4" w:themeColor="accent1"/>
          <w:sz w:val="24"/>
          <w:szCs w:val="24"/>
        </w:rPr>
        <w:t>Teams can</w:t>
      </w:r>
      <w:r w:rsidR="00614271">
        <w:rPr>
          <w:rFonts w:ascii="Lato" w:eastAsia="Times New Roman" w:hAnsi="Lato" w:cs="Times New Roman"/>
          <w:color w:val="4472C4" w:themeColor="accent1"/>
          <w:sz w:val="24"/>
          <w:szCs w:val="24"/>
        </w:rPr>
        <w:t>t</w:t>
      </w:r>
      <w:r w:rsidRPr="00F43AC0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work if they don’t have synergy. If they </w:t>
      </w: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can’t get along there is no team. No work gets done and people get hurt. </w:t>
      </w:r>
      <w:r w:rsidR="00614271">
        <w:rPr>
          <w:rFonts w:ascii="Lato" w:eastAsia="Times New Roman" w:hAnsi="Lato" w:cs="Times New Roman"/>
          <w:color w:val="4472C4" w:themeColor="accent1"/>
          <w:sz w:val="24"/>
          <w:szCs w:val="24"/>
        </w:rPr>
        <w:t>This is what can make or break a company</w:t>
      </w:r>
      <w:r w:rsidR="00A123B0">
        <w:rPr>
          <w:rFonts w:ascii="Lato" w:eastAsia="Times New Roman" w:hAnsi="Lato" w:cs="Times New Roman"/>
          <w:color w:val="4472C4" w:themeColor="accent1"/>
          <w:sz w:val="24"/>
          <w:szCs w:val="24"/>
        </w:rPr>
        <w:t>, because the company is either super productive and profitable or the are declining and going under</w:t>
      </w:r>
      <w:r w:rsidR="00614271">
        <w:rPr>
          <w:rFonts w:ascii="Lato" w:eastAsia="Times New Roman" w:hAnsi="Lato" w:cs="Times New Roman"/>
          <w:color w:val="4472C4" w:themeColor="accent1"/>
          <w:sz w:val="24"/>
          <w:szCs w:val="24"/>
        </w:rPr>
        <w:t>.</w:t>
      </w:r>
    </w:p>
    <w:p w14:paraId="1BF129A4" w14:textId="51AB5D83" w:rsidR="00845A5F" w:rsidRDefault="00845A5F" w:rsidP="0084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  <w:r w:rsidR="00614271">
        <w:rPr>
          <w:rFonts w:ascii="Lato" w:eastAsia="Times New Roman" w:hAnsi="Lato" w:cs="Times New Roman"/>
          <w:color w:val="525252"/>
          <w:sz w:val="24"/>
          <w:szCs w:val="24"/>
        </w:rPr>
        <w:t xml:space="preserve"> 20</w:t>
      </w:r>
      <w:r w:rsidR="00614271" w:rsidRPr="00614271">
        <w:rPr>
          <w:rFonts w:ascii="Lato" w:eastAsia="Times New Roman" w:hAnsi="Lato" w:cs="Times New Roman"/>
          <w:color w:val="4472C4" w:themeColor="accent1"/>
          <w:sz w:val="24"/>
          <w:szCs w:val="24"/>
        </w:rPr>
        <w:t>pts</w:t>
      </w:r>
    </w:p>
    <w:p w14:paraId="36355DC9" w14:textId="6FF500BE" w:rsidR="00F43AC0" w:rsidRPr="00845A5F" w:rsidRDefault="001B3EC5" w:rsidP="00F43AC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 w:rsidRPr="00755DDB">
        <w:rPr>
          <w:rFonts w:ascii="Lato" w:eastAsia="Times New Roman" w:hAnsi="Lato" w:cs="Times New Roman"/>
          <w:color w:val="4472C4" w:themeColor="accent1"/>
          <w:sz w:val="24"/>
          <w:szCs w:val="24"/>
        </w:rPr>
        <w:t>I have had teams were no-one wants to participate</w:t>
      </w:r>
      <w:r w:rsidR="00614271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and most of the time people just sit and wait for someone to talk so most of the meeting is silence or one person doing all the work. A meeting that took an hour could have taken 20 minutes.</w:t>
      </w:r>
    </w:p>
    <w:p w14:paraId="0DD726D0" w14:textId="268BC7CC" w:rsidR="00845A5F" w:rsidRDefault="00845A5F" w:rsidP="0084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classmates’ experiences?</w:t>
      </w:r>
      <w:r w:rsidR="001B3EC5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1B3EC5"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20pts</w:t>
      </w:r>
    </w:p>
    <w:p w14:paraId="172910B2" w14:textId="52B9A29A" w:rsidR="00845A5F" w:rsidRPr="00845A5F" w:rsidRDefault="00741982" w:rsidP="00845A5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At the beginning of the semester we were formed into a group and I didn’t know anyone. But as the semester went on we got to know each other and were able to work together and have good synergy</w:t>
      </w:r>
      <w:r w:rsid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completing our project</w:t>
      </w:r>
      <w:r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. </w:t>
      </w:r>
      <w:r w:rsidR="00712F51">
        <w:rPr>
          <w:rFonts w:ascii="Lato" w:eastAsia="Times New Roman" w:hAnsi="Lato" w:cs="Times New Roman"/>
          <w:color w:val="4472C4" w:themeColor="accent1"/>
          <w:sz w:val="24"/>
          <w:szCs w:val="24"/>
        </w:rPr>
        <w:t>It was cool to see the growth and the bond being formed over the class. It makes it less scary making teams for the future.</w:t>
      </w:r>
    </w:p>
    <w:p w14:paraId="11F8AFD0" w14:textId="12A86BD8" w:rsidR="00845A5F" w:rsidRDefault="00845A5F" w:rsidP="0084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>Tell me about what you taught someone? And what did they learn, that they didn’t know before?</w:t>
      </w:r>
      <w:r w:rsidR="0074198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741982"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20pts</w:t>
      </w:r>
    </w:p>
    <w:p w14:paraId="4A4D8B6E" w14:textId="5B7C9754" w:rsidR="00845A5F" w:rsidRPr="00845A5F" w:rsidRDefault="00F43AC0" w:rsidP="00845A5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 w:rsidRPr="00F43AC0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I taught about </w:t>
      </w: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Abraham Lincolns quote, “I don’t like that man. I must get to know him better.” They had never heard it before and they really liked it. We talk about how everyone’s opinion is different and there is a reason they believe a certain way. Teams thrive when they understand why they believe a certain way.</w:t>
      </w:r>
    </w:p>
    <w:p w14:paraId="467819AE" w14:textId="1075F9CA" w:rsidR="00845A5F" w:rsidRDefault="00845A5F" w:rsidP="0084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20</w:t>
      </w:r>
      <w:r w:rsidR="00741982"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pts</w:t>
      </w:r>
    </w:p>
    <w:p w14:paraId="7BE139C5" w14:textId="322E82B1" w:rsidR="00845A5F" w:rsidRPr="00845A5F" w:rsidRDefault="00845A5F" w:rsidP="00845A5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 w:rsidRPr="00F43AC0">
        <w:rPr>
          <w:rFonts w:ascii="Lato" w:eastAsia="Times New Roman" w:hAnsi="Lato" w:cs="Times New Roman"/>
          <w:color w:val="4472C4" w:themeColor="accent1"/>
          <w:sz w:val="24"/>
          <w:szCs w:val="24"/>
        </w:rPr>
        <w:t>I would relate this weeks topic to the God head. They are all about synergy, they work perfect together and work together to carry out the work of Heavenly Father.</w:t>
      </w:r>
      <w:r w:rsidR="00755DDB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If they did not work in Unison there would not be a God head. Since they are perfect they can work together in perfect synergy.</w:t>
      </w:r>
    </w:p>
    <w:p w14:paraId="547AC9B8" w14:textId="77777777" w:rsidR="00845A5F" w:rsidRDefault="00845A5F"/>
    <w:sectPr w:rsidR="0084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0AE"/>
    <w:multiLevelType w:val="multilevel"/>
    <w:tmpl w:val="75EA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42464"/>
    <w:multiLevelType w:val="multilevel"/>
    <w:tmpl w:val="76A4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159476">
    <w:abstractNumId w:val="0"/>
  </w:num>
  <w:num w:numId="2" w16cid:durableId="99714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82"/>
    <w:rsid w:val="001B3EC5"/>
    <w:rsid w:val="005F234F"/>
    <w:rsid w:val="00614271"/>
    <w:rsid w:val="00712F51"/>
    <w:rsid w:val="00741982"/>
    <w:rsid w:val="00755DDB"/>
    <w:rsid w:val="00845A5F"/>
    <w:rsid w:val="008E1203"/>
    <w:rsid w:val="00A123B0"/>
    <w:rsid w:val="00E23882"/>
    <w:rsid w:val="00F4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A5D9"/>
  <w15:chartTrackingRefBased/>
  <w15:docId w15:val="{DC5E1803-4022-40BB-AF68-4D4D8D3E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43A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Nettles, Spencer Allen</dc:creator>
  <cp:keywords/>
  <dc:description/>
  <cp:lastModifiedBy>Nettles, Spencer Allen</cp:lastModifiedBy>
  <cp:revision>5</cp:revision>
  <dcterms:created xsi:type="dcterms:W3CDTF">2022-12-15T05:25:00Z</dcterms:created>
  <dcterms:modified xsi:type="dcterms:W3CDTF">2022-12-15T07:27:00Z</dcterms:modified>
</cp:coreProperties>
</file>