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70B2DE">
      <w:pPr>
        <w:spacing w:before="0" w:after="240" w:line="600" w:lineRule="exact"/>
        <w:jc w:val="center"/>
        <w:rPr>
          <w:rFonts w:hint="eastAsia" w:ascii="Times New Roman" w:hAnsi="Times New Roman" w:eastAsia="方正小标宋_GBK" w:cs="Times New Roman"/>
          <w:sz w:val="44"/>
          <w:szCs w:val="44"/>
          <w:lang w:val="en-US" w:eastAsia="zh-CN"/>
        </w:rPr>
      </w:pPr>
      <w:bookmarkStart w:id="0" w:name="_GoBack"/>
      <w:bookmarkEnd w:id="0"/>
      <w:r>
        <w:rPr>
          <w:rFonts w:hint="eastAsia" w:ascii="Times New Roman" w:hAnsi="Times New Roman" w:eastAsia="方正小标宋_GBK" w:cs="Times New Roman"/>
          <w:sz w:val="44"/>
          <w:szCs w:val="44"/>
          <w:lang w:val="en-US" w:eastAsia="zh-CN"/>
        </w:rPr>
        <w:t>系统变更方案</w:t>
      </w:r>
    </w:p>
    <w:tbl>
      <w:tblPr>
        <w:tblStyle w:val="4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6500"/>
      </w:tblGrid>
      <w:tr w14:paraId="1F217333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600A23B1">
            <w:pPr>
              <w:spacing w:before="40" w:after="40" w:line="360" w:lineRule="exact"/>
              <w:jc w:val="center"/>
              <w:rPr>
                <w:rFonts w:hint="default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变更需求</w:t>
            </w:r>
          </w:p>
        </w:tc>
        <w:tc>
          <w:tcPr>
            <w:tcW w:w="6500" w:type="dxa"/>
            <w:vAlign w:val="center"/>
          </w:tcPr>
          <w:p w14:paraId="4769CC31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{requirementText}</w:t>
            </w:r>
          </w:p>
        </w:tc>
      </w:tr>
      <w:tr w14:paraId="34A5FFB8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6FA22112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变更系统</w:t>
            </w:r>
          </w:p>
        </w:tc>
        <w:tc>
          <w:tcPr>
            <w:tcW w:w="6500" w:type="dxa"/>
            <w:vAlign w:val="center"/>
          </w:tcPr>
          <w:p w14:paraId="15359FAA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{changeSystem}</w:t>
            </w:r>
          </w:p>
        </w:tc>
      </w:tr>
      <w:tr w14:paraId="601C90E8">
        <w:trPr>
          <w:cantSplit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41EDE2A8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变更方式</w:t>
            </w:r>
          </w:p>
        </w:tc>
        <w:tc>
          <w:tcPr>
            <w:tcW w:w="6500" w:type="dxa"/>
            <w:vAlign w:val="center"/>
          </w:tcPr>
          <w:p w14:paraId="79603C24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{changeMethod}</w:t>
            </w:r>
          </w:p>
        </w:tc>
      </w:tr>
    </w:tbl>
    <w:p w14:paraId="534F6C13">
      <w:pPr>
        <w:spacing w:before="0" w:after="120" w:line="240" w:lineRule="exact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</w:p>
    <w:p w14:paraId="0CCEE016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一、变更文件清单</w:t>
      </w:r>
    </w:p>
    <w:p w14:paraId="13895206">
      <w:pPr>
        <w:spacing w:before="0" w:after="0" w:line="560" w:lineRule="exact"/>
        <w:ind w:firstLine="6" w:firstLineChars="2"/>
        <w:jc w:val="both"/>
        <w:rPr>
          <w:rFonts w:hint="eastAsia" w:ascii="Consolas" w:hAnsi="Consolas" w:eastAsia="方正仿宋_GBK" w:cs="Consolas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变更包：{packageFile}</w:t>
      </w:r>
    </w:p>
    <w:p w14:paraId="2B498184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说明：{packageNote}</w:t>
      </w:r>
    </w:p>
    <w:p w14:paraId="7A96A5C3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二、变更操作服务器和用户</w:t>
      </w:r>
    </w:p>
    <w:p w14:paraId="75647B5C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本次变更涉及服务器及账号如下：</w:t>
      </w:r>
    </w:p>
    <w:tbl>
      <w:tblPr>
        <w:tblStyle w:val="4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00"/>
        <w:gridCol w:w="2900"/>
        <w:gridCol w:w="1500"/>
        <w:gridCol w:w="1600"/>
      </w:tblGrid>
      <w:tr w14:paraId="4A326F01">
        <w:trPr>
          <w:cantSplit/>
          <w:tblHeader/>
          <w:jc w:val="center"/>
        </w:trPr>
        <w:tc>
          <w:tcPr>
            <w:tcW w:w="2300" w:type="dxa"/>
            <w:shd w:val="clear" w:color="auto" w:fill="D9E2F3"/>
            <w:vAlign w:val="center"/>
          </w:tcPr>
          <w:p w14:paraId="2803039E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资产名称</w:t>
            </w:r>
          </w:p>
        </w:tc>
        <w:tc>
          <w:tcPr>
            <w:tcW w:w="2900" w:type="dxa"/>
            <w:shd w:val="clear" w:color="auto" w:fill="D9E2F3"/>
            <w:vAlign w:val="center"/>
          </w:tcPr>
          <w:p w14:paraId="098D22B0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IP 地址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5CCE7A7D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用户名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59399B17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黑体_GBK" w:cs="Times New Roman"/>
                <w:b/>
                <w:bCs/>
                <w:sz w:val="24"/>
                <w:szCs w:val="24"/>
                <w:lang w:val="en-US" w:eastAsia="zh-CN"/>
              </w:rPr>
              <w:t>资产类型</w:t>
            </w:r>
          </w:p>
        </w:tc>
      </w:tr>
      <w:tr w14:paraId="7B47560D">
        <w:trPr>
          <w:cantSplit/>
          <w:jc w:val="center"/>
        </w:trPr>
        <w:tc>
          <w:tcPr>
            <w:tcW w:w="2300" w:type="dxa"/>
            <w:vAlign w:val="center"/>
          </w:tcPr>
          <w:p w14:paraId="096ED794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{#serverRows}{assetName}</w:t>
            </w:r>
          </w:p>
        </w:tc>
        <w:tc>
          <w:tcPr>
            <w:tcW w:w="2900" w:type="dxa"/>
            <w:vAlign w:val="center"/>
          </w:tcPr>
          <w:p w14:paraId="36274791">
            <w:pPr>
              <w:spacing w:before="40" w:after="40" w:line="360" w:lineRule="exact"/>
              <w:jc w:val="left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{ip}</w:t>
            </w:r>
          </w:p>
        </w:tc>
        <w:tc>
          <w:tcPr>
            <w:tcW w:w="1500" w:type="dxa"/>
            <w:vAlign w:val="center"/>
          </w:tcPr>
          <w:p w14:paraId="0315BB02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{username}</w:t>
            </w:r>
          </w:p>
        </w:tc>
        <w:tc>
          <w:tcPr>
            <w:tcW w:w="1600" w:type="dxa"/>
            <w:vAlign w:val="center"/>
          </w:tcPr>
          <w:p w14:paraId="09239C51">
            <w:pPr>
              <w:spacing w:before="40" w:after="40" w:line="360" w:lineRule="exact"/>
              <w:jc w:val="center"/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sz w:val="24"/>
                <w:szCs w:val="24"/>
                <w:lang w:val="en-US" w:eastAsia="zh-CN"/>
              </w:rPr>
              <w:t>{assetType}{/serverRows}</w:t>
            </w:r>
          </w:p>
        </w:tc>
      </w:tr>
    </w:tbl>
    <w:p w14:paraId="4FC869A7">
      <w:pPr>
        <w:keepNext/>
        <w:spacing w:before="240" w:after="120" w:line="560" w:lineRule="exact"/>
        <w:jc w:val="lef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三、变更操作步骤</w:t>
      </w:r>
    </w:p>
    <w:p w14:paraId="1E5EEC01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（一）数据库变更{dbChangesSuffix}</w:t>
      </w:r>
    </w:p>
    <w:p w14:paraId="340E6C6C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{dbStep1}</w:t>
      </w:r>
    </w:p>
    <w:p w14:paraId="6B5648BE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（二）自动化部署{autoDeployChangesSuffix}</w:t>
      </w:r>
    </w:p>
    <w:p w14:paraId="48F7CD48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1. 按自动化部署流程执行全部需求。</w:t>
      </w:r>
    </w:p>
    <w:p w14:paraId="1429BFD4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2. 部署完成后检查各服务进程状态；如自动化部署失败，转入手工变更步骤。</w:t>
      </w:r>
    </w:p>
    <w:p w14:paraId="225335D8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（三）修改配置文件{configFileChangesSuffix}</w:t>
      </w:r>
    </w:p>
    <w:p w14:paraId="074CA416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{configStep1}</w:t>
      </w:r>
    </w:p>
    <w:p w14:paraId="06473422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（四）手工变更（自动化部署失败时按需执行）</w:t>
      </w:r>
    </w:p>
    <w:p w14:paraId="67078535">
      <w:pPr>
        <w:keepNext/>
        <w:spacing w:before="120" w:after="60" w:line="560" w:lineRule="exact"/>
        <w:outlineLvl w:val="2"/>
        <w:rPr>
          <w:rFonts w:hint="default" w:ascii="Times New Roman" w:hAnsi="Times New Roman" w:eastAsia="方正仿宋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b/>
          <w:bCs/>
          <w:sz w:val="32"/>
          <w:szCs w:val="32"/>
          <w:lang w:val="en-US" w:eastAsia="zh-CN"/>
        </w:rPr>
        <w:t>1. 手工变更</w:t>
      </w:r>
    </w:p>
    <w:p w14:paraId="0AB82447">
      <w:pPr>
        <w:spacing w:before="0" w:after="0" w:line="560" w:lineRule="exact"/>
        <w:ind w:left="4" w:left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{manualStep1}</w:t>
      </w:r>
    </w:p>
    <w:p w14:paraId="5E3A638C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四、变更回退方案</w:t>
      </w:r>
    </w:p>
    <w:p w14:paraId="1A808384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（一）应用回退</w:t>
      </w:r>
    </w:p>
    <w:p w14:paraId="08FBA517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{appRollbackIntro}</w:t>
      </w:r>
    </w:p>
    <w:p w14:paraId="2C16D666">
      <w:pPr>
        <w:keepNext/>
        <w:spacing w:before="180" w:after="80" w:line="560" w:lineRule="exact"/>
        <w:outlineLvl w:val="1"/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楷体_GBK" w:cs="Times New Roman"/>
          <w:b/>
          <w:bCs/>
          <w:sz w:val="32"/>
          <w:szCs w:val="32"/>
          <w:lang w:val="en-US" w:eastAsia="zh-CN"/>
        </w:rPr>
        <w:t>（二）数据库回退</w:t>
      </w:r>
    </w:p>
    <w:p w14:paraId="5FC8D297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{dbRollback}</w:t>
      </w:r>
    </w:p>
    <w:p w14:paraId="08B56117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五、变更验证方案</w:t>
      </w:r>
    </w:p>
    <w:p w14:paraId="3C4468FE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{verificationPlan}</w:t>
      </w:r>
    </w:p>
    <w:p w14:paraId="7EE16E9B">
      <w:pPr>
        <w:keepNext/>
        <w:spacing w:before="240" w:after="120" w:line="560" w:lineRule="exact"/>
        <w:outlineLvl w:val="0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  <w:t>六、变更注意事项</w:t>
      </w:r>
    </w:p>
    <w:p w14:paraId="26C4534A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1. 变更前确认</w:t>
      </w:r>
      <w:r>
        <w:rPr>
          <w:rFonts w:hint="eastAsia" w:ascii="Consolas" w:hAnsi="Consolas" w:eastAsia="方正仿宋_GBK" w:cs="Consolas"/>
          <w:sz w:val="32"/>
          <w:szCs w:val="32"/>
          <w:shd w:val="clear" w:color="auto" w:fill="F2F2F2"/>
          <w:lang w:val="en-US" w:eastAsia="zh-CN"/>
        </w:rPr>
        <w:t>变更包</w:t>
      </w: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完整、数据库已备份、相关服务器可正常登录。</w:t>
      </w:r>
    </w:p>
    <w:p w14:paraId="0B1FE06B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2. 严格按变更手册中的顺序执行；自动化部署失败时再执行手工变更。</w:t>
      </w:r>
    </w:p>
    <w:p w14:paraId="458F7B2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3. 回退前先停止相关服务，回退完成后按启动顺序重新启动并验证。</w:t>
      </w:r>
    </w:p>
    <w:p w14:paraId="2A9FD86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黑体_GBK" w:cs="Times New Roman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  <w:t>4. 变更和回退过程应做好操作记录，异常情况及时上报。</w:t>
      </w:r>
    </w:p>
    <w:p w14:paraId="2FE60F25">
      <w:pPr>
        <w:spacing w:before="0" w:after="0" w:line="560" w:lineRule="exact"/>
        <w:ind w:firstLine="6" w:firstLineChars="2"/>
        <w:jc w:val="both"/>
        <w:rPr>
          <w:rFonts w:hint="eastAsia" w:ascii="Times New Roman" w:hAnsi="Times New Roman" w:eastAsia="方正仿宋_GBK" w:cs="Times New Roman"/>
          <w:sz w:val="32"/>
          <w:szCs w:val="32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小标宋_GBK">
    <w:altName w:val="汉仪书宋二KW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方正黑体_GBK">
    <w:altName w:val="汉仪中黑KW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altName w:val="仿宋-简"/>
    <w:panose1 w:val="02000000000000000000"/>
    <w:charset w:val="86"/>
    <w:family w:val="script"/>
    <w:pitch w:val="default"/>
    <w:sig w:usb0="00000000" w:usb1="00000000" w:usb2="00000000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方正楷体_GBK">
    <w:altName w:val="汉仪楷体简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7B6D2">
    <w:pPr>
      <w:jc w:val="center"/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</w:pP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 xml:space="preserve">— </w: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begin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instrText xml:space="preserve"> PAGE </w:instrTex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separate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>1</w:t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fldChar w:fldCharType="end"/>
    </w:r>
    <w:r>
      <w:rPr>
        <w:rFonts w:hint="eastAsia" w:ascii="Times New Roman" w:hAnsi="Times New Roman" w:eastAsia="宋体" w:cs="Times New Roman"/>
        <w:color w:val="595959"/>
        <w:sz w:val="18"/>
        <w:szCs w:val="18"/>
        <w:lang w:val="en-US" w:eastAsia="zh-CN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641E11">
    <w:pPr>
      <w:pBdr>
        <w:bottom w:val="single" w:color="D9D9D9" w:sz="4" w:space="1"/>
      </w:pBdr>
      <w:jc w:val="right"/>
      <w:rPr>
        <w:rFonts w:hint="eastAsia" w:ascii="Times New Roman" w:hAnsi="Times New Roman" w:eastAsia="方正楷体_GBK" w:cs="Times New Roman"/>
        <w:color w:val="808080"/>
        <w:sz w:val="18"/>
        <w:szCs w:val="18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AE10EC"/>
    <w:multiLevelType w:val="multilevel"/>
    <w:tmpl w:val="31AE10EC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2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6D1DF0"/>
    <w:rsid w:val="001A59FD"/>
    <w:rsid w:val="00555D9E"/>
    <w:rsid w:val="00A754AE"/>
    <w:rsid w:val="00BA3207"/>
    <w:rsid w:val="0155534A"/>
    <w:rsid w:val="0204612C"/>
    <w:rsid w:val="025F1652"/>
    <w:rsid w:val="02B350B4"/>
    <w:rsid w:val="03782204"/>
    <w:rsid w:val="04342585"/>
    <w:rsid w:val="05CB52C2"/>
    <w:rsid w:val="060E177B"/>
    <w:rsid w:val="07162E7E"/>
    <w:rsid w:val="08A05164"/>
    <w:rsid w:val="090F5DA0"/>
    <w:rsid w:val="0A517DC9"/>
    <w:rsid w:val="0AA422A5"/>
    <w:rsid w:val="0B195F1E"/>
    <w:rsid w:val="0B197152"/>
    <w:rsid w:val="0C6A4177"/>
    <w:rsid w:val="0D7F08EC"/>
    <w:rsid w:val="0DB16A9C"/>
    <w:rsid w:val="0DD517A1"/>
    <w:rsid w:val="0FA15205"/>
    <w:rsid w:val="104E7235"/>
    <w:rsid w:val="11B37B5D"/>
    <w:rsid w:val="13CA3E07"/>
    <w:rsid w:val="14DC2B4A"/>
    <w:rsid w:val="15546621"/>
    <w:rsid w:val="15551747"/>
    <w:rsid w:val="17C06E16"/>
    <w:rsid w:val="17F23CC8"/>
    <w:rsid w:val="19DB8D6D"/>
    <w:rsid w:val="1A0F75B9"/>
    <w:rsid w:val="1B9D00ED"/>
    <w:rsid w:val="1C465F61"/>
    <w:rsid w:val="1C9D0390"/>
    <w:rsid w:val="1CCF35A6"/>
    <w:rsid w:val="1D695A30"/>
    <w:rsid w:val="1DD03B5B"/>
    <w:rsid w:val="1EFB0FF2"/>
    <w:rsid w:val="1F452718"/>
    <w:rsid w:val="20E04A60"/>
    <w:rsid w:val="21BB5B0F"/>
    <w:rsid w:val="22D53B39"/>
    <w:rsid w:val="23B63579"/>
    <w:rsid w:val="242E6B69"/>
    <w:rsid w:val="2514735D"/>
    <w:rsid w:val="27121501"/>
    <w:rsid w:val="27171370"/>
    <w:rsid w:val="27E12714"/>
    <w:rsid w:val="283505B9"/>
    <w:rsid w:val="288F418C"/>
    <w:rsid w:val="28B90417"/>
    <w:rsid w:val="2933516A"/>
    <w:rsid w:val="29626465"/>
    <w:rsid w:val="29FE4391"/>
    <w:rsid w:val="2B000EAD"/>
    <w:rsid w:val="2B5B1554"/>
    <w:rsid w:val="2E672719"/>
    <w:rsid w:val="2E8D1252"/>
    <w:rsid w:val="2FBF56C8"/>
    <w:rsid w:val="30453111"/>
    <w:rsid w:val="31410194"/>
    <w:rsid w:val="32AE7818"/>
    <w:rsid w:val="32BF6F88"/>
    <w:rsid w:val="32C7687E"/>
    <w:rsid w:val="34EF2A85"/>
    <w:rsid w:val="35B0661D"/>
    <w:rsid w:val="3655328D"/>
    <w:rsid w:val="36B21E48"/>
    <w:rsid w:val="36F8E4CB"/>
    <w:rsid w:val="374E2CDE"/>
    <w:rsid w:val="38834563"/>
    <w:rsid w:val="38A50C37"/>
    <w:rsid w:val="38B60649"/>
    <w:rsid w:val="39D77A49"/>
    <w:rsid w:val="3A6C0990"/>
    <w:rsid w:val="3D863611"/>
    <w:rsid w:val="3DCEF50E"/>
    <w:rsid w:val="3DD883B9"/>
    <w:rsid w:val="3E036637"/>
    <w:rsid w:val="3E7720E5"/>
    <w:rsid w:val="3FFC401F"/>
    <w:rsid w:val="425F3521"/>
    <w:rsid w:val="43C45BC1"/>
    <w:rsid w:val="43CB4054"/>
    <w:rsid w:val="444C38BA"/>
    <w:rsid w:val="446F0304"/>
    <w:rsid w:val="448B1F55"/>
    <w:rsid w:val="44A90C95"/>
    <w:rsid w:val="44F0708C"/>
    <w:rsid w:val="453D713A"/>
    <w:rsid w:val="46146169"/>
    <w:rsid w:val="46C247EF"/>
    <w:rsid w:val="46E06913"/>
    <w:rsid w:val="47F4018C"/>
    <w:rsid w:val="483464A0"/>
    <w:rsid w:val="488917E8"/>
    <w:rsid w:val="48C61E4C"/>
    <w:rsid w:val="49E3775C"/>
    <w:rsid w:val="4ADF11D4"/>
    <w:rsid w:val="4D4D7D57"/>
    <w:rsid w:val="4D6E1579"/>
    <w:rsid w:val="4E300159"/>
    <w:rsid w:val="4EEB3A3E"/>
    <w:rsid w:val="4F280CF8"/>
    <w:rsid w:val="50A11F1E"/>
    <w:rsid w:val="51185E57"/>
    <w:rsid w:val="52856D95"/>
    <w:rsid w:val="52FDB629"/>
    <w:rsid w:val="541A20F4"/>
    <w:rsid w:val="55034955"/>
    <w:rsid w:val="552762F8"/>
    <w:rsid w:val="563C69D4"/>
    <w:rsid w:val="569523DB"/>
    <w:rsid w:val="57B41C9E"/>
    <w:rsid w:val="59690F6C"/>
    <w:rsid w:val="598A5F0C"/>
    <w:rsid w:val="5A9535E2"/>
    <w:rsid w:val="5C1173EB"/>
    <w:rsid w:val="5CA052A1"/>
    <w:rsid w:val="5F69793E"/>
    <w:rsid w:val="5FCD0467"/>
    <w:rsid w:val="6114298B"/>
    <w:rsid w:val="621961BB"/>
    <w:rsid w:val="63127221"/>
    <w:rsid w:val="63EA5FDD"/>
    <w:rsid w:val="63EE2904"/>
    <w:rsid w:val="6411626B"/>
    <w:rsid w:val="64E1153F"/>
    <w:rsid w:val="65FE06C4"/>
    <w:rsid w:val="66196C6A"/>
    <w:rsid w:val="697801EB"/>
    <w:rsid w:val="69DE2EA6"/>
    <w:rsid w:val="69F43E4B"/>
    <w:rsid w:val="6A336593"/>
    <w:rsid w:val="6BEF6DE5"/>
    <w:rsid w:val="6C6F06BA"/>
    <w:rsid w:val="6C9020FF"/>
    <w:rsid w:val="6E1C698E"/>
    <w:rsid w:val="6E32496A"/>
    <w:rsid w:val="6E8B6DDC"/>
    <w:rsid w:val="6F3F0B8B"/>
    <w:rsid w:val="6FAE2340"/>
    <w:rsid w:val="716D1DF0"/>
    <w:rsid w:val="718A7D2C"/>
    <w:rsid w:val="71E86EC0"/>
    <w:rsid w:val="72F90A31"/>
    <w:rsid w:val="736953B8"/>
    <w:rsid w:val="739C5EB7"/>
    <w:rsid w:val="741A6D0A"/>
    <w:rsid w:val="74A44434"/>
    <w:rsid w:val="74AD3F6C"/>
    <w:rsid w:val="76C43CF1"/>
    <w:rsid w:val="78EC7142"/>
    <w:rsid w:val="796246EF"/>
    <w:rsid w:val="796836B0"/>
    <w:rsid w:val="7A42393E"/>
    <w:rsid w:val="7A5A2BC6"/>
    <w:rsid w:val="7AE40A87"/>
    <w:rsid w:val="7C300CB7"/>
    <w:rsid w:val="7C756629"/>
    <w:rsid w:val="7D5B0253"/>
    <w:rsid w:val="7EB6226A"/>
    <w:rsid w:val="7F3CF59F"/>
    <w:rsid w:val="7F6FD85E"/>
    <w:rsid w:val="7FB63CE8"/>
    <w:rsid w:val="7FBF913D"/>
    <w:rsid w:val="BFA9CC0A"/>
    <w:rsid w:val="CF5BAC58"/>
    <w:rsid w:val="DCAD73E7"/>
    <w:rsid w:val="DFFF52C0"/>
    <w:rsid w:val="EA4FCBB2"/>
    <w:rsid w:val="FCFFC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9"/>
    <w:pPr>
      <w:keepNext/>
      <w:numPr>
        <w:ilvl w:val="2"/>
        <w:numId w:val="1"/>
      </w:numPr>
      <w:ind w:right="100" w:rightChars="100"/>
      <w:outlineLvl w:val="2"/>
    </w:pPr>
    <w:rPr>
      <w:rFonts w:cs="Times New Roman"/>
      <w:b/>
      <w:color w:val="C00000"/>
      <w:sz w:val="28"/>
      <w:szCs w:val="20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table" w:styleId="5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Hyperlink"/>
    <w:basedOn w:val="6"/>
    <w:qFormat/>
    <w:uiPriority w:val="0"/>
    <w:rPr>
      <w:color w:val="0070C0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paragraph" w:customStyle="1" w:styleId="9">
    <w:name w:val="正文1"/>
    <w:qFormat/>
    <w:uiPriority w:val="0"/>
    <w:pPr>
      <w:widowControl w:val="0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FFFFFF"/>
      <w:jc w:val="both"/>
    </w:pPr>
    <w:rPr>
      <w:rFonts w:ascii="Times New Roman" w:hAnsi="Times New Roman" w:eastAsia="宋体" w:cs="Times New Roman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2024-01-06T10:53:00Z</dcterms:created>
  <dc:creator>Administrator</dc:creator>
  <cp:lastModifiedBy>沉默的雨</cp:lastModifiedBy>
  <dcterms:modified xsi:type="dcterms:W3CDTF">2026-10-26T16:22:14Z</dcterms:modified>
  <dc:title>变更方案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77155A230C8249B3A3B0E561EEF3F65A</vt:lpwstr>
  </property>
</Properties>
</file>