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peacock.png"/>
                    <pic:cNvPicPr/>
                  </pic:nvPicPr>
                  <pic:blipFill>
                    <a:blip r:embed="rId11"/>
                    <a:stretch>
                      <a:fillRect/>
                    </a:stretch>
                  </pic:blipFill>
                  <pic:spPr>
                    <a:xfrm>
                      <a:off x="0" y="0"/>
                      <a:ext cx="2286000" cy="2286000"/>
                    </a:xfrm>
                    <a:prstGeom prst="rect"/>
                  </pic:spPr>
                </pic:pic>
              </a:graphicData>
            </a:graphic>
          </wp:inline>
        </w:drawing>
      </w:r>
    </w:p>
    <w:p/>
    <w:p>
      <w:pPr>
        <w:jc w:val="center"/>
      </w:pPr>
      <w:r>
        <w:rPr>
          <w:rFonts w:ascii="Calibri" w:hAnsi="Calibri"/>
          <w:b/>
          <w:color w:val="1A3A5C"/>
          <w:sz w:val="96"/>
        </w:rPr>
        <w:t>ARGOS</w:t>
      </w:r>
    </w:p>
    <w:p>
      <w:pPr>
        <w:jc w:val="center"/>
      </w:pPr>
      <w:r>
        <w:rPr>
          <w:rFonts w:ascii="Calibri" w:hAnsi="Calibri"/>
          <w:color w:val="2A5A8C"/>
          <w:sz w:val="36"/>
        </w:rPr>
        <w:t>IS Metric — Component Correlation Analysis</w:t>
      </w:r>
    </w:p>
    <w:p>
      <w:pPr>
        <w:jc w:val="center"/>
      </w:pPr>
      <w:r>
        <w:rPr>
          <w:rFonts w:ascii="Calibri" w:hAnsi="Calibri"/>
          <w:color w:val="2A5A8C"/>
          <w:sz w:val="40"/>
        </w:rPr>
        <w:t>The Orchard</w:t>
      </w:r>
    </w:p>
    <w:p>
      <w:pPr>
        <w:jc w:val="center"/>
      </w:pPr>
      <w:r>
        <w:rPr>
          <w:rFonts w:ascii="Calibri" w:hAnsi="Calibri"/>
          <w:i/>
          <w:color w:val="3A6A9C"/>
          <w:sz w:val="28"/>
        </w:rPr>
        <w:t>Analysis Report v1.0</w:t>
      </w:r>
    </w:p>
    <w:p/>
    <w:p/>
    <w:p>
      <w:pPr>
        <w:jc w:val="center"/>
      </w:pPr>
      <w:r>
        <w:rPr>
          <w:rFonts w:ascii="Calibri" w:hAnsi="Calibri"/>
          <w:b/>
          <w:color w:val="333333"/>
          <w:sz w:val="22"/>
        </w:rPr>
        <w:t xml:space="preserve">Subtitle: </w:t>
      </w:r>
      <w:r>
        <w:rPr>
          <w:rFonts w:ascii="Calibri" w:hAnsi="Calibri"/>
          <w:color w:val="333333"/>
          <w:sz w:val="22"/>
        </w:rPr>
        <w:t>Variance Decomposition, Signal Redundancy &amp; Cross-Config Stability</w:t>
      </w:r>
    </w:p>
    <w:p>
      <w:pPr>
        <w:jc w:val="center"/>
      </w:pPr>
      <w:r>
        <w:rPr>
          <w:rFonts w:ascii="Calibri" w:hAnsi="Calibri"/>
          <w:b/>
          <w:color w:val="333333"/>
          <w:sz w:val="22"/>
        </w:rPr>
        <w:t xml:space="preserve">Lead Engineer: </w:t>
      </w:r>
      <w:r>
        <w:rPr>
          <w:rFonts w:ascii="Calibri" w:hAnsi="Calibri"/>
          <w:color w:val="333333"/>
          <w:sz w:val="22"/>
        </w:rPr>
        <w:t>Yoad Oxman</w:t>
      </w:r>
    </w:p>
    <w:p>
      <w:pPr>
        <w:jc w:val="center"/>
      </w:pPr>
      <w:r>
        <w:rPr>
          <w:rFonts w:ascii="Calibri" w:hAnsi="Calibri"/>
          <w:b/>
          <w:color w:val="333333"/>
          <w:sz w:val="22"/>
        </w:rPr>
        <w:t xml:space="preserve">Last Updated: </w:t>
      </w:r>
      <w:r>
        <w:rPr>
          <w:rFonts w:ascii="Calibri" w:hAnsi="Calibri"/>
          <w:color w:val="333333"/>
          <w:sz w:val="22"/>
        </w:rPr>
        <w:t>March 02, 2026</w:t>
      </w:r>
    </w:p>
    <w:p>
      <w:r>
        <w:br w:type="page"/>
      </w:r>
    </w:p>
    <w:p>
      <w:pPr>
        <w:pStyle w:val="Heading1"/>
      </w:pPr>
      <w:r>
        <w:rPr>
          <w:rFonts w:ascii="Calibri" w:hAnsi="Calibri"/>
          <w:color w:val="1A3A5C"/>
        </w:rPr>
        <w:t>IS Metric — Component Correlation Analysis</w:t>
      </w:r>
    </w:p>
    <w:p>
      <w:pPr>
        <w:spacing w:after="80"/>
      </w:pPr>
      <w:r>
        <w:rPr>
          <w:rFonts w:ascii="Calibri" w:hAnsi="Calibri"/>
          <w:b/>
          <w:sz w:val="20"/>
        </w:rPr>
        <w:t>Argos — The Orchard</w:t>
      </w:r>
    </w:p>
    <w:p>
      <w:pPr>
        <w:spacing w:after="80"/>
      </w:pPr>
      <w:r>
        <w:rPr>
          <w:rFonts w:ascii="Calibri" w:hAnsi="Calibri"/>
          <w:b/>
          <w:sz w:val="20"/>
        </w:rPr>
        <w:t>Date:</w:t>
      </w:r>
      <w:r>
        <w:rPr>
          <w:rFonts w:ascii="Calibri" w:hAnsi="Calibri"/>
          <w:sz w:val="20"/>
        </w:rPr>
        <w:t xml:space="preserve"> 2026-03-02</w:t>
      </w:r>
    </w:p>
    <w:p>
      <w:pPr>
        <w:spacing w:after="80"/>
      </w:pPr>
      <w:r>
        <w:rPr>
          <w:rFonts w:ascii="Calibri" w:hAnsi="Calibri"/>
          <w:b/>
          <w:sz w:val="20"/>
        </w:rPr>
        <w:t>Dataset:</w:t>
      </w:r>
      <w:r>
        <w:rPr>
          <w:rFonts w:ascii="Calibri" w:hAnsi="Calibri"/>
          <w:sz w:val="20"/>
        </w:rPr>
        <w:t xml:space="preserve"> 1,497 segments (full AVSpeech baseline, February 2026)</w:t>
      </w:r>
    </w:p>
    <w:p>
      <w:pPr>
        <w:spacing w:before="80" w:after="80"/>
      </w:pPr>
      <w:r>
        <w:rPr>
          <w:color w:val="666666"/>
          <w:sz w:val="12"/>
        </w:rPr>
        <w:t>────────────────────────────────────────────────────────────</w:t>
      </w:r>
    </w:p>
    <w:p>
      <w:pPr>
        <w:pStyle w:val="Heading2"/>
      </w:pPr>
      <w:r>
        <w:rPr>
          <w:rFonts w:ascii="Calibri" w:hAnsi="Calibri"/>
          <w:color w:val="2A5A8C"/>
        </w:rPr>
        <w:t>1. Executive Summary</w:t>
      </w:r>
    </w:p>
    <w:p>
      <w:pPr>
        <w:spacing w:after="80"/>
      </w:pPr>
      <w:r>
        <w:rPr>
          <w:rFonts w:ascii="Calibri" w:hAnsi="Calibri"/>
          <w:sz w:val="20"/>
        </w:rPr>
        <w:t>The Intelligibility Score (IS) is a weighted linear composite of 6 signals:</w:t>
      </w:r>
    </w:p>
    <w:p>
      <w:pPr>
        <w:spacing w:before="80" w:after="80"/>
        <w:ind w:left="288"/>
        <w:shd w:fill="f5f5f5" w:val="clear"/>
      </w:pPr>
      <w:r>
        <w:rPr>
          <w:rFonts w:ascii="Consolas" w:hAnsi="Consolas"/>
          <w:color w:val="2D2D2D"/>
          <w:sz w:val="15"/>
        </w:rPr>
        <w:t>IS = 0.25×Semantic + 0.15×Phonetic + 0.15×InvWER + 0.15×InvWWER + 0.15×NEA_F1 + 0.15×LengthRatio</w:t>
      </w:r>
    </w:p>
    <w:p>
      <w:pPr>
        <w:spacing w:after="80"/>
      </w:pPr>
      <w:r>
        <w:rPr>
          <w:rFonts w:ascii="Calibri" w:hAnsi="Calibri"/>
          <w:sz w:val="20"/>
        </w:rPr>
        <w:t xml:space="preserve">Correlation analysis reveals that the 6 signals collapse into </w:t>
      </w:r>
      <w:r>
        <w:rPr>
          <w:rFonts w:ascii="Calibri" w:hAnsi="Calibri"/>
          <w:b/>
          <w:sz w:val="20"/>
        </w:rPr>
        <w:t>3 independent dimensions</w:t>
      </w:r>
      <w:r>
        <w:rPr>
          <w:rFonts w:ascii="Calibri" w:hAnsi="Calibri"/>
          <w:sz w:val="20"/>
        </w:rPr>
        <w:t>:</w:t>
      </w:r>
    </w:p>
    <w:p>
      <w:pPr>
        <w:pStyle w:val="ListBullet"/>
        <w:spacing w:after="40"/>
        <w:ind w:left="360"/>
      </w:pPr>
      <w:r>
        <w:rPr>
          <w:rFonts w:ascii="Calibri" w:hAnsi="Calibri"/>
          <w:sz w:val="18"/>
        </w:rPr>
      </w:r>
      <w:r>
        <w:rPr>
          <w:rFonts w:ascii="Calibri" w:hAnsi="Calibri"/>
          <w:b/>
          <w:sz w:val="18"/>
        </w:rPr>
        <w:t>Word accuracy</w:t>
      </w:r>
      <w:r>
        <w:rPr>
          <w:rFonts w:ascii="Calibri" w:hAnsi="Calibri"/>
          <w:sz w:val="18"/>
        </w:rPr>
        <w:t xml:space="preserve"> (WER, WWER, Phonetic — all r &gt; 0.80 with each other) → ~60% of IS variance</w:t>
      </w:r>
    </w:p>
    <w:p>
      <w:pPr>
        <w:pStyle w:val="ListBullet"/>
        <w:spacing w:after="40"/>
        <w:ind w:left="360"/>
      </w:pPr>
      <w:r>
        <w:rPr>
          <w:rFonts w:ascii="Calibri" w:hAnsi="Calibri"/>
          <w:sz w:val="18"/>
        </w:rPr>
      </w:r>
      <w:r>
        <w:rPr>
          <w:rFonts w:ascii="Calibri" w:hAnsi="Calibri"/>
          <w:b/>
          <w:sz w:val="18"/>
        </w:rPr>
        <w:t>Meaning preservation</w:t>
      </w:r>
      <w:r>
        <w:rPr>
          <w:rFonts w:ascii="Calibri" w:hAnsi="Calibri"/>
          <w:sz w:val="18"/>
        </w:rPr>
        <w:t xml:space="preserve"> (Semantic — partially redundant with word accuracy at r=0.82) → ~28% of IS variance</w:t>
      </w:r>
    </w:p>
    <w:p>
      <w:pPr>
        <w:pStyle w:val="ListBullet"/>
        <w:spacing w:after="40"/>
        <w:ind w:left="360"/>
      </w:pPr>
      <w:r>
        <w:rPr>
          <w:rFonts w:ascii="Calibri" w:hAnsi="Calibri"/>
          <w:sz w:val="18"/>
        </w:rPr>
      </w:r>
      <w:r>
        <w:rPr>
          <w:rFonts w:ascii="Calibri" w:hAnsi="Calibri"/>
          <w:b/>
          <w:sz w:val="18"/>
        </w:rPr>
        <w:t>Output sanity</w:t>
      </w:r>
      <w:r>
        <w:rPr>
          <w:rFonts w:ascii="Calibri" w:hAnsi="Calibri"/>
          <w:sz w:val="18"/>
        </w:rPr>
        <w:t xml:space="preserve"> (Length Ratio — largely independent of other signals) → ~9% of IS variance</w:t>
      </w:r>
    </w:p>
    <w:p>
      <w:pPr>
        <w:spacing w:after="80"/>
      </w:pPr>
      <w:r>
        <w:rPr>
          <w:rFonts w:ascii="Calibri" w:hAnsi="Calibri"/>
          <w:sz w:val="20"/>
        </w:rPr>
        <w:t>The heuristic LLM-knowledge-based judge (</w:t>
      </w:r>
      <w:r>
        <w:rPr>
          <w:rFonts w:ascii="Consolas" w:hAnsi="Consolas"/>
          <w:color w:val="663399"/>
          <w:sz w:val="18"/>
        </w:rPr>
        <w:t>llm_context_prob</w:t>
      </w:r>
      <w:r>
        <w:rPr>
          <w:rFonts w:ascii="Calibri" w:hAnsi="Calibri"/>
          <w:sz w:val="20"/>
        </w:rPr>
        <w:t xml:space="preserve">) correlates at </w:t>
      </w:r>
      <w:r>
        <w:rPr>
          <w:rFonts w:ascii="Calibri" w:hAnsi="Calibri"/>
          <w:b/>
          <w:sz w:val="20"/>
        </w:rPr>
        <w:t>r=0.93</w:t>
      </w:r>
      <w:r>
        <w:rPr>
          <w:rFonts w:ascii="Calibri" w:hAnsi="Calibri"/>
          <w:sz w:val="20"/>
        </w:rPr>
        <w:t xml:space="preserve"> with IS and achieves </w:t>
      </w:r>
      <w:r>
        <w:rPr>
          <w:rFonts w:ascii="Calibri" w:hAnsi="Calibri"/>
          <w:b/>
          <w:sz w:val="20"/>
        </w:rPr>
        <w:t>88.6% agreement</w:t>
      </w:r>
      <w:r>
        <w:rPr>
          <w:rFonts w:ascii="Calibri" w:hAnsi="Calibri"/>
          <w:sz w:val="20"/>
        </w:rPr>
        <w:t xml:space="preserve"> with the IS ≥ 3.0 "properly captured" threshold.</w:t>
      </w:r>
    </w:p>
    <w:p>
      <w:pPr>
        <w:spacing w:before="80" w:after="80"/>
      </w:pPr>
      <w:r>
        <w:rPr>
          <w:color w:val="666666"/>
          <w:sz w:val="12"/>
        </w:rPr>
        <w:t>────────────────────────────────────────────────────────────</w:t>
      </w:r>
    </w:p>
    <w:p>
      <w:pPr>
        <w:pStyle w:val="Heading2"/>
      </w:pPr>
      <w:r>
        <w:rPr>
          <w:rFonts w:ascii="Calibri" w:hAnsi="Calibri"/>
          <w:color w:val="2A5A8C"/>
        </w:rPr>
        <w:t>2. IS vs Raw Component Correlations</w:t>
      </w:r>
    </w:p>
    <w:p>
      <w:pPr>
        <w:spacing w:after="80"/>
      </w:pPr>
      <w:r>
        <w:rPr>
          <w:rFonts w:ascii="Calibri" w:hAnsi="Calibri"/>
          <w:sz w:val="20"/>
        </w:rPr>
        <w:t>All p-values &lt; 1e-18 (statistically significant for N=1,497).</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a3a5c"/>
          </w:tcPr>
          <w:p>
            <w:r>
              <w:rPr>
                <w:rFonts w:ascii="Calibri" w:hAnsi="Calibri"/>
                <w:b/>
                <w:color w:val="FFFFFF"/>
                <w:sz w:val="16"/>
              </w:rPr>
            </w:r>
            <w:r>
              <w:rPr>
                <w:rFonts w:ascii="Calibri" w:hAnsi="Calibri"/>
                <w:b/>
                <w:color w:val="FFFFFF"/>
                <w:sz w:val="16"/>
              </w:rPr>
              <w:t>Component</w:t>
            </w:r>
          </w:p>
        </w:tc>
        <w:tc>
          <w:tcPr>
            <w:tcW w:type="dxa" w:w="1814"/>
            <w:shd w:fill="1a3a5c"/>
          </w:tcPr>
          <w:p>
            <w:r>
              <w:rPr>
                <w:rFonts w:ascii="Calibri" w:hAnsi="Calibri"/>
                <w:b/>
                <w:color w:val="FFFFFF"/>
                <w:sz w:val="16"/>
              </w:rPr>
            </w:r>
            <w:r>
              <w:rPr>
                <w:rFonts w:ascii="Calibri" w:hAnsi="Calibri"/>
                <w:b/>
                <w:color w:val="FFFFFF"/>
                <w:sz w:val="16"/>
              </w:rPr>
              <w:t>Pearson r</w:t>
            </w:r>
          </w:p>
        </w:tc>
        <w:tc>
          <w:tcPr>
            <w:tcW w:type="dxa" w:w="1814"/>
            <w:shd w:fill="1a3a5c"/>
          </w:tcPr>
          <w:p>
            <w:r>
              <w:rPr>
                <w:rFonts w:ascii="Calibri" w:hAnsi="Calibri"/>
                <w:b/>
                <w:color w:val="FFFFFF"/>
                <w:sz w:val="16"/>
              </w:rPr>
            </w:r>
            <w:r>
              <w:rPr>
                <w:rFonts w:ascii="Calibri" w:hAnsi="Calibri"/>
                <w:b/>
                <w:color w:val="FFFFFF"/>
                <w:sz w:val="16"/>
              </w:rPr>
              <w:t>Spearman ρ</w:t>
            </w:r>
          </w:p>
        </w:tc>
        <w:tc>
          <w:tcPr>
            <w:tcW w:type="dxa" w:w="1814"/>
            <w:shd w:fill="1a3a5c"/>
          </w:tcPr>
          <w:p>
            <w:r>
              <w:rPr>
                <w:rFonts w:ascii="Calibri" w:hAnsi="Calibri"/>
                <w:b/>
                <w:color w:val="FFFFFF"/>
                <w:sz w:val="16"/>
              </w:rPr>
            </w:r>
            <w:r>
              <w:rPr>
                <w:rFonts w:ascii="Calibri" w:hAnsi="Calibri"/>
                <w:b/>
                <w:color w:val="FFFFFF"/>
                <w:sz w:val="16"/>
              </w:rPr>
              <w:t>R²</w:t>
            </w:r>
          </w:p>
        </w:tc>
        <w:tc>
          <w:tcPr>
            <w:tcW w:type="dxa" w:w="1814"/>
            <w:shd w:fill="1a3a5c"/>
          </w:tcPr>
          <w:p>
            <w:r>
              <w:rPr>
                <w:rFonts w:ascii="Calibri" w:hAnsi="Calibri"/>
                <w:b/>
                <w:color w:val="FFFFFF"/>
                <w:sz w:val="16"/>
              </w:rPr>
            </w:r>
            <w:r>
              <w:rPr>
                <w:rFonts w:ascii="Calibri" w:hAnsi="Calibri"/>
                <w:b/>
                <w:color w:val="FFFFFF"/>
                <w:sz w:val="16"/>
              </w:rPr>
              <w:t>Direction</w:t>
            </w:r>
          </w:p>
        </w:tc>
      </w:tr>
      <w:tr>
        <w:tc>
          <w:tcPr>
            <w:tcW w:type="dxa" w:w="1814"/>
          </w:tcPr>
          <w:p>
            <w:r>
              <w:rPr>
                <w:rFonts w:ascii="Calibri" w:hAnsi="Calibri"/>
                <w:sz w:val="16"/>
              </w:rPr>
            </w:r>
            <w:r>
              <w:rPr>
                <w:rFonts w:ascii="Calibri" w:hAnsi="Calibri"/>
                <w:b/>
                <w:sz w:val="16"/>
              </w:rPr>
              <w:t>Phonetic Sim</w:t>
            </w:r>
          </w:p>
        </w:tc>
        <w:tc>
          <w:tcPr>
            <w:tcW w:type="dxa" w:w="1814"/>
          </w:tcPr>
          <w:p>
            <w:r>
              <w:rPr>
                <w:rFonts w:ascii="Calibri" w:hAnsi="Calibri"/>
                <w:sz w:val="16"/>
              </w:rPr>
            </w:r>
            <w:r>
              <w:rPr>
                <w:rFonts w:ascii="Calibri" w:hAnsi="Calibri"/>
                <w:b/>
                <w:sz w:val="16"/>
              </w:rPr>
              <w:t>0.943</w:t>
            </w:r>
          </w:p>
        </w:tc>
        <w:tc>
          <w:tcPr>
            <w:tcW w:type="dxa" w:w="1814"/>
          </w:tcPr>
          <w:p>
            <w:r>
              <w:rPr>
                <w:rFonts w:ascii="Calibri" w:hAnsi="Calibri"/>
                <w:sz w:val="16"/>
              </w:rPr>
            </w:r>
            <w:r>
              <w:rPr>
                <w:rFonts w:ascii="Calibri" w:hAnsi="Calibri"/>
                <w:b/>
                <w:sz w:val="16"/>
              </w:rPr>
              <w:t>0.943</w:t>
            </w:r>
          </w:p>
        </w:tc>
        <w:tc>
          <w:tcPr>
            <w:tcW w:type="dxa" w:w="1814"/>
          </w:tcPr>
          <w:p>
            <w:r>
              <w:rPr>
                <w:rFonts w:ascii="Calibri" w:hAnsi="Calibri"/>
                <w:sz w:val="16"/>
              </w:rPr>
            </w:r>
            <w:r>
              <w:rPr>
                <w:rFonts w:ascii="Calibri" w:hAnsi="Calibri"/>
                <w:sz w:val="16"/>
              </w:rPr>
              <w:t>0.888</w:t>
            </w:r>
          </w:p>
        </w:tc>
        <w:tc>
          <w:tcPr>
            <w:tcW w:type="dxa" w:w="1814"/>
          </w:tcPr>
          <w:p>
            <w:r>
              <w:rPr>
                <w:rFonts w:ascii="Calibri" w:hAnsi="Calibri"/>
                <w:sz w:val="16"/>
              </w:rPr>
            </w:r>
            <w:r>
              <w:rPr>
                <w:rFonts w:ascii="Calibri" w:hAnsi="Calibri"/>
                <w:sz w:val="16"/>
              </w:rPr>
              <w:t>Higher phonetic → higher IS</w:t>
            </w:r>
          </w:p>
        </w:tc>
      </w:tr>
      <w:tr>
        <w:tc>
          <w:tcPr>
            <w:tcW w:type="dxa" w:w="1814"/>
            <w:shd w:fill="f0f4f8"/>
          </w:tcPr>
          <w:p>
            <w:r>
              <w:rPr>
                <w:rFonts w:ascii="Calibri" w:hAnsi="Calibri"/>
                <w:sz w:val="16"/>
              </w:rPr>
            </w:r>
            <w:r>
              <w:rPr>
                <w:rFonts w:ascii="Calibri" w:hAnsi="Calibri"/>
                <w:b/>
                <w:sz w:val="16"/>
              </w:rPr>
              <w:t>Semantic Sim</w:t>
            </w:r>
          </w:p>
        </w:tc>
        <w:tc>
          <w:tcPr>
            <w:tcW w:type="dxa" w:w="1814"/>
            <w:shd w:fill="f0f4f8"/>
          </w:tcPr>
          <w:p>
            <w:r>
              <w:rPr>
                <w:rFonts w:ascii="Calibri" w:hAnsi="Calibri"/>
                <w:sz w:val="16"/>
              </w:rPr>
            </w:r>
            <w:r>
              <w:rPr>
                <w:rFonts w:ascii="Calibri" w:hAnsi="Calibri"/>
                <w:b/>
                <w:sz w:val="16"/>
              </w:rPr>
              <w:t>0.921</w:t>
            </w:r>
          </w:p>
        </w:tc>
        <w:tc>
          <w:tcPr>
            <w:tcW w:type="dxa" w:w="1814"/>
            <w:shd w:fill="f0f4f8"/>
          </w:tcPr>
          <w:p>
            <w:r>
              <w:rPr>
                <w:rFonts w:ascii="Calibri" w:hAnsi="Calibri"/>
                <w:sz w:val="16"/>
              </w:rPr>
            </w:r>
            <w:r>
              <w:rPr>
                <w:rFonts w:ascii="Calibri" w:hAnsi="Calibri"/>
                <w:b/>
                <w:sz w:val="16"/>
              </w:rPr>
              <w:t>0.925</w:t>
            </w:r>
          </w:p>
        </w:tc>
        <w:tc>
          <w:tcPr>
            <w:tcW w:type="dxa" w:w="1814"/>
            <w:shd w:fill="f0f4f8"/>
          </w:tcPr>
          <w:p>
            <w:r>
              <w:rPr>
                <w:rFonts w:ascii="Calibri" w:hAnsi="Calibri"/>
                <w:sz w:val="16"/>
              </w:rPr>
            </w:r>
            <w:r>
              <w:rPr>
                <w:rFonts w:ascii="Calibri" w:hAnsi="Calibri"/>
                <w:sz w:val="16"/>
              </w:rPr>
              <w:t>0.848</w:t>
            </w:r>
          </w:p>
        </w:tc>
        <w:tc>
          <w:tcPr>
            <w:tcW w:type="dxa" w:w="1814"/>
            <w:shd w:fill="f0f4f8"/>
          </w:tcPr>
          <w:p>
            <w:r>
              <w:rPr>
                <w:rFonts w:ascii="Calibri" w:hAnsi="Calibri"/>
                <w:sz w:val="16"/>
              </w:rPr>
            </w:r>
            <w:r>
              <w:rPr>
                <w:rFonts w:ascii="Calibri" w:hAnsi="Calibri"/>
                <w:sz w:val="16"/>
              </w:rPr>
              <w:t>Higher semantic → higher IS</w:t>
            </w:r>
          </w:p>
        </w:tc>
      </w:tr>
      <w:tr>
        <w:tc>
          <w:tcPr>
            <w:tcW w:type="dxa" w:w="1814"/>
          </w:tcPr>
          <w:p>
            <w:r>
              <w:rPr>
                <w:rFonts w:ascii="Calibri" w:hAnsi="Calibri"/>
                <w:sz w:val="16"/>
              </w:rPr>
            </w:r>
            <w:r>
              <w:rPr>
                <w:rFonts w:ascii="Calibri" w:hAnsi="Calibri"/>
                <w:b/>
                <w:sz w:val="16"/>
              </w:rPr>
              <w:t>WWER %</w:t>
            </w:r>
          </w:p>
        </w:tc>
        <w:tc>
          <w:tcPr>
            <w:tcW w:type="dxa" w:w="1814"/>
          </w:tcPr>
          <w:p>
            <w:r>
              <w:rPr>
                <w:rFonts w:ascii="Calibri" w:hAnsi="Calibri"/>
                <w:sz w:val="16"/>
              </w:rPr>
            </w:r>
            <w:r>
              <w:rPr>
                <w:rFonts w:ascii="Calibri" w:hAnsi="Calibri"/>
                <w:b/>
                <w:sz w:val="16"/>
              </w:rPr>
              <w:t>-0.881</w:t>
            </w:r>
          </w:p>
        </w:tc>
        <w:tc>
          <w:tcPr>
            <w:tcW w:type="dxa" w:w="1814"/>
          </w:tcPr>
          <w:p>
            <w:r>
              <w:rPr>
                <w:rFonts w:ascii="Calibri" w:hAnsi="Calibri"/>
                <w:sz w:val="16"/>
              </w:rPr>
            </w:r>
            <w:r>
              <w:rPr>
                <w:rFonts w:ascii="Calibri" w:hAnsi="Calibri"/>
                <w:b/>
                <w:sz w:val="16"/>
              </w:rPr>
              <w:t>-0.948</w:t>
            </w:r>
          </w:p>
        </w:tc>
        <w:tc>
          <w:tcPr>
            <w:tcW w:type="dxa" w:w="1814"/>
          </w:tcPr>
          <w:p>
            <w:r>
              <w:rPr>
                <w:rFonts w:ascii="Calibri" w:hAnsi="Calibri"/>
                <w:sz w:val="16"/>
              </w:rPr>
            </w:r>
            <w:r>
              <w:rPr>
                <w:rFonts w:ascii="Calibri" w:hAnsi="Calibri"/>
                <w:sz w:val="16"/>
              </w:rPr>
              <w:t>0.776</w:t>
            </w:r>
          </w:p>
        </w:tc>
        <w:tc>
          <w:tcPr>
            <w:tcW w:type="dxa" w:w="1814"/>
          </w:tcPr>
          <w:p>
            <w:r>
              <w:rPr>
                <w:rFonts w:ascii="Calibri" w:hAnsi="Calibri"/>
                <w:sz w:val="16"/>
              </w:rPr>
            </w:r>
            <w:r>
              <w:rPr>
                <w:rFonts w:ascii="Calibri" w:hAnsi="Calibri"/>
                <w:sz w:val="16"/>
              </w:rPr>
              <w:t>Lower WWER → higher IS</w:t>
            </w:r>
          </w:p>
        </w:tc>
      </w:tr>
      <w:tr>
        <w:tc>
          <w:tcPr>
            <w:tcW w:type="dxa" w:w="1814"/>
            <w:shd w:fill="f0f4f8"/>
          </w:tcPr>
          <w:p>
            <w:r>
              <w:rPr>
                <w:rFonts w:ascii="Calibri" w:hAnsi="Calibri"/>
                <w:sz w:val="16"/>
              </w:rPr>
            </w:r>
            <w:r>
              <w:rPr>
                <w:rFonts w:ascii="Calibri" w:hAnsi="Calibri"/>
                <w:b/>
                <w:sz w:val="16"/>
              </w:rPr>
              <w:t>NEA F1 %</w:t>
            </w:r>
          </w:p>
        </w:tc>
        <w:tc>
          <w:tcPr>
            <w:tcW w:type="dxa" w:w="1814"/>
            <w:shd w:fill="f0f4f8"/>
          </w:tcPr>
          <w:p>
            <w:r>
              <w:rPr>
                <w:rFonts w:ascii="Calibri" w:hAnsi="Calibri"/>
                <w:sz w:val="16"/>
              </w:rPr>
            </w:r>
            <w:r>
              <w:rPr>
                <w:rFonts w:ascii="Calibri" w:hAnsi="Calibri"/>
                <w:b/>
                <w:sz w:val="16"/>
              </w:rPr>
              <w:t>0.864</w:t>
            </w:r>
          </w:p>
        </w:tc>
        <w:tc>
          <w:tcPr>
            <w:tcW w:type="dxa" w:w="1814"/>
            <w:shd w:fill="f0f4f8"/>
          </w:tcPr>
          <w:p>
            <w:r>
              <w:rPr>
                <w:rFonts w:ascii="Calibri" w:hAnsi="Calibri"/>
                <w:sz w:val="16"/>
              </w:rPr>
            </w:r>
            <w:r>
              <w:rPr>
                <w:rFonts w:ascii="Calibri" w:hAnsi="Calibri"/>
                <w:b/>
                <w:sz w:val="16"/>
              </w:rPr>
              <w:t>0.864</w:t>
            </w:r>
          </w:p>
        </w:tc>
        <w:tc>
          <w:tcPr>
            <w:tcW w:type="dxa" w:w="1814"/>
            <w:shd w:fill="f0f4f8"/>
          </w:tcPr>
          <w:p>
            <w:r>
              <w:rPr>
                <w:rFonts w:ascii="Calibri" w:hAnsi="Calibri"/>
                <w:sz w:val="16"/>
              </w:rPr>
            </w:r>
            <w:r>
              <w:rPr>
                <w:rFonts w:ascii="Calibri" w:hAnsi="Calibri"/>
                <w:sz w:val="16"/>
              </w:rPr>
              <w:t>0.747</w:t>
            </w:r>
          </w:p>
        </w:tc>
        <w:tc>
          <w:tcPr>
            <w:tcW w:type="dxa" w:w="1814"/>
            <w:shd w:fill="f0f4f8"/>
          </w:tcPr>
          <w:p>
            <w:r>
              <w:rPr>
                <w:rFonts w:ascii="Calibri" w:hAnsi="Calibri"/>
                <w:sz w:val="16"/>
              </w:rPr>
            </w:r>
            <w:r>
              <w:rPr>
                <w:rFonts w:ascii="Calibri" w:hAnsi="Calibri"/>
                <w:sz w:val="16"/>
              </w:rPr>
              <w:t>Higher NEA → higher IS</w:t>
            </w:r>
          </w:p>
        </w:tc>
      </w:tr>
      <w:tr>
        <w:tc>
          <w:tcPr>
            <w:tcW w:type="dxa" w:w="1814"/>
          </w:tcPr>
          <w:p>
            <w:r>
              <w:rPr>
                <w:rFonts w:ascii="Calibri" w:hAnsi="Calibri"/>
                <w:sz w:val="16"/>
              </w:rPr>
            </w:r>
            <w:r>
              <w:rPr>
                <w:rFonts w:ascii="Calibri" w:hAnsi="Calibri"/>
                <w:b/>
                <w:sz w:val="16"/>
              </w:rPr>
              <w:t>WER %</w:t>
            </w:r>
          </w:p>
        </w:tc>
        <w:tc>
          <w:tcPr>
            <w:tcW w:type="dxa" w:w="1814"/>
          </w:tcPr>
          <w:p>
            <w:r>
              <w:rPr>
                <w:rFonts w:ascii="Calibri" w:hAnsi="Calibri"/>
                <w:sz w:val="16"/>
              </w:rPr>
            </w:r>
            <w:r>
              <w:rPr>
                <w:rFonts w:ascii="Calibri" w:hAnsi="Calibri"/>
                <w:b/>
                <w:sz w:val="16"/>
              </w:rPr>
              <w:t>-0.849</w:t>
            </w:r>
          </w:p>
        </w:tc>
        <w:tc>
          <w:tcPr>
            <w:tcW w:type="dxa" w:w="1814"/>
          </w:tcPr>
          <w:p>
            <w:r>
              <w:rPr>
                <w:rFonts w:ascii="Calibri" w:hAnsi="Calibri"/>
                <w:sz w:val="16"/>
              </w:rPr>
            </w:r>
            <w:r>
              <w:rPr>
                <w:rFonts w:ascii="Calibri" w:hAnsi="Calibri"/>
                <w:b/>
                <w:sz w:val="16"/>
              </w:rPr>
              <w:t>-0.943</w:t>
            </w:r>
          </w:p>
        </w:tc>
        <w:tc>
          <w:tcPr>
            <w:tcW w:type="dxa" w:w="1814"/>
          </w:tcPr>
          <w:p>
            <w:r>
              <w:rPr>
                <w:rFonts w:ascii="Calibri" w:hAnsi="Calibri"/>
                <w:sz w:val="16"/>
              </w:rPr>
            </w:r>
            <w:r>
              <w:rPr>
                <w:rFonts w:ascii="Calibri" w:hAnsi="Calibri"/>
                <w:sz w:val="16"/>
              </w:rPr>
              <w:t>0.721</w:t>
            </w:r>
          </w:p>
        </w:tc>
        <w:tc>
          <w:tcPr>
            <w:tcW w:type="dxa" w:w="1814"/>
          </w:tcPr>
          <w:p>
            <w:r>
              <w:rPr>
                <w:rFonts w:ascii="Calibri" w:hAnsi="Calibri"/>
                <w:sz w:val="16"/>
              </w:rPr>
            </w:r>
            <w:r>
              <w:rPr>
                <w:rFonts w:ascii="Calibri" w:hAnsi="Calibri"/>
                <w:sz w:val="16"/>
              </w:rPr>
              <w:t>Lower WER → higher IS</w:t>
            </w:r>
          </w:p>
        </w:tc>
      </w:tr>
      <w:tr>
        <w:tc>
          <w:tcPr>
            <w:tcW w:type="dxa" w:w="1814"/>
            <w:shd w:fill="f0f4f8"/>
          </w:tcPr>
          <w:p>
            <w:r>
              <w:rPr>
                <w:rFonts w:ascii="Calibri" w:hAnsi="Calibri"/>
                <w:sz w:val="16"/>
              </w:rPr>
            </w:r>
            <w:r>
              <w:rPr>
                <w:rFonts w:ascii="Calibri" w:hAnsi="Calibri"/>
                <w:sz w:val="16"/>
              </w:rPr>
              <w:t>Length Ratio</w:t>
            </w:r>
          </w:p>
        </w:tc>
        <w:tc>
          <w:tcPr>
            <w:tcW w:type="dxa" w:w="1814"/>
            <w:shd w:fill="f0f4f8"/>
          </w:tcPr>
          <w:p>
            <w:r>
              <w:rPr>
                <w:rFonts w:ascii="Calibri" w:hAnsi="Calibri"/>
                <w:sz w:val="16"/>
              </w:rPr>
            </w:r>
            <w:r>
              <w:rPr>
                <w:rFonts w:ascii="Calibri" w:hAnsi="Calibri"/>
                <w:sz w:val="16"/>
              </w:rPr>
              <w:t>0.226</w:t>
            </w:r>
          </w:p>
        </w:tc>
        <w:tc>
          <w:tcPr>
            <w:tcW w:type="dxa" w:w="1814"/>
            <w:shd w:fill="f0f4f8"/>
          </w:tcPr>
          <w:p>
            <w:r>
              <w:rPr>
                <w:rFonts w:ascii="Calibri" w:hAnsi="Calibri"/>
                <w:sz w:val="16"/>
              </w:rPr>
            </w:r>
            <w:r>
              <w:rPr>
                <w:rFonts w:ascii="Calibri" w:hAnsi="Calibri"/>
                <w:sz w:val="16"/>
              </w:rPr>
              <w:t>0.253</w:t>
            </w:r>
          </w:p>
        </w:tc>
        <w:tc>
          <w:tcPr>
            <w:tcW w:type="dxa" w:w="1814"/>
            <w:shd w:fill="f0f4f8"/>
          </w:tcPr>
          <w:p>
            <w:r>
              <w:rPr>
                <w:rFonts w:ascii="Calibri" w:hAnsi="Calibri"/>
                <w:sz w:val="16"/>
              </w:rPr>
            </w:r>
            <w:r>
              <w:rPr>
                <w:rFonts w:ascii="Calibri" w:hAnsi="Calibri"/>
                <w:sz w:val="16"/>
              </w:rPr>
              <w:t>0.051</w:t>
            </w:r>
          </w:p>
        </w:tc>
        <w:tc>
          <w:tcPr>
            <w:tcW w:type="dxa" w:w="1814"/>
            <w:shd w:fill="f0f4f8"/>
          </w:tcPr>
          <w:p>
            <w:r>
              <w:rPr>
                <w:rFonts w:ascii="Calibri" w:hAnsi="Calibri"/>
                <w:sz w:val="16"/>
              </w:rPr>
            </w:r>
            <w:r>
              <w:rPr>
                <w:rFonts w:ascii="Calibri" w:hAnsi="Calibri"/>
                <w:sz w:val="16"/>
              </w:rPr>
              <w:t>Closer to 1.0 → higher IS</w:t>
            </w:r>
          </w:p>
        </w:tc>
      </w:tr>
    </w:tbl>
    <w:p/>
    <w:p>
      <w:pPr>
        <w:spacing w:after="80"/>
      </w:pPr>
      <w:r>
        <w:rPr>
          <w:rFonts w:ascii="Calibri" w:hAnsi="Calibri"/>
          <w:b/>
          <w:sz w:val="20"/>
        </w:rPr>
        <w:t>Key observations:</w:t>
      </w:r>
    </w:p>
    <w:p>
      <w:pPr>
        <w:pStyle w:val="ListBullet"/>
        <w:spacing w:after="40"/>
        <w:ind w:left="360"/>
      </w:pPr>
      <w:r>
        <w:rPr>
          <w:rFonts w:ascii="Calibri" w:hAnsi="Calibri"/>
          <w:sz w:val="18"/>
        </w:rPr>
      </w:r>
      <w:r>
        <w:rPr>
          <w:rFonts w:ascii="Calibri" w:hAnsi="Calibri"/>
          <w:sz w:val="18"/>
        </w:rPr>
        <w:t>The top 5 signals are all strongly correlated with IS (|r| &gt; 0.84)</w:t>
      </w:r>
    </w:p>
    <w:p>
      <w:pPr>
        <w:pStyle w:val="ListBullet"/>
        <w:spacing w:after="40"/>
        <w:ind w:left="360"/>
      </w:pPr>
      <w:r>
        <w:rPr>
          <w:rFonts w:ascii="Calibri" w:hAnsi="Calibri"/>
          <w:sz w:val="18"/>
        </w:rPr>
      </w:r>
      <w:r>
        <w:rPr>
          <w:rFonts w:ascii="Calibri" w:hAnsi="Calibri"/>
          <w:sz w:val="18"/>
        </w:rPr>
        <w:t>WWER shows higher Spearman (rank) correlation than Pearson (linear), indicating the relationship has a nonlinear component — extreme WER values (hallucinations at 100%+) compress the linear relationship</w:t>
      </w:r>
    </w:p>
    <w:p>
      <w:pPr>
        <w:pStyle w:val="ListBullet"/>
        <w:spacing w:after="40"/>
        <w:ind w:left="360"/>
      </w:pPr>
      <w:r>
        <w:rPr>
          <w:rFonts w:ascii="Calibri" w:hAnsi="Calibri"/>
          <w:sz w:val="18"/>
        </w:rPr>
      </w:r>
      <w:r>
        <w:rPr>
          <w:rFonts w:ascii="Calibri" w:hAnsi="Calibri"/>
          <w:sz w:val="18"/>
        </w:rPr>
        <w:t>Length Ratio is the weakest predictor (r=0.23) — most outputs are roughly the right length regardless of content quality</w:t>
      </w:r>
    </w:p>
    <w:p>
      <w:pPr>
        <w:pStyle w:val="ListBullet"/>
        <w:spacing w:after="40"/>
        <w:ind w:left="360"/>
      </w:pPr>
      <w:r>
        <w:rPr>
          <w:rFonts w:ascii="Calibri" w:hAnsi="Calibri"/>
          <w:sz w:val="18"/>
        </w:rPr>
      </w:r>
      <w:r>
        <w:rPr>
          <w:rFonts w:ascii="Calibri" w:hAnsi="Calibri"/>
          <w:sz w:val="18"/>
        </w:rPr>
        <w:t>Phonetic Similarity has the highest single-component correlation, despite not having the highest weight</w:t>
      </w:r>
    </w:p>
    <w:p>
      <w:pPr>
        <w:spacing w:before="80" w:after="80"/>
      </w:pPr>
      <w:r>
        <w:rPr>
          <w:color w:val="666666"/>
          <w:sz w:val="12"/>
        </w:rPr>
        <w:t>────────────────────────────────────────────────────────────</w:t>
      </w:r>
    </w:p>
    <w:p>
      <w:pPr>
        <w:pStyle w:val="Heading2"/>
      </w:pPr>
      <w:r>
        <w:rPr>
          <w:rFonts w:ascii="Calibri" w:hAnsi="Calibri"/>
          <w:color w:val="2A5A8C"/>
        </w:rPr>
        <w:t>3. Variance Contribution (Covariance Decomposition)</w:t>
      </w:r>
    </w:p>
    <w:p>
      <w:pPr>
        <w:spacing w:after="80"/>
      </w:pPr>
      <w:r>
        <w:rPr>
          <w:rFonts w:ascii="Calibri" w:hAnsi="Calibri"/>
          <w:sz w:val="20"/>
        </w:rPr>
        <w:t>How much of the total IS variance (1.88) does each weighted component explain: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a3a5c"/>
          </w:tcPr>
          <w:p>
            <w:r>
              <w:rPr>
                <w:rFonts w:ascii="Calibri" w:hAnsi="Calibri"/>
                <w:b/>
                <w:color w:val="FFFFFF"/>
                <w:sz w:val="16"/>
              </w:rPr>
            </w:r>
            <w:r>
              <w:rPr>
                <w:rFonts w:ascii="Calibri" w:hAnsi="Calibri"/>
                <w:b/>
                <w:color w:val="FFFFFF"/>
                <w:sz w:val="16"/>
              </w:rPr>
              <w:t>Weighted Component</w:t>
            </w:r>
          </w:p>
        </w:tc>
        <w:tc>
          <w:tcPr>
            <w:tcW w:type="dxa" w:w="1814"/>
            <w:shd w:fill="1a3a5c"/>
          </w:tcPr>
          <w:p>
            <w:r>
              <w:rPr>
                <w:rFonts w:ascii="Calibri" w:hAnsi="Calibri"/>
                <w:b/>
                <w:color w:val="FFFFFF"/>
                <w:sz w:val="16"/>
              </w:rPr>
            </w:r>
            <w:r>
              <w:rPr>
                <w:rFonts w:ascii="Calibri" w:hAnsi="Calibri"/>
                <w:b/>
                <w:color w:val="FFFFFF"/>
                <w:sz w:val="16"/>
              </w:rPr>
              <w:t>Variance</w:t>
            </w:r>
          </w:p>
        </w:tc>
        <w:tc>
          <w:tcPr>
            <w:tcW w:type="dxa" w:w="1814"/>
            <w:shd w:fill="1a3a5c"/>
          </w:tcPr>
          <w:p>
            <w:r>
              <w:rPr>
                <w:rFonts w:ascii="Calibri" w:hAnsi="Calibri"/>
                <w:b/>
                <w:color w:val="FFFFFF"/>
                <w:sz w:val="16"/>
              </w:rPr>
            </w:r>
            <w:r>
              <w:rPr>
                <w:rFonts w:ascii="Calibri" w:hAnsi="Calibri"/>
                <w:b/>
                <w:color w:val="FFFFFF"/>
                <w:sz w:val="16"/>
              </w:rPr>
              <w:t>Covariance w/ IS</w:t>
            </w:r>
          </w:p>
        </w:tc>
        <w:tc>
          <w:tcPr>
            <w:tcW w:type="dxa" w:w="1814"/>
            <w:shd w:fill="1a3a5c"/>
          </w:tcPr>
          <w:p>
            <w:r>
              <w:rPr>
                <w:rFonts w:ascii="Calibri" w:hAnsi="Calibri"/>
                <w:b/>
                <w:color w:val="FFFFFF"/>
                <w:sz w:val="16"/>
              </w:rPr>
            </w:r>
            <w:r>
              <w:rPr>
                <w:rFonts w:ascii="Calibri" w:hAnsi="Calibri"/>
                <w:b/>
                <w:color w:val="FFFFFF"/>
                <w:sz w:val="16"/>
              </w:rPr>
              <w:t>% of IS Variance</w:t>
            </w:r>
          </w:p>
        </w:tc>
        <w:tc>
          <w:tcPr>
            <w:tcW w:type="dxa" w:w="1814"/>
            <w:shd w:fill="1a3a5c"/>
          </w:tcPr>
          <w:p>
            <w:r>
              <w:rPr>
                <w:rFonts w:ascii="Calibri" w:hAnsi="Calibri"/>
                <w:b/>
                <w:color w:val="FFFFFF"/>
                <w:sz w:val="16"/>
              </w:rPr>
            </w:r>
            <w:r>
              <w:rPr>
                <w:rFonts w:ascii="Calibri" w:hAnsi="Calibri"/>
                <w:b/>
                <w:color w:val="FFFFFF"/>
                <w:sz w:val="16"/>
              </w:rPr>
              <w:t>Correlation w/ IS</w:t>
            </w:r>
          </w:p>
        </w:tc>
      </w:tr>
      <w:tr>
        <w:tc>
          <w:tcPr>
            <w:tcW w:type="dxa" w:w="1814"/>
          </w:tcPr>
          <w:p>
            <w:r>
              <w:rPr>
                <w:rFonts w:ascii="Calibri" w:hAnsi="Calibri"/>
                <w:sz w:val="16"/>
              </w:rPr>
            </w:r>
            <w:r>
              <w:rPr>
                <w:rFonts w:ascii="Calibri" w:hAnsi="Calibri"/>
                <w:b/>
                <w:sz w:val="16"/>
              </w:rPr>
              <w:t>Semantic (0.25×)</w:t>
            </w:r>
          </w:p>
        </w:tc>
        <w:tc>
          <w:tcPr>
            <w:tcW w:type="dxa" w:w="1814"/>
          </w:tcPr>
          <w:p>
            <w:r>
              <w:rPr>
                <w:rFonts w:ascii="Calibri" w:hAnsi="Calibri"/>
                <w:sz w:val="16"/>
              </w:rPr>
            </w:r>
            <w:r>
              <w:rPr>
                <w:rFonts w:ascii="Calibri" w:hAnsi="Calibri"/>
                <w:sz w:val="16"/>
              </w:rPr>
              <w:t>0.1802</w:t>
            </w:r>
          </w:p>
        </w:tc>
        <w:tc>
          <w:tcPr>
            <w:tcW w:type="dxa" w:w="1814"/>
          </w:tcPr>
          <w:p>
            <w:r>
              <w:rPr>
                <w:rFonts w:ascii="Calibri" w:hAnsi="Calibri"/>
                <w:sz w:val="16"/>
              </w:rPr>
            </w:r>
            <w:r>
              <w:rPr>
                <w:rFonts w:ascii="Calibri" w:hAnsi="Calibri"/>
                <w:sz w:val="16"/>
              </w:rPr>
              <w:t>0.5366</w:t>
            </w:r>
          </w:p>
        </w:tc>
        <w:tc>
          <w:tcPr>
            <w:tcW w:type="dxa" w:w="1814"/>
          </w:tcPr>
          <w:p>
            <w:r>
              <w:rPr>
                <w:rFonts w:ascii="Calibri" w:hAnsi="Calibri"/>
                <w:sz w:val="16"/>
              </w:rPr>
            </w:r>
            <w:r>
              <w:rPr>
                <w:rFonts w:ascii="Calibri" w:hAnsi="Calibri"/>
                <w:b/>
                <w:sz w:val="16"/>
              </w:rPr>
              <w:t>28.5%</w:t>
            </w:r>
          </w:p>
        </w:tc>
        <w:tc>
          <w:tcPr>
            <w:tcW w:type="dxa" w:w="1814"/>
          </w:tcPr>
          <w:p>
            <w:r>
              <w:rPr>
                <w:rFonts w:ascii="Calibri" w:hAnsi="Calibri"/>
                <w:sz w:val="16"/>
              </w:rPr>
            </w:r>
            <w:r>
              <w:rPr>
                <w:rFonts w:ascii="Calibri" w:hAnsi="Calibri"/>
                <w:sz w:val="16"/>
              </w:rPr>
              <w:t>0.921</w:t>
            </w:r>
          </w:p>
        </w:tc>
      </w:tr>
      <w:tr>
        <w:tc>
          <w:tcPr>
            <w:tcW w:type="dxa" w:w="1814"/>
            <w:shd w:fill="f0f4f8"/>
          </w:tcPr>
          <w:p>
            <w:r>
              <w:rPr>
                <w:rFonts w:ascii="Calibri" w:hAnsi="Calibri"/>
                <w:sz w:val="16"/>
              </w:rPr>
            </w:r>
            <w:r>
              <w:rPr>
                <w:rFonts w:ascii="Calibri" w:hAnsi="Calibri"/>
                <w:sz w:val="16"/>
              </w:rPr>
              <w:t>NEA F1 (0.15×)</w:t>
            </w:r>
          </w:p>
        </w:tc>
        <w:tc>
          <w:tcPr>
            <w:tcW w:type="dxa" w:w="1814"/>
            <w:shd w:fill="f0f4f8"/>
          </w:tcPr>
          <w:p>
            <w:r>
              <w:rPr>
                <w:rFonts w:ascii="Calibri" w:hAnsi="Calibri"/>
                <w:sz w:val="16"/>
              </w:rPr>
            </w:r>
            <w:r>
              <w:rPr>
                <w:rFonts w:ascii="Calibri" w:hAnsi="Calibri"/>
                <w:sz w:val="16"/>
              </w:rPr>
              <w:t>0.0757</w:t>
            </w:r>
          </w:p>
        </w:tc>
        <w:tc>
          <w:tcPr>
            <w:tcW w:type="dxa" w:w="1814"/>
            <w:shd w:fill="f0f4f8"/>
          </w:tcPr>
          <w:p>
            <w:r>
              <w:rPr>
                <w:rFonts w:ascii="Calibri" w:hAnsi="Calibri"/>
                <w:sz w:val="16"/>
              </w:rPr>
            </w:r>
            <w:r>
              <w:rPr>
                <w:rFonts w:ascii="Calibri" w:hAnsi="Calibri"/>
                <w:sz w:val="16"/>
              </w:rPr>
              <w:t>0.3266</w:t>
            </w:r>
          </w:p>
        </w:tc>
        <w:tc>
          <w:tcPr>
            <w:tcW w:type="dxa" w:w="1814"/>
            <w:shd w:fill="f0f4f8"/>
          </w:tcPr>
          <w:p>
            <w:r>
              <w:rPr>
                <w:rFonts w:ascii="Calibri" w:hAnsi="Calibri"/>
                <w:sz w:val="16"/>
              </w:rPr>
            </w:r>
            <w:r>
              <w:rPr>
                <w:rFonts w:ascii="Calibri" w:hAnsi="Calibri"/>
                <w:b/>
                <w:sz w:val="16"/>
              </w:rPr>
              <w:t>17.3%</w:t>
            </w:r>
          </w:p>
        </w:tc>
        <w:tc>
          <w:tcPr>
            <w:tcW w:type="dxa" w:w="1814"/>
            <w:shd w:fill="f0f4f8"/>
          </w:tcPr>
          <w:p>
            <w:r>
              <w:rPr>
                <w:rFonts w:ascii="Calibri" w:hAnsi="Calibri"/>
                <w:sz w:val="16"/>
              </w:rPr>
            </w:r>
            <w:r>
              <w:rPr>
                <w:rFonts w:ascii="Calibri" w:hAnsi="Calibri"/>
                <w:sz w:val="16"/>
              </w:rPr>
              <w:t>0.864</w:t>
            </w:r>
          </w:p>
        </w:tc>
      </w:tr>
      <w:tr>
        <w:tc>
          <w:tcPr>
            <w:tcW w:type="dxa" w:w="1814"/>
          </w:tcPr>
          <w:p>
            <w:r>
              <w:rPr>
                <w:rFonts w:ascii="Calibri" w:hAnsi="Calibri"/>
                <w:sz w:val="16"/>
              </w:rPr>
            </w:r>
            <w:r>
              <w:rPr>
                <w:rFonts w:ascii="Calibri" w:hAnsi="Calibri"/>
                <w:sz w:val="16"/>
              </w:rPr>
              <w:t>Inv-WER (0.15×)</w:t>
            </w:r>
          </w:p>
        </w:tc>
        <w:tc>
          <w:tcPr>
            <w:tcW w:type="dxa" w:w="1814"/>
          </w:tcPr>
          <w:p>
            <w:r>
              <w:rPr>
                <w:rFonts w:ascii="Calibri" w:hAnsi="Calibri"/>
                <w:sz w:val="16"/>
              </w:rPr>
            </w:r>
            <w:r>
              <w:rPr>
                <w:rFonts w:ascii="Calibri" w:hAnsi="Calibri"/>
                <w:sz w:val="16"/>
              </w:rPr>
              <w:t>0.0522</w:t>
            </w:r>
          </w:p>
        </w:tc>
        <w:tc>
          <w:tcPr>
            <w:tcW w:type="dxa" w:w="1814"/>
          </w:tcPr>
          <w:p>
            <w:r>
              <w:rPr>
                <w:rFonts w:ascii="Calibri" w:hAnsi="Calibri"/>
                <w:sz w:val="16"/>
              </w:rPr>
            </w:r>
            <w:r>
              <w:rPr>
                <w:rFonts w:ascii="Calibri" w:hAnsi="Calibri"/>
                <w:sz w:val="16"/>
              </w:rPr>
              <w:t>0.2961</w:t>
            </w:r>
          </w:p>
        </w:tc>
        <w:tc>
          <w:tcPr>
            <w:tcW w:type="dxa" w:w="1814"/>
          </w:tcPr>
          <w:p>
            <w:r>
              <w:rPr>
                <w:rFonts w:ascii="Calibri" w:hAnsi="Calibri"/>
                <w:sz w:val="16"/>
              </w:rPr>
            </w:r>
            <w:r>
              <w:rPr>
                <w:rFonts w:ascii="Calibri" w:hAnsi="Calibri"/>
                <w:b/>
                <w:sz w:val="16"/>
              </w:rPr>
              <w:t>15.7%</w:t>
            </w:r>
          </w:p>
        </w:tc>
        <w:tc>
          <w:tcPr>
            <w:tcW w:type="dxa" w:w="1814"/>
          </w:tcPr>
          <w:p>
            <w:r>
              <w:rPr>
                <w:rFonts w:ascii="Calibri" w:hAnsi="Calibri"/>
                <w:sz w:val="16"/>
              </w:rPr>
            </w:r>
            <w:r>
              <w:rPr>
                <w:rFonts w:ascii="Calibri" w:hAnsi="Calibri"/>
                <w:sz w:val="16"/>
              </w:rPr>
              <w:t>0.944</w:t>
            </w:r>
          </w:p>
        </w:tc>
      </w:tr>
      <w:tr>
        <w:tc>
          <w:tcPr>
            <w:tcW w:type="dxa" w:w="1814"/>
            <w:shd w:fill="f0f4f8"/>
          </w:tcPr>
          <w:p>
            <w:r>
              <w:rPr>
                <w:rFonts w:ascii="Calibri" w:hAnsi="Calibri"/>
                <w:sz w:val="16"/>
              </w:rPr>
            </w:r>
            <w:r>
              <w:rPr>
                <w:rFonts w:ascii="Calibri" w:hAnsi="Calibri"/>
                <w:sz w:val="16"/>
              </w:rPr>
              <w:t>Inv-WWER (0.15×)</w:t>
            </w:r>
          </w:p>
        </w:tc>
        <w:tc>
          <w:tcPr>
            <w:tcW w:type="dxa" w:w="1814"/>
            <w:shd w:fill="f0f4f8"/>
          </w:tcPr>
          <w:p>
            <w:r>
              <w:rPr>
                <w:rFonts w:ascii="Calibri" w:hAnsi="Calibri"/>
                <w:sz w:val="16"/>
              </w:rPr>
            </w:r>
            <w:r>
              <w:rPr>
                <w:rFonts w:ascii="Calibri" w:hAnsi="Calibri"/>
                <w:sz w:val="16"/>
              </w:rPr>
              <w:t>0.0481</w:t>
            </w:r>
          </w:p>
        </w:tc>
        <w:tc>
          <w:tcPr>
            <w:tcW w:type="dxa" w:w="1814"/>
            <w:shd w:fill="f0f4f8"/>
          </w:tcPr>
          <w:p>
            <w:r>
              <w:rPr>
                <w:rFonts w:ascii="Calibri" w:hAnsi="Calibri"/>
                <w:sz w:val="16"/>
              </w:rPr>
            </w:r>
            <w:r>
              <w:rPr>
                <w:rFonts w:ascii="Calibri" w:hAnsi="Calibri"/>
                <w:sz w:val="16"/>
              </w:rPr>
              <w:t>0.2863</w:t>
            </w:r>
          </w:p>
        </w:tc>
        <w:tc>
          <w:tcPr>
            <w:tcW w:type="dxa" w:w="1814"/>
            <w:shd w:fill="f0f4f8"/>
          </w:tcPr>
          <w:p>
            <w:r>
              <w:rPr>
                <w:rFonts w:ascii="Calibri" w:hAnsi="Calibri"/>
                <w:sz w:val="16"/>
              </w:rPr>
            </w:r>
            <w:r>
              <w:rPr>
                <w:rFonts w:ascii="Calibri" w:hAnsi="Calibri"/>
                <w:b/>
                <w:sz w:val="16"/>
              </w:rPr>
              <w:t>15.2%</w:t>
            </w:r>
          </w:p>
        </w:tc>
        <w:tc>
          <w:tcPr>
            <w:tcW w:type="dxa" w:w="1814"/>
            <w:shd w:fill="f0f4f8"/>
          </w:tcPr>
          <w:p>
            <w:r>
              <w:rPr>
                <w:rFonts w:ascii="Calibri" w:hAnsi="Calibri"/>
                <w:sz w:val="16"/>
              </w:rPr>
            </w:r>
            <w:r>
              <w:rPr>
                <w:rFonts w:ascii="Calibri" w:hAnsi="Calibri"/>
                <w:sz w:val="16"/>
              </w:rPr>
              <w:t>0.950</w:t>
            </w:r>
          </w:p>
        </w:tc>
      </w:tr>
      <w:tr>
        <w:tc>
          <w:tcPr>
            <w:tcW w:type="dxa" w:w="1814"/>
          </w:tcPr>
          <w:p>
            <w:r>
              <w:rPr>
                <w:rFonts w:ascii="Calibri" w:hAnsi="Calibri"/>
                <w:sz w:val="16"/>
              </w:rPr>
            </w:r>
            <w:r>
              <w:rPr>
                <w:rFonts w:ascii="Calibri" w:hAnsi="Calibri"/>
                <w:sz w:val="16"/>
              </w:rPr>
              <w:t>Phonetic (0.15×)</w:t>
            </w:r>
          </w:p>
        </w:tc>
        <w:tc>
          <w:tcPr>
            <w:tcW w:type="dxa" w:w="1814"/>
          </w:tcPr>
          <w:p>
            <w:r>
              <w:rPr>
                <w:rFonts w:ascii="Calibri" w:hAnsi="Calibri"/>
                <w:sz w:val="16"/>
              </w:rPr>
            </w:r>
            <w:r>
              <w:rPr>
                <w:rFonts w:ascii="Calibri" w:hAnsi="Calibri"/>
                <w:sz w:val="16"/>
              </w:rPr>
              <w:t>0.0428</w:t>
            </w:r>
          </w:p>
        </w:tc>
        <w:tc>
          <w:tcPr>
            <w:tcW w:type="dxa" w:w="1814"/>
          </w:tcPr>
          <w:p>
            <w:r>
              <w:rPr>
                <w:rFonts w:ascii="Calibri" w:hAnsi="Calibri"/>
                <w:sz w:val="16"/>
              </w:rPr>
            </w:r>
            <w:r>
              <w:rPr>
                <w:rFonts w:ascii="Calibri" w:hAnsi="Calibri"/>
                <w:sz w:val="16"/>
              </w:rPr>
              <w:t>0.2677</w:t>
            </w:r>
          </w:p>
        </w:tc>
        <w:tc>
          <w:tcPr>
            <w:tcW w:type="dxa" w:w="1814"/>
          </w:tcPr>
          <w:p>
            <w:r>
              <w:rPr>
                <w:rFonts w:ascii="Calibri" w:hAnsi="Calibri"/>
                <w:sz w:val="16"/>
              </w:rPr>
            </w:r>
            <w:r>
              <w:rPr>
                <w:rFonts w:ascii="Calibri" w:hAnsi="Calibri"/>
                <w:b/>
                <w:sz w:val="16"/>
              </w:rPr>
              <w:t>14.2%</w:t>
            </w:r>
          </w:p>
        </w:tc>
        <w:tc>
          <w:tcPr>
            <w:tcW w:type="dxa" w:w="1814"/>
          </w:tcPr>
          <w:p>
            <w:r>
              <w:rPr>
                <w:rFonts w:ascii="Calibri" w:hAnsi="Calibri"/>
                <w:sz w:val="16"/>
              </w:rPr>
            </w:r>
            <w:r>
              <w:rPr>
                <w:rFonts w:ascii="Calibri" w:hAnsi="Calibri"/>
                <w:sz w:val="16"/>
              </w:rPr>
              <w:t>0.943</w:t>
            </w:r>
          </w:p>
        </w:tc>
      </w:tr>
      <w:tr>
        <w:tc>
          <w:tcPr>
            <w:tcW w:type="dxa" w:w="1814"/>
            <w:shd w:fill="f0f4f8"/>
          </w:tcPr>
          <w:p>
            <w:r>
              <w:rPr>
                <w:rFonts w:ascii="Calibri" w:hAnsi="Calibri"/>
                <w:sz w:val="16"/>
              </w:rPr>
            </w:r>
            <w:r>
              <w:rPr>
                <w:rFonts w:ascii="Calibri" w:hAnsi="Calibri"/>
                <w:sz w:val="16"/>
              </w:rPr>
              <w:t>Length Ratio (0.15×)</w:t>
            </w:r>
          </w:p>
        </w:tc>
        <w:tc>
          <w:tcPr>
            <w:tcW w:type="dxa" w:w="1814"/>
            <w:shd w:fill="f0f4f8"/>
          </w:tcPr>
          <w:p>
            <w:r>
              <w:rPr>
                <w:rFonts w:ascii="Calibri" w:hAnsi="Calibri"/>
                <w:sz w:val="16"/>
              </w:rPr>
            </w:r>
            <w:r>
              <w:rPr>
                <w:rFonts w:ascii="Calibri" w:hAnsi="Calibri"/>
                <w:sz w:val="16"/>
              </w:rPr>
              <w:t>0.0368</w:t>
            </w:r>
          </w:p>
        </w:tc>
        <w:tc>
          <w:tcPr>
            <w:tcW w:type="dxa" w:w="1814"/>
            <w:shd w:fill="f0f4f8"/>
          </w:tcPr>
          <w:p>
            <w:r>
              <w:rPr>
                <w:rFonts w:ascii="Calibri" w:hAnsi="Calibri"/>
                <w:sz w:val="16"/>
              </w:rPr>
            </w:r>
            <w:r>
              <w:rPr>
                <w:rFonts w:ascii="Calibri" w:hAnsi="Calibri"/>
                <w:sz w:val="16"/>
              </w:rPr>
              <w:t>0.1713</w:t>
            </w:r>
          </w:p>
        </w:tc>
        <w:tc>
          <w:tcPr>
            <w:tcW w:type="dxa" w:w="1814"/>
            <w:shd w:fill="f0f4f8"/>
          </w:tcPr>
          <w:p>
            <w:r>
              <w:rPr>
                <w:rFonts w:ascii="Calibri" w:hAnsi="Calibri"/>
                <w:sz w:val="16"/>
              </w:rPr>
            </w:r>
            <w:r>
              <w:rPr>
                <w:rFonts w:ascii="Calibri" w:hAnsi="Calibri"/>
                <w:b/>
                <w:sz w:val="16"/>
              </w:rPr>
              <w:t>9.1%</w:t>
            </w:r>
          </w:p>
        </w:tc>
        <w:tc>
          <w:tcPr>
            <w:tcW w:type="dxa" w:w="1814"/>
            <w:shd w:fill="f0f4f8"/>
          </w:tcPr>
          <w:p>
            <w:r>
              <w:rPr>
                <w:rFonts w:ascii="Calibri" w:hAnsi="Calibri"/>
                <w:sz w:val="16"/>
              </w:rPr>
            </w:r>
            <w:r>
              <w:rPr>
                <w:rFonts w:ascii="Calibri" w:hAnsi="Calibri"/>
                <w:sz w:val="16"/>
              </w:rPr>
              <w:t>0.650</w:t>
            </w:r>
          </w:p>
        </w:tc>
      </w:tr>
      <w:tr>
        <w:tc>
          <w:tcPr>
            <w:tcW w:type="dxa" w:w="1814"/>
          </w:tcPr>
          <w:p>
            <w:r>
              <w:rPr>
                <w:rFonts w:ascii="Calibri" w:hAnsi="Calibri"/>
                <w:sz w:val="16"/>
              </w:rPr>
            </w:r>
            <w:r>
              <w:rPr>
                <w:rFonts w:ascii="Calibri" w:hAnsi="Calibri"/>
                <w:b/>
                <w:sz w:val="16"/>
              </w:rPr>
              <w:t>TOTAL</w:t>
            </w:r>
          </w:p>
        </w:tc>
        <w:tc>
          <w:tcPr>
            <w:tcW w:type="dxa" w:w="1814"/>
          </w:tcPr>
          <w:p>
            <w:r>
              <w:rPr>
                <w:rFonts w:ascii="Calibri" w:hAnsi="Calibri"/>
                <w:sz w:val="16"/>
              </w:rPr>
            </w:r>
          </w:p>
        </w:tc>
        <w:tc>
          <w:tcPr>
            <w:tcW w:type="dxa" w:w="1814"/>
          </w:tcPr>
          <w:p>
            <w:r>
              <w:rPr>
                <w:rFonts w:ascii="Calibri" w:hAnsi="Calibri"/>
                <w:sz w:val="16"/>
              </w:rPr>
            </w:r>
          </w:p>
        </w:tc>
        <w:tc>
          <w:tcPr>
            <w:tcW w:type="dxa" w:w="1814"/>
          </w:tcPr>
          <w:p>
            <w:r>
              <w:rPr>
                <w:rFonts w:ascii="Calibri" w:hAnsi="Calibri"/>
                <w:sz w:val="16"/>
              </w:rPr>
            </w:r>
            <w:r>
              <w:rPr>
                <w:rFonts w:ascii="Calibri" w:hAnsi="Calibri"/>
                <w:b/>
                <w:sz w:val="16"/>
              </w:rPr>
              <w:t>100.0%</w:t>
            </w:r>
          </w:p>
        </w:tc>
        <w:tc>
          <w:tcPr>
            <w:tcW w:type="dxa" w:w="1814"/>
          </w:tcPr>
          <w:p>
            <w:r>
              <w:rPr>
                <w:rFonts w:ascii="Calibri" w:hAnsi="Calibri"/>
                <w:sz w:val="16"/>
              </w:rPr>
            </w:r>
          </w:p>
        </w:tc>
      </w:tr>
    </w:tbl>
    <w:p/>
    <w:p>
      <w:pPr>
        <w:spacing w:after="80"/>
      </w:pPr>
      <w:r>
        <w:rPr>
          <w:rFonts w:ascii="Calibri" w:hAnsi="Calibri"/>
          <w:b/>
          <w:sz w:val="20"/>
        </w:rPr>
        <w:t>Key insight:</w:t>
      </w:r>
      <w:r>
        <w:rPr>
          <w:rFonts w:ascii="Calibri" w:hAnsi="Calibri"/>
          <w:sz w:val="20"/>
        </w:rPr>
        <w:t xml:space="preserve"> Semantic Similarity dominates variance (28.5%) not because it's the most correlated, but because it has the highest weight (0.25) and substantial spread (σ=0.31). NEA F1 contributes 17.3% — disproportionately more than its 0.15 weight suggests — because it has the highest variance among the 0.15-weight signals (σ=0.37).</w:t>
      </w:r>
    </w:p>
    <w:p>
      <w:pPr>
        <w:spacing w:before="80" w:after="80"/>
      </w:pPr>
      <w:r>
        <w:rPr>
          <w:color w:val="666666"/>
          <w:sz w:val="12"/>
        </w:rPr>
        <w:t>────────────────────────────────────────────────────────────</w:t>
      </w:r>
    </w:p>
    <w:p>
      <w:pPr>
        <w:pStyle w:val="Heading2"/>
      </w:pPr>
      <w:r>
        <w:rPr>
          <w:rFonts w:ascii="Calibri" w:hAnsi="Calibri"/>
          <w:color w:val="2A5A8C"/>
        </w:rPr>
        <w:t>4. Inter-Component Correlation Matrix</w:t>
      </w:r>
    </w:p>
    <w:p>
      <w:pPr>
        <w:spacing w:after="80"/>
      </w:pPr>
      <w:r>
        <w:rPr>
          <w:rFonts w:ascii="Calibri" w:hAnsi="Calibri"/>
          <w:sz w:val="20"/>
        </w:rPr>
        <w:t>Pearson r between raw component values: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a3a5c"/>
          </w:tcPr>
          <w:p>
            <w:r>
              <w:rPr>
                <w:rFonts w:ascii="Calibri" w:hAnsi="Calibri"/>
                <w:b/>
                <w:color w:val="FFFFFF"/>
                <w:sz w:val="16"/>
              </w:rPr>
            </w:r>
          </w:p>
        </w:tc>
        <w:tc>
          <w:tcPr>
            <w:tcW w:type="dxa" w:w="1296"/>
            <w:shd w:fill="1a3a5c"/>
          </w:tcPr>
          <w:p>
            <w:r>
              <w:rPr>
                <w:rFonts w:ascii="Calibri" w:hAnsi="Calibri"/>
                <w:b/>
                <w:color w:val="FFFFFF"/>
                <w:sz w:val="16"/>
              </w:rPr>
            </w:r>
            <w:r>
              <w:rPr>
                <w:rFonts w:ascii="Calibri" w:hAnsi="Calibri"/>
                <w:b/>
                <w:color w:val="FFFFFF"/>
                <w:sz w:val="16"/>
              </w:rPr>
              <w:t>Semantic</w:t>
            </w:r>
          </w:p>
        </w:tc>
        <w:tc>
          <w:tcPr>
            <w:tcW w:type="dxa" w:w="1296"/>
            <w:shd w:fill="1a3a5c"/>
          </w:tcPr>
          <w:p>
            <w:r>
              <w:rPr>
                <w:rFonts w:ascii="Calibri" w:hAnsi="Calibri"/>
                <w:b/>
                <w:color w:val="FFFFFF"/>
                <w:sz w:val="16"/>
              </w:rPr>
            </w:r>
            <w:r>
              <w:rPr>
                <w:rFonts w:ascii="Calibri" w:hAnsi="Calibri"/>
                <w:b/>
                <w:color w:val="FFFFFF"/>
                <w:sz w:val="16"/>
              </w:rPr>
              <w:t>Phonetic</w:t>
            </w:r>
          </w:p>
        </w:tc>
        <w:tc>
          <w:tcPr>
            <w:tcW w:type="dxa" w:w="1296"/>
            <w:shd w:fill="1a3a5c"/>
          </w:tcPr>
          <w:p>
            <w:r>
              <w:rPr>
                <w:rFonts w:ascii="Calibri" w:hAnsi="Calibri"/>
                <w:b/>
                <w:color w:val="FFFFFF"/>
                <w:sz w:val="16"/>
              </w:rPr>
            </w:r>
            <w:r>
              <w:rPr>
                <w:rFonts w:ascii="Calibri" w:hAnsi="Calibri"/>
                <w:b/>
                <w:color w:val="FFFFFF"/>
                <w:sz w:val="16"/>
              </w:rPr>
              <w:t>WER</w:t>
            </w:r>
          </w:p>
        </w:tc>
        <w:tc>
          <w:tcPr>
            <w:tcW w:type="dxa" w:w="1296"/>
            <w:shd w:fill="1a3a5c"/>
          </w:tcPr>
          <w:p>
            <w:r>
              <w:rPr>
                <w:rFonts w:ascii="Calibri" w:hAnsi="Calibri"/>
                <w:b/>
                <w:color w:val="FFFFFF"/>
                <w:sz w:val="16"/>
              </w:rPr>
            </w:r>
            <w:r>
              <w:rPr>
                <w:rFonts w:ascii="Calibri" w:hAnsi="Calibri"/>
                <w:b/>
                <w:color w:val="FFFFFF"/>
                <w:sz w:val="16"/>
              </w:rPr>
              <w:t>WWER</w:t>
            </w:r>
          </w:p>
        </w:tc>
        <w:tc>
          <w:tcPr>
            <w:tcW w:type="dxa" w:w="1296"/>
            <w:shd w:fill="1a3a5c"/>
          </w:tcPr>
          <w:p>
            <w:r>
              <w:rPr>
                <w:rFonts w:ascii="Calibri" w:hAnsi="Calibri"/>
                <w:b/>
                <w:color w:val="FFFFFF"/>
                <w:sz w:val="16"/>
              </w:rPr>
            </w:r>
            <w:r>
              <w:rPr>
                <w:rFonts w:ascii="Calibri" w:hAnsi="Calibri"/>
                <w:b/>
                <w:color w:val="FFFFFF"/>
                <w:sz w:val="16"/>
              </w:rPr>
              <w:t>NEA F1</w:t>
            </w:r>
          </w:p>
        </w:tc>
        <w:tc>
          <w:tcPr>
            <w:tcW w:type="dxa" w:w="1296"/>
            <w:shd w:fill="1a3a5c"/>
          </w:tcPr>
          <w:p>
            <w:r>
              <w:rPr>
                <w:rFonts w:ascii="Calibri" w:hAnsi="Calibri"/>
                <w:b/>
                <w:color w:val="FFFFFF"/>
                <w:sz w:val="16"/>
              </w:rPr>
            </w:r>
            <w:r>
              <w:rPr>
                <w:rFonts w:ascii="Calibri" w:hAnsi="Calibri"/>
                <w:b/>
                <w:color w:val="FFFFFF"/>
                <w:sz w:val="16"/>
              </w:rPr>
              <w:t>Length Ratio</w:t>
            </w:r>
          </w:p>
        </w:tc>
      </w:tr>
      <w:tr>
        <w:tc>
          <w:tcPr>
            <w:tcW w:type="dxa" w:w="1296"/>
          </w:tcPr>
          <w:p>
            <w:r>
              <w:rPr>
                <w:rFonts w:ascii="Calibri" w:hAnsi="Calibri"/>
                <w:sz w:val="16"/>
              </w:rPr>
            </w:r>
            <w:r>
              <w:rPr>
                <w:rFonts w:ascii="Calibri" w:hAnsi="Calibri"/>
                <w:b/>
                <w:sz w:val="16"/>
              </w:rPr>
              <w:t>Semantic</w:t>
            </w:r>
          </w:p>
        </w:tc>
        <w:tc>
          <w:tcPr>
            <w:tcW w:type="dxa" w:w="1296"/>
          </w:tcPr>
          <w:p>
            <w:r>
              <w:rPr>
                <w:rFonts w:ascii="Calibri" w:hAnsi="Calibri"/>
                <w:sz w:val="16"/>
              </w:rPr>
            </w:r>
            <w:r>
              <w:rPr>
                <w:rFonts w:ascii="Calibri" w:hAnsi="Calibri"/>
                <w:sz w:val="16"/>
              </w:rPr>
              <w:t>1.000</w:t>
            </w:r>
          </w:p>
        </w:tc>
        <w:tc>
          <w:tcPr>
            <w:tcW w:type="dxa" w:w="1296"/>
          </w:tcPr>
          <w:p>
            <w:r>
              <w:rPr>
                <w:rFonts w:ascii="Calibri" w:hAnsi="Calibri"/>
                <w:sz w:val="16"/>
              </w:rPr>
            </w:r>
            <w:r>
              <w:rPr>
                <w:rFonts w:ascii="Calibri" w:hAnsi="Calibri"/>
                <w:b/>
                <w:sz w:val="16"/>
              </w:rPr>
              <w:t>0.822</w:t>
            </w:r>
          </w:p>
        </w:tc>
        <w:tc>
          <w:tcPr>
            <w:tcW w:type="dxa" w:w="1296"/>
          </w:tcPr>
          <w:p>
            <w:r>
              <w:rPr>
                <w:rFonts w:ascii="Calibri" w:hAnsi="Calibri"/>
                <w:sz w:val="16"/>
              </w:rPr>
            </w:r>
            <w:r>
              <w:rPr>
                <w:rFonts w:ascii="Calibri" w:hAnsi="Calibri"/>
                <w:sz w:val="16"/>
              </w:rPr>
              <w:t>-0.726</w:t>
            </w:r>
          </w:p>
        </w:tc>
        <w:tc>
          <w:tcPr>
            <w:tcW w:type="dxa" w:w="1296"/>
          </w:tcPr>
          <w:p>
            <w:r>
              <w:rPr>
                <w:rFonts w:ascii="Calibri" w:hAnsi="Calibri"/>
                <w:sz w:val="16"/>
              </w:rPr>
            </w:r>
            <w:r>
              <w:rPr>
                <w:rFonts w:ascii="Calibri" w:hAnsi="Calibri"/>
                <w:sz w:val="16"/>
              </w:rPr>
              <w:t>-0.760</w:t>
            </w:r>
          </w:p>
        </w:tc>
        <w:tc>
          <w:tcPr>
            <w:tcW w:type="dxa" w:w="1296"/>
          </w:tcPr>
          <w:p>
            <w:r>
              <w:rPr>
                <w:rFonts w:ascii="Calibri" w:hAnsi="Calibri"/>
                <w:sz w:val="16"/>
              </w:rPr>
            </w:r>
            <w:r>
              <w:rPr>
                <w:rFonts w:ascii="Calibri" w:hAnsi="Calibri"/>
                <w:sz w:val="16"/>
              </w:rPr>
              <w:t>0.753</w:t>
            </w:r>
          </w:p>
        </w:tc>
        <w:tc>
          <w:tcPr>
            <w:tcW w:type="dxa" w:w="1296"/>
          </w:tcPr>
          <w:p>
            <w:r>
              <w:rPr>
                <w:rFonts w:ascii="Calibri" w:hAnsi="Calibri"/>
                <w:sz w:val="16"/>
              </w:rPr>
            </w:r>
            <w:r>
              <w:rPr>
                <w:rFonts w:ascii="Calibri" w:hAnsi="Calibri"/>
                <w:sz w:val="16"/>
              </w:rPr>
              <w:t>0.189</w:t>
            </w:r>
          </w:p>
        </w:tc>
      </w:tr>
      <w:tr>
        <w:tc>
          <w:tcPr>
            <w:tcW w:type="dxa" w:w="1296"/>
            <w:shd w:fill="f0f4f8"/>
          </w:tcPr>
          <w:p>
            <w:r>
              <w:rPr>
                <w:rFonts w:ascii="Calibri" w:hAnsi="Calibri"/>
                <w:sz w:val="16"/>
              </w:rPr>
            </w:r>
            <w:r>
              <w:rPr>
                <w:rFonts w:ascii="Calibri" w:hAnsi="Calibri"/>
                <w:b/>
                <w:sz w:val="16"/>
              </w:rPr>
              <w:t>Phonetic</w:t>
            </w:r>
          </w:p>
        </w:tc>
        <w:tc>
          <w:tcPr>
            <w:tcW w:type="dxa" w:w="1296"/>
            <w:shd w:fill="f0f4f8"/>
          </w:tcPr>
          <w:p>
            <w:r>
              <w:rPr>
                <w:rFonts w:ascii="Calibri" w:hAnsi="Calibri"/>
                <w:sz w:val="16"/>
              </w:rPr>
            </w:r>
            <w:r>
              <w:rPr>
                <w:rFonts w:ascii="Calibri" w:hAnsi="Calibri"/>
                <w:sz w:val="16"/>
              </w:rPr>
              <w:t>0.822</w:t>
            </w:r>
          </w:p>
        </w:tc>
        <w:tc>
          <w:tcPr>
            <w:tcW w:type="dxa" w:w="1296"/>
            <w:shd w:fill="f0f4f8"/>
          </w:tcPr>
          <w:p>
            <w:r>
              <w:rPr>
                <w:rFonts w:ascii="Calibri" w:hAnsi="Calibri"/>
                <w:sz w:val="16"/>
              </w:rPr>
            </w:r>
            <w:r>
              <w:rPr>
                <w:rFonts w:ascii="Calibri" w:hAnsi="Calibri"/>
                <w:sz w:val="16"/>
              </w:rPr>
              <w:t>1.000</w:t>
            </w:r>
          </w:p>
        </w:tc>
        <w:tc>
          <w:tcPr>
            <w:tcW w:type="dxa" w:w="1296"/>
            <w:shd w:fill="f0f4f8"/>
          </w:tcPr>
          <w:p>
            <w:r>
              <w:rPr>
                <w:rFonts w:ascii="Calibri" w:hAnsi="Calibri"/>
                <w:sz w:val="16"/>
              </w:rPr>
            </w:r>
            <w:r>
              <w:rPr>
                <w:rFonts w:ascii="Calibri" w:hAnsi="Calibri"/>
                <w:sz w:val="16"/>
              </w:rPr>
              <w:t>-0.792</w:t>
            </w:r>
          </w:p>
        </w:tc>
        <w:tc>
          <w:tcPr>
            <w:tcW w:type="dxa" w:w="1296"/>
            <w:shd w:fill="f0f4f8"/>
          </w:tcPr>
          <w:p>
            <w:r>
              <w:rPr>
                <w:rFonts w:ascii="Calibri" w:hAnsi="Calibri"/>
                <w:sz w:val="16"/>
              </w:rPr>
            </w:r>
            <w:r>
              <w:rPr>
                <w:rFonts w:ascii="Calibri" w:hAnsi="Calibri"/>
                <w:b/>
                <w:sz w:val="16"/>
              </w:rPr>
              <w:t>-0.845</w:t>
            </w:r>
          </w:p>
        </w:tc>
        <w:tc>
          <w:tcPr>
            <w:tcW w:type="dxa" w:w="1296"/>
            <w:shd w:fill="f0f4f8"/>
          </w:tcPr>
          <w:p>
            <w:r>
              <w:rPr>
                <w:rFonts w:ascii="Calibri" w:hAnsi="Calibri"/>
                <w:sz w:val="16"/>
              </w:rPr>
            </w:r>
            <w:r>
              <w:rPr>
                <w:rFonts w:ascii="Calibri" w:hAnsi="Calibri"/>
                <w:sz w:val="16"/>
              </w:rPr>
              <w:t>0.751</w:t>
            </w:r>
          </w:p>
        </w:tc>
        <w:tc>
          <w:tcPr>
            <w:tcW w:type="dxa" w:w="1296"/>
            <w:shd w:fill="f0f4f8"/>
          </w:tcPr>
          <w:p>
            <w:r>
              <w:rPr>
                <w:rFonts w:ascii="Calibri" w:hAnsi="Calibri"/>
                <w:sz w:val="16"/>
              </w:rPr>
            </w:r>
            <w:r>
              <w:rPr>
                <w:rFonts w:ascii="Calibri" w:hAnsi="Calibri"/>
                <w:sz w:val="16"/>
              </w:rPr>
              <w:t>0.359</w:t>
            </w:r>
          </w:p>
        </w:tc>
      </w:tr>
      <w:tr>
        <w:tc>
          <w:tcPr>
            <w:tcW w:type="dxa" w:w="1296"/>
          </w:tcPr>
          <w:p>
            <w:r>
              <w:rPr>
                <w:rFonts w:ascii="Calibri" w:hAnsi="Calibri"/>
                <w:sz w:val="16"/>
              </w:rPr>
            </w:r>
            <w:r>
              <w:rPr>
                <w:rFonts w:ascii="Calibri" w:hAnsi="Calibri"/>
                <w:b/>
                <w:sz w:val="16"/>
              </w:rPr>
              <w:t>WER</w:t>
            </w:r>
          </w:p>
        </w:tc>
        <w:tc>
          <w:tcPr>
            <w:tcW w:type="dxa" w:w="1296"/>
          </w:tcPr>
          <w:p>
            <w:r>
              <w:rPr>
                <w:rFonts w:ascii="Calibri" w:hAnsi="Calibri"/>
                <w:sz w:val="16"/>
              </w:rPr>
            </w:r>
            <w:r>
              <w:rPr>
                <w:rFonts w:ascii="Calibri" w:hAnsi="Calibri"/>
                <w:sz w:val="16"/>
              </w:rPr>
              <w:t>-0.726</w:t>
            </w:r>
          </w:p>
        </w:tc>
        <w:tc>
          <w:tcPr>
            <w:tcW w:type="dxa" w:w="1296"/>
          </w:tcPr>
          <w:p>
            <w:r>
              <w:rPr>
                <w:rFonts w:ascii="Calibri" w:hAnsi="Calibri"/>
                <w:sz w:val="16"/>
              </w:rPr>
            </w:r>
            <w:r>
              <w:rPr>
                <w:rFonts w:ascii="Calibri" w:hAnsi="Calibri"/>
                <w:sz w:val="16"/>
              </w:rPr>
              <w:t>-0.792</w:t>
            </w:r>
          </w:p>
        </w:tc>
        <w:tc>
          <w:tcPr>
            <w:tcW w:type="dxa" w:w="1296"/>
          </w:tcPr>
          <w:p>
            <w:r>
              <w:rPr>
                <w:rFonts w:ascii="Calibri" w:hAnsi="Calibri"/>
                <w:sz w:val="16"/>
              </w:rPr>
            </w:r>
            <w:r>
              <w:rPr>
                <w:rFonts w:ascii="Calibri" w:hAnsi="Calibri"/>
                <w:sz w:val="16"/>
              </w:rPr>
              <w:t>1.000</w:t>
            </w:r>
          </w:p>
        </w:tc>
        <w:tc>
          <w:tcPr>
            <w:tcW w:type="dxa" w:w="1296"/>
          </w:tcPr>
          <w:p>
            <w:r>
              <w:rPr>
                <w:rFonts w:ascii="Calibri" w:hAnsi="Calibri"/>
                <w:sz w:val="16"/>
              </w:rPr>
            </w:r>
            <w:r>
              <w:rPr>
                <w:rFonts w:ascii="Calibri" w:hAnsi="Calibri"/>
                <w:b/>
                <w:sz w:val="16"/>
              </w:rPr>
              <w:t>0.809</w:t>
            </w:r>
          </w:p>
        </w:tc>
        <w:tc>
          <w:tcPr>
            <w:tcW w:type="dxa" w:w="1296"/>
          </w:tcPr>
          <w:p>
            <w:r>
              <w:rPr>
                <w:rFonts w:ascii="Calibri" w:hAnsi="Calibri"/>
                <w:sz w:val="16"/>
              </w:rPr>
            </w:r>
            <w:r>
              <w:rPr>
                <w:rFonts w:ascii="Calibri" w:hAnsi="Calibri"/>
                <w:sz w:val="16"/>
              </w:rPr>
              <w:t>-0.691</w:t>
            </w:r>
          </w:p>
        </w:tc>
        <w:tc>
          <w:tcPr>
            <w:tcW w:type="dxa" w:w="1296"/>
          </w:tcPr>
          <w:p>
            <w:r>
              <w:rPr>
                <w:rFonts w:ascii="Calibri" w:hAnsi="Calibri"/>
                <w:sz w:val="16"/>
              </w:rPr>
            </w:r>
            <w:r>
              <w:rPr>
                <w:rFonts w:ascii="Calibri" w:hAnsi="Calibri"/>
                <w:sz w:val="16"/>
              </w:rPr>
              <w:t>0.220</w:t>
            </w:r>
          </w:p>
        </w:tc>
      </w:tr>
      <w:tr>
        <w:tc>
          <w:tcPr>
            <w:tcW w:type="dxa" w:w="1296"/>
            <w:shd w:fill="f0f4f8"/>
          </w:tcPr>
          <w:p>
            <w:r>
              <w:rPr>
                <w:rFonts w:ascii="Calibri" w:hAnsi="Calibri"/>
                <w:sz w:val="16"/>
              </w:rPr>
            </w:r>
            <w:r>
              <w:rPr>
                <w:rFonts w:ascii="Calibri" w:hAnsi="Calibri"/>
                <w:b/>
                <w:sz w:val="16"/>
              </w:rPr>
              <w:t>WWER</w:t>
            </w:r>
          </w:p>
        </w:tc>
        <w:tc>
          <w:tcPr>
            <w:tcW w:type="dxa" w:w="1296"/>
            <w:shd w:fill="f0f4f8"/>
          </w:tcPr>
          <w:p>
            <w:r>
              <w:rPr>
                <w:rFonts w:ascii="Calibri" w:hAnsi="Calibri"/>
                <w:sz w:val="16"/>
              </w:rPr>
            </w:r>
            <w:r>
              <w:rPr>
                <w:rFonts w:ascii="Calibri" w:hAnsi="Calibri"/>
                <w:sz w:val="16"/>
              </w:rPr>
              <w:t>-0.760</w:t>
            </w:r>
          </w:p>
        </w:tc>
        <w:tc>
          <w:tcPr>
            <w:tcW w:type="dxa" w:w="1296"/>
            <w:shd w:fill="f0f4f8"/>
          </w:tcPr>
          <w:p>
            <w:r>
              <w:rPr>
                <w:rFonts w:ascii="Calibri" w:hAnsi="Calibri"/>
                <w:sz w:val="16"/>
              </w:rPr>
            </w:r>
            <w:r>
              <w:rPr>
                <w:rFonts w:ascii="Calibri" w:hAnsi="Calibri"/>
                <w:sz w:val="16"/>
              </w:rPr>
              <w:t>-0.845</w:t>
            </w:r>
          </w:p>
        </w:tc>
        <w:tc>
          <w:tcPr>
            <w:tcW w:type="dxa" w:w="1296"/>
            <w:shd w:fill="f0f4f8"/>
          </w:tcPr>
          <w:p>
            <w:r>
              <w:rPr>
                <w:rFonts w:ascii="Calibri" w:hAnsi="Calibri"/>
                <w:sz w:val="16"/>
              </w:rPr>
            </w:r>
            <w:r>
              <w:rPr>
                <w:rFonts w:ascii="Calibri" w:hAnsi="Calibri"/>
                <w:sz w:val="16"/>
              </w:rPr>
              <w:t>0.809</w:t>
            </w:r>
          </w:p>
        </w:tc>
        <w:tc>
          <w:tcPr>
            <w:tcW w:type="dxa" w:w="1296"/>
            <w:shd w:fill="f0f4f8"/>
          </w:tcPr>
          <w:p>
            <w:r>
              <w:rPr>
                <w:rFonts w:ascii="Calibri" w:hAnsi="Calibri"/>
                <w:sz w:val="16"/>
              </w:rPr>
            </w:r>
            <w:r>
              <w:rPr>
                <w:rFonts w:ascii="Calibri" w:hAnsi="Calibri"/>
                <w:sz w:val="16"/>
              </w:rPr>
              <w:t>1.000</w:t>
            </w:r>
          </w:p>
        </w:tc>
        <w:tc>
          <w:tcPr>
            <w:tcW w:type="dxa" w:w="1296"/>
            <w:shd w:fill="f0f4f8"/>
          </w:tcPr>
          <w:p>
            <w:r>
              <w:rPr>
                <w:rFonts w:ascii="Calibri" w:hAnsi="Calibri"/>
                <w:sz w:val="16"/>
              </w:rPr>
            </w:r>
            <w:r>
              <w:rPr>
                <w:rFonts w:ascii="Calibri" w:hAnsi="Calibri"/>
                <w:sz w:val="16"/>
              </w:rPr>
              <w:t>-0.754</w:t>
            </w:r>
          </w:p>
        </w:tc>
        <w:tc>
          <w:tcPr>
            <w:tcW w:type="dxa" w:w="1296"/>
            <w:shd w:fill="f0f4f8"/>
          </w:tcPr>
          <w:p>
            <w:r>
              <w:rPr>
                <w:rFonts w:ascii="Calibri" w:hAnsi="Calibri"/>
                <w:sz w:val="16"/>
              </w:rPr>
            </w:r>
            <w:r>
              <w:rPr>
                <w:rFonts w:ascii="Calibri" w:hAnsi="Calibri"/>
                <w:sz w:val="16"/>
              </w:rPr>
              <w:t>-0.097</w:t>
            </w:r>
          </w:p>
        </w:tc>
      </w:tr>
      <w:tr>
        <w:tc>
          <w:tcPr>
            <w:tcW w:type="dxa" w:w="1296"/>
          </w:tcPr>
          <w:p>
            <w:r>
              <w:rPr>
                <w:rFonts w:ascii="Calibri" w:hAnsi="Calibri"/>
                <w:sz w:val="16"/>
              </w:rPr>
            </w:r>
            <w:r>
              <w:rPr>
                <w:rFonts w:ascii="Calibri" w:hAnsi="Calibri"/>
                <w:b/>
                <w:sz w:val="16"/>
              </w:rPr>
              <w:t>NEA F1</w:t>
            </w:r>
          </w:p>
        </w:tc>
        <w:tc>
          <w:tcPr>
            <w:tcW w:type="dxa" w:w="1296"/>
          </w:tcPr>
          <w:p>
            <w:r>
              <w:rPr>
                <w:rFonts w:ascii="Calibri" w:hAnsi="Calibri"/>
                <w:sz w:val="16"/>
              </w:rPr>
            </w:r>
            <w:r>
              <w:rPr>
                <w:rFonts w:ascii="Calibri" w:hAnsi="Calibri"/>
                <w:sz w:val="16"/>
              </w:rPr>
              <w:t>0.753</w:t>
            </w:r>
          </w:p>
        </w:tc>
        <w:tc>
          <w:tcPr>
            <w:tcW w:type="dxa" w:w="1296"/>
          </w:tcPr>
          <w:p>
            <w:r>
              <w:rPr>
                <w:rFonts w:ascii="Calibri" w:hAnsi="Calibri"/>
                <w:sz w:val="16"/>
              </w:rPr>
            </w:r>
            <w:r>
              <w:rPr>
                <w:rFonts w:ascii="Calibri" w:hAnsi="Calibri"/>
                <w:sz w:val="16"/>
              </w:rPr>
              <w:t>0.751</w:t>
            </w:r>
          </w:p>
        </w:tc>
        <w:tc>
          <w:tcPr>
            <w:tcW w:type="dxa" w:w="1296"/>
          </w:tcPr>
          <w:p>
            <w:r>
              <w:rPr>
                <w:rFonts w:ascii="Calibri" w:hAnsi="Calibri"/>
                <w:sz w:val="16"/>
              </w:rPr>
            </w:r>
            <w:r>
              <w:rPr>
                <w:rFonts w:ascii="Calibri" w:hAnsi="Calibri"/>
                <w:sz w:val="16"/>
              </w:rPr>
              <w:t>-0.691</w:t>
            </w:r>
          </w:p>
        </w:tc>
        <w:tc>
          <w:tcPr>
            <w:tcW w:type="dxa" w:w="1296"/>
          </w:tcPr>
          <w:p>
            <w:r>
              <w:rPr>
                <w:rFonts w:ascii="Calibri" w:hAnsi="Calibri"/>
                <w:sz w:val="16"/>
              </w:rPr>
            </w:r>
            <w:r>
              <w:rPr>
                <w:rFonts w:ascii="Calibri" w:hAnsi="Calibri"/>
                <w:sz w:val="16"/>
              </w:rPr>
              <w:t>-0.754</w:t>
            </w:r>
          </w:p>
        </w:tc>
        <w:tc>
          <w:tcPr>
            <w:tcW w:type="dxa" w:w="1296"/>
          </w:tcPr>
          <w:p>
            <w:r>
              <w:rPr>
                <w:rFonts w:ascii="Calibri" w:hAnsi="Calibri"/>
                <w:sz w:val="16"/>
              </w:rPr>
            </w:r>
            <w:r>
              <w:rPr>
                <w:rFonts w:ascii="Calibri" w:hAnsi="Calibri"/>
                <w:sz w:val="16"/>
              </w:rPr>
              <w:t>1.000</w:t>
            </w:r>
          </w:p>
        </w:tc>
        <w:tc>
          <w:tcPr>
            <w:tcW w:type="dxa" w:w="1296"/>
          </w:tcPr>
          <w:p>
            <w:r>
              <w:rPr>
                <w:rFonts w:ascii="Calibri" w:hAnsi="Calibri"/>
                <w:sz w:val="16"/>
              </w:rPr>
            </w:r>
            <w:r>
              <w:rPr>
                <w:rFonts w:ascii="Calibri" w:hAnsi="Calibri"/>
                <w:sz w:val="16"/>
              </w:rPr>
              <w:t>0.130</w:t>
            </w:r>
          </w:p>
        </w:tc>
      </w:tr>
      <w:tr>
        <w:tc>
          <w:tcPr>
            <w:tcW w:type="dxa" w:w="1296"/>
            <w:shd w:fill="f0f4f8"/>
          </w:tcPr>
          <w:p>
            <w:r>
              <w:rPr>
                <w:rFonts w:ascii="Calibri" w:hAnsi="Calibri"/>
                <w:sz w:val="16"/>
              </w:rPr>
            </w:r>
            <w:r>
              <w:rPr>
                <w:rFonts w:ascii="Calibri" w:hAnsi="Calibri"/>
                <w:b/>
                <w:sz w:val="16"/>
              </w:rPr>
              <w:t>Length Ratio</w:t>
            </w:r>
          </w:p>
        </w:tc>
        <w:tc>
          <w:tcPr>
            <w:tcW w:type="dxa" w:w="1296"/>
            <w:shd w:fill="f0f4f8"/>
          </w:tcPr>
          <w:p>
            <w:r>
              <w:rPr>
                <w:rFonts w:ascii="Calibri" w:hAnsi="Calibri"/>
                <w:sz w:val="16"/>
              </w:rPr>
            </w:r>
            <w:r>
              <w:rPr>
                <w:rFonts w:ascii="Calibri" w:hAnsi="Calibri"/>
                <w:sz w:val="16"/>
              </w:rPr>
              <w:t>0.189</w:t>
            </w:r>
          </w:p>
        </w:tc>
        <w:tc>
          <w:tcPr>
            <w:tcW w:type="dxa" w:w="1296"/>
            <w:shd w:fill="f0f4f8"/>
          </w:tcPr>
          <w:p>
            <w:r>
              <w:rPr>
                <w:rFonts w:ascii="Calibri" w:hAnsi="Calibri"/>
                <w:sz w:val="16"/>
              </w:rPr>
            </w:r>
            <w:r>
              <w:rPr>
                <w:rFonts w:ascii="Calibri" w:hAnsi="Calibri"/>
                <w:sz w:val="16"/>
              </w:rPr>
              <w:t>0.359</w:t>
            </w:r>
          </w:p>
        </w:tc>
        <w:tc>
          <w:tcPr>
            <w:tcW w:type="dxa" w:w="1296"/>
            <w:shd w:fill="f0f4f8"/>
          </w:tcPr>
          <w:p>
            <w:r>
              <w:rPr>
                <w:rFonts w:ascii="Calibri" w:hAnsi="Calibri"/>
                <w:sz w:val="16"/>
              </w:rPr>
            </w:r>
            <w:r>
              <w:rPr>
                <w:rFonts w:ascii="Calibri" w:hAnsi="Calibri"/>
                <w:sz w:val="16"/>
              </w:rPr>
              <w:t>0.220</w:t>
            </w:r>
          </w:p>
        </w:tc>
        <w:tc>
          <w:tcPr>
            <w:tcW w:type="dxa" w:w="1296"/>
            <w:shd w:fill="f0f4f8"/>
          </w:tcPr>
          <w:p>
            <w:r>
              <w:rPr>
                <w:rFonts w:ascii="Calibri" w:hAnsi="Calibri"/>
                <w:sz w:val="16"/>
              </w:rPr>
            </w:r>
            <w:r>
              <w:rPr>
                <w:rFonts w:ascii="Calibri" w:hAnsi="Calibri"/>
                <w:sz w:val="16"/>
              </w:rPr>
              <w:t>-0.097</w:t>
            </w:r>
          </w:p>
        </w:tc>
        <w:tc>
          <w:tcPr>
            <w:tcW w:type="dxa" w:w="1296"/>
            <w:shd w:fill="f0f4f8"/>
          </w:tcPr>
          <w:p>
            <w:r>
              <w:rPr>
                <w:rFonts w:ascii="Calibri" w:hAnsi="Calibri"/>
                <w:sz w:val="16"/>
              </w:rPr>
            </w:r>
            <w:r>
              <w:rPr>
                <w:rFonts w:ascii="Calibri" w:hAnsi="Calibri"/>
                <w:sz w:val="16"/>
              </w:rPr>
              <w:t>0.130</w:t>
            </w:r>
          </w:p>
        </w:tc>
        <w:tc>
          <w:tcPr>
            <w:tcW w:type="dxa" w:w="1296"/>
            <w:shd w:fill="f0f4f8"/>
          </w:tcPr>
          <w:p>
            <w:r>
              <w:rPr>
                <w:rFonts w:ascii="Calibri" w:hAnsi="Calibri"/>
                <w:sz w:val="16"/>
              </w:rPr>
            </w:r>
            <w:r>
              <w:rPr>
                <w:rFonts w:ascii="Calibri" w:hAnsi="Calibri"/>
                <w:sz w:val="16"/>
              </w:rPr>
              <w:t>1.000</w:t>
            </w:r>
          </w:p>
        </w:tc>
      </w:tr>
    </w:tbl>
    <w:p/>
    <w:p>
      <w:pPr>
        <w:spacing w:after="80"/>
      </w:pPr>
      <w:r>
        <w:rPr>
          <w:rFonts w:ascii="Calibri" w:hAnsi="Calibri"/>
          <w:b/>
          <w:sz w:val="20"/>
        </w:rPr>
        <w:t>Redundancy clusters:</w:t>
      </w:r>
    </w:p>
    <w:p>
      <w:pPr>
        <w:pStyle w:val="ListBullet"/>
        <w:spacing w:after="40"/>
        <w:ind w:left="360"/>
      </w:pPr>
      <w:r>
        <w:rPr>
          <w:rFonts w:ascii="Calibri" w:hAnsi="Calibri"/>
          <w:sz w:val="18"/>
        </w:rPr>
      </w:r>
      <w:r>
        <w:rPr>
          <w:rFonts w:ascii="Calibri" w:hAnsi="Calibri"/>
          <w:b/>
          <w:sz w:val="18"/>
        </w:rPr>
        <w:t>Cluster 1 (Word Accuracy):</w:t>
      </w:r>
      <w:r>
        <w:rPr>
          <w:rFonts w:ascii="Calibri" w:hAnsi="Calibri"/>
          <w:sz w:val="18"/>
        </w:rPr>
        <w:t xml:space="preserve"> Phonetic ↔ WWER (r=0.845), WER ↔ WWER (r=0.809), Phonetic ↔ WER (r=0.792)</w:t>
      </w:r>
    </w:p>
    <w:p>
      <w:pPr>
        <w:pStyle w:val="ListBullet"/>
        <w:spacing w:after="40"/>
        <w:ind w:left="360"/>
      </w:pPr>
      <w:r>
        <w:rPr>
          <w:rFonts w:ascii="Calibri" w:hAnsi="Calibri"/>
          <w:sz w:val="18"/>
        </w:rPr>
      </w:r>
      <w:r>
        <w:rPr>
          <w:rFonts w:ascii="Calibri" w:hAnsi="Calibri"/>
          <w:b/>
          <w:sz w:val="18"/>
        </w:rPr>
        <w:t>Cluster 2 (Meaning):</w:t>
      </w:r>
      <w:r>
        <w:rPr>
          <w:rFonts w:ascii="Calibri" w:hAnsi="Calibri"/>
          <w:sz w:val="18"/>
        </w:rPr>
        <w:t xml:space="preserve"> Semantic ↔ Phonetic (r=0.822), Semantic ↔ WWER (r=0.760)</w:t>
      </w:r>
    </w:p>
    <w:p>
      <w:pPr>
        <w:pStyle w:val="ListBullet"/>
        <w:spacing w:after="40"/>
        <w:ind w:left="360"/>
      </w:pPr>
      <w:r>
        <w:rPr>
          <w:rFonts w:ascii="Calibri" w:hAnsi="Calibri"/>
          <w:sz w:val="18"/>
        </w:rPr>
      </w:r>
      <w:r>
        <w:rPr>
          <w:rFonts w:ascii="Calibri" w:hAnsi="Calibri"/>
          <w:b/>
          <w:sz w:val="18"/>
        </w:rPr>
        <w:t>Independent:</w:t>
      </w:r>
      <w:r>
        <w:rPr>
          <w:rFonts w:ascii="Calibri" w:hAnsi="Calibri"/>
          <w:sz w:val="18"/>
        </w:rPr>
        <w:t xml:space="preserve"> Length Ratio has low correlation with everything (r ≤ 0.36)</w:t>
      </w:r>
    </w:p>
    <w:p>
      <w:pPr>
        <w:spacing w:after="80"/>
      </w:pPr>
      <w:r>
        <w:rPr>
          <w:rFonts w:ascii="Calibri" w:hAnsi="Calibri"/>
          <w:b/>
          <w:sz w:val="20"/>
        </w:rPr>
        <w:t>Implication for metric design:</w:t>
      </w:r>
      <w:r>
        <w:rPr>
          <w:rFonts w:ascii="Calibri" w:hAnsi="Calibri"/>
          <w:sz w:val="20"/>
        </w:rPr>
        <w:t xml:space="preserve"> 4 of the 6 signals (Phonetic, WER, WWER, NEA F1) are measuring overlapping aspects of "did the model get the words right?" This means ~60% of IS weight (4 × 0.15) goes to variants of the same underlying construct.</w:t>
      </w:r>
    </w:p>
    <w:p>
      <w:pPr>
        <w:spacing w:before="80" w:after="80"/>
      </w:pPr>
      <w:r>
        <w:rPr>
          <w:color w:val="666666"/>
          <w:sz w:val="12"/>
        </w:rPr>
        <w:t>────────────────────────────────────────────────────────────</w:t>
      </w:r>
    </w:p>
    <w:p>
      <w:pPr>
        <w:pStyle w:val="Heading2"/>
      </w:pPr>
      <w:r>
        <w:rPr>
          <w:rFonts w:ascii="Calibri" w:hAnsi="Calibri"/>
          <w:color w:val="2A5A8C"/>
        </w:rPr>
        <w:t>5. Per-Tier Correlations</w:t>
      </w:r>
    </w:p>
    <w:p>
      <w:pPr>
        <w:spacing w:after="80"/>
      </w:pPr>
      <w:r>
        <w:rPr>
          <w:rFonts w:ascii="Calibri" w:hAnsi="Calibri"/>
          <w:sz w:val="20"/>
        </w:rPr>
        <w:t>Which signal drives IS differentiation within each quality tier: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3a5c"/>
          </w:tcPr>
          <w:p>
            <w:r>
              <w:rPr>
                <w:rFonts w:ascii="Calibri" w:hAnsi="Calibri"/>
                <w:b/>
                <w:color w:val="FFFFFF"/>
                <w:sz w:val="16"/>
              </w:rPr>
            </w:r>
            <w:r>
              <w:rPr>
                <w:rFonts w:ascii="Calibri" w:hAnsi="Calibri"/>
                <w:b/>
                <w:color w:val="FFFFFF"/>
                <w:sz w:val="16"/>
              </w:rPr>
              <w:t>Tier</w:t>
            </w:r>
          </w:p>
        </w:tc>
        <w:tc>
          <w:tcPr>
            <w:tcW w:type="dxa" w:w="2268"/>
            <w:shd w:fill="1a3a5c"/>
          </w:tcPr>
          <w:p>
            <w:r>
              <w:rPr>
                <w:rFonts w:ascii="Calibri" w:hAnsi="Calibri"/>
                <w:b/>
                <w:color w:val="FFFFFF"/>
                <w:sz w:val="16"/>
              </w:rPr>
            </w:r>
            <w:r>
              <w:rPr>
                <w:rFonts w:ascii="Calibri" w:hAnsi="Calibri"/>
                <w:b/>
                <w:color w:val="FFFFFF"/>
                <w:sz w:val="16"/>
              </w:rPr>
              <w:t>N</w:t>
            </w:r>
          </w:p>
        </w:tc>
        <w:tc>
          <w:tcPr>
            <w:tcW w:type="dxa" w:w="2268"/>
            <w:shd w:fill="1a3a5c"/>
          </w:tcPr>
          <w:p>
            <w:r>
              <w:rPr>
                <w:rFonts w:ascii="Calibri" w:hAnsi="Calibri"/>
                <w:b/>
                <w:color w:val="FFFFFF"/>
                <w:sz w:val="16"/>
              </w:rPr>
            </w:r>
            <w:r>
              <w:rPr>
                <w:rFonts w:ascii="Calibri" w:hAnsi="Calibri"/>
                <w:b/>
                <w:color w:val="FFFFFF"/>
                <w:sz w:val="16"/>
              </w:rPr>
              <w:t>Dominant Signal(s)</w:t>
            </w:r>
          </w:p>
        </w:tc>
        <w:tc>
          <w:tcPr>
            <w:tcW w:type="dxa" w:w="2268"/>
            <w:shd w:fill="1a3a5c"/>
          </w:tcPr>
          <w:p>
            <w:r>
              <w:rPr>
                <w:rFonts w:ascii="Calibri" w:hAnsi="Calibri"/>
                <w:b/>
                <w:color w:val="FFFFFF"/>
                <w:sz w:val="16"/>
              </w:rPr>
            </w:r>
            <w:r>
              <w:rPr>
                <w:rFonts w:ascii="Calibri" w:hAnsi="Calibri"/>
                <w:b/>
                <w:color w:val="FFFFFF"/>
                <w:sz w:val="16"/>
              </w:rPr>
              <w:t>Interpretation</w:t>
            </w:r>
          </w:p>
        </w:tc>
      </w:tr>
      <w:tr>
        <w:tc>
          <w:tcPr>
            <w:tcW w:type="dxa" w:w="2268"/>
          </w:tcPr>
          <w:p>
            <w:r>
              <w:rPr>
                <w:rFonts w:ascii="Calibri" w:hAnsi="Calibri"/>
                <w:sz w:val="16"/>
              </w:rPr>
            </w:r>
            <w:r>
              <w:rPr>
                <w:rFonts w:ascii="Calibri" w:hAnsi="Calibri"/>
                <w:b/>
                <w:sz w:val="16"/>
              </w:rPr>
              <w:t>Failed (0-1)</w:t>
            </w:r>
          </w:p>
        </w:tc>
        <w:tc>
          <w:tcPr>
            <w:tcW w:type="dxa" w:w="2268"/>
          </w:tcPr>
          <w:p>
            <w:r>
              <w:rPr>
                <w:rFonts w:ascii="Calibri" w:hAnsi="Calibri"/>
                <w:sz w:val="16"/>
              </w:rPr>
            </w:r>
            <w:r>
              <w:rPr>
                <w:rFonts w:ascii="Calibri" w:hAnsi="Calibri"/>
                <w:sz w:val="16"/>
              </w:rPr>
              <w:t>239</w:t>
            </w:r>
          </w:p>
        </w:tc>
        <w:tc>
          <w:tcPr>
            <w:tcW w:type="dxa" w:w="2268"/>
          </w:tcPr>
          <w:p>
            <w:r>
              <w:rPr>
                <w:rFonts w:ascii="Calibri" w:hAnsi="Calibri"/>
                <w:sz w:val="16"/>
              </w:rPr>
            </w:r>
            <w:r>
              <w:rPr>
                <w:rFonts w:ascii="Calibri" w:hAnsi="Calibri"/>
                <w:b/>
                <w:sz w:val="16"/>
              </w:rPr>
              <w:t>Phonetic (0.79)</w:t>
            </w:r>
            <w:r>
              <w:rPr>
                <w:rFonts w:ascii="Calibri" w:hAnsi="Calibri"/>
                <w:sz w:val="16"/>
              </w:rPr>
              <w:t>, Length (0.47), Semantic (0.43)</w:t>
            </w:r>
          </w:p>
        </w:tc>
        <w:tc>
          <w:tcPr>
            <w:tcW w:type="dxa" w:w="2268"/>
          </w:tcPr>
          <w:p>
            <w:r>
              <w:rPr>
                <w:rFonts w:ascii="Calibri" w:hAnsi="Calibri"/>
                <w:sz w:val="16"/>
              </w:rPr>
            </w:r>
            <w:r>
              <w:rPr>
                <w:rFonts w:ascii="Calibri" w:hAnsi="Calibri"/>
                <w:sz w:val="16"/>
              </w:rPr>
              <w:t>At the bottom, phonetic similarity separates "totally wrong" from "sounds-like-it-could-be-right"</w:t>
            </w:r>
          </w:p>
        </w:tc>
      </w:tr>
      <w:tr>
        <w:tc>
          <w:tcPr>
            <w:tcW w:type="dxa" w:w="2268"/>
            <w:shd w:fill="f0f4f8"/>
          </w:tcPr>
          <w:p>
            <w:r>
              <w:rPr>
                <w:rFonts w:ascii="Calibri" w:hAnsi="Calibri"/>
                <w:sz w:val="16"/>
              </w:rPr>
            </w:r>
            <w:r>
              <w:rPr>
                <w:rFonts w:ascii="Calibri" w:hAnsi="Calibri"/>
                <w:b/>
                <w:sz w:val="16"/>
              </w:rPr>
              <w:t>Poor (1-2)</w:t>
            </w:r>
          </w:p>
        </w:tc>
        <w:tc>
          <w:tcPr>
            <w:tcW w:type="dxa" w:w="2268"/>
            <w:shd w:fill="f0f4f8"/>
          </w:tcPr>
          <w:p>
            <w:r>
              <w:rPr>
                <w:rFonts w:ascii="Calibri" w:hAnsi="Calibri"/>
                <w:sz w:val="16"/>
              </w:rPr>
            </w:r>
            <w:r>
              <w:rPr>
                <w:rFonts w:ascii="Calibri" w:hAnsi="Calibri"/>
                <w:sz w:val="16"/>
              </w:rPr>
              <w:t>336</w:t>
            </w:r>
          </w:p>
        </w:tc>
        <w:tc>
          <w:tcPr>
            <w:tcW w:type="dxa" w:w="2268"/>
            <w:shd w:fill="f0f4f8"/>
          </w:tcPr>
          <w:p>
            <w:r>
              <w:rPr>
                <w:rFonts w:ascii="Calibri" w:hAnsi="Calibri"/>
                <w:sz w:val="16"/>
              </w:rPr>
            </w:r>
            <w:r>
              <w:rPr>
                <w:rFonts w:ascii="Calibri" w:hAnsi="Calibri"/>
                <w:sz w:val="16"/>
              </w:rPr>
              <w:t>Phonetic (0.52), Semantic (0.51), NEA (0.41)</w:t>
            </w:r>
          </w:p>
        </w:tc>
        <w:tc>
          <w:tcPr>
            <w:tcW w:type="dxa" w:w="2268"/>
            <w:shd w:fill="f0f4f8"/>
          </w:tcPr>
          <w:p>
            <w:r>
              <w:rPr>
                <w:rFonts w:ascii="Calibri" w:hAnsi="Calibri"/>
                <w:sz w:val="16"/>
              </w:rPr>
            </w:r>
            <w:r>
              <w:rPr>
                <w:rFonts w:ascii="Calibri" w:hAnsi="Calibri"/>
                <w:sz w:val="16"/>
              </w:rPr>
              <w:t>Multiple signals contribute roughly equally</w:t>
            </w:r>
          </w:p>
        </w:tc>
      </w:tr>
      <w:tr>
        <w:tc>
          <w:tcPr>
            <w:tcW w:type="dxa" w:w="2268"/>
          </w:tcPr>
          <w:p>
            <w:r>
              <w:rPr>
                <w:rFonts w:ascii="Calibri" w:hAnsi="Calibri"/>
                <w:sz w:val="16"/>
              </w:rPr>
            </w:r>
            <w:r>
              <w:rPr>
                <w:rFonts w:ascii="Calibri" w:hAnsi="Calibri"/>
                <w:b/>
                <w:sz w:val="16"/>
              </w:rPr>
              <w:t>Fair (2-3)</w:t>
            </w:r>
          </w:p>
        </w:tc>
        <w:tc>
          <w:tcPr>
            <w:tcW w:type="dxa" w:w="2268"/>
          </w:tcPr>
          <w:p>
            <w:r>
              <w:rPr>
                <w:rFonts w:ascii="Calibri" w:hAnsi="Calibri"/>
                <w:sz w:val="16"/>
              </w:rPr>
            </w:r>
            <w:r>
              <w:rPr>
                <w:rFonts w:ascii="Calibri" w:hAnsi="Calibri"/>
                <w:sz w:val="16"/>
              </w:rPr>
              <w:t>325</w:t>
            </w:r>
          </w:p>
        </w:tc>
        <w:tc>
          <w:tcPr>
            <w:tcW w:type="dxa" w:w="2268"/>
          </w:tcPr>
          <w:p>
            <w:r>
              <w:rPr>
                <w:rFonts w:ascii="Calibri" w:hAnsi="Calibri"/>
                <w:sz w:val="16"/>
              </w:rPr>
            </w:r>
            <w:r>
              <w:rPr>
                <w:rFonts w:ascii="Calibri" w:hAnsi="Calibri"/>
                <w:b/>
                <w:sz w:val="16"/>
              </w:rPr>
              <w:t>WER (0.55)</w:t>
            </w:r>
            <w:r>
              <w:rPr>
                <w:rFonts w:ascii="Calibri" w:hAnsi="Calibri"/>
                <w:sz w:val="16"/>
              </w:rPr>
              <w:t>, WWER (0.51), Phonetic (0.46)</w:t>
            </w:r>
          </w:p>
        </w:tc>
        <w:tc>
          <w:tcPr>
            <w:tcW w:type="dxa" w:w="2268"/>
          </w:tcPr>
          <w:p>
            <w:r>
              <w:rPr>
                <w:rFonts w:ascii="Calibri" w:hAnsi="Calibri"/>
                <w:sz w:val="16"/>
              </w:rPr>
            </w:r>
            <w:r>
              <w:rPr>
                <w:rFonts w:ascii="Calibri" w:hAnsi="Calibri"/>
                <w:sz w:val="16"/>
              </w:rPr>
              <w:t>The boundary zone — traditional error rates separate "almost good" from "mediocre"</w:t>
            </w:r>
          </w:p>
        </w:tc>
      </w:tr>
      <w:tr>
        <w:tc>
          <w:tcPr>
            <w:tcW w:type="dxa" w:w="2268"/>
            <w:shd w:fill="f0f4f8"/>
          </w:tcPr>
          <w:p>
            <w:r>
              <w:rPr>
                <w:rFonts w:ascii="Calibri" w:hAnsi="Calibri"/>
                <w:sz w:val="16"/>
              </w:rPr>
            </w:r>
            <w:r>
              <w:rPr>
                <w:rFonts w:ascii="Calibri" w:hAnsi="Calibri"/>
                <w:b/>
                <w:sz w:val="16"/>
              </w:rPr>
              <w:t>Good (3-4)</w:t>
            </w:r>
          </w:p>
        </w:tc>
        <w:tc>
          <w:tcPr>
            <w:tcW w:type="dxa" w:w="2268"/>
            <w:shd w:fill="f0f4f8"/>
          </w:tcPr>
          <w:p>
            <w:r>
              <w:rPr>
                <w:rFonts w:ascii="Calibri" w:hAnsi="Calibri"/>
                <w:sz w:val="16"/>
              </w:rPr>
            </w:r>
            <w:r>
              <w:rPr>
                <w:rFonts w:ascii="Calibri" w:hAnsi="Calibri"/>
                <w:sz w:val="16"/>
              </w:rPr>
              <w:t>321</w:t>
            </w:r>
          </w:p>
        </w:tc>
        <w:tc>
          <w:tcPr>
            <w:tcW w:type="dxa" w:w="2268"/>
            <w:shd w:fill="f0f4f8"/>
          </w:tcPr>
          <w:p>
            <w:r>
              <w:rPr>
                <w:rFonts w:ascii="Calibri" w:hAnsi="Calibri"/>
                <w:sz w:val="16"/>
              </w:rPr>
            </w:r>
            <w:r>
              <w:rPr>
                <w:rFonts w:ascii="Calibri" w:hAnsi="Calibri"/>
                <w:sz w:val="16"/>
              </w:rPr>
              <w:t>WWER (0.51), WER (0.51), Semantic (0.50)</w:t>
            </w:r>
          </w:p>
        </w:tc>
        <w:tc>
          <w:tcPr>
            <w:tcW w:type="dxa" w:w="2268"/>
            <w:shd w:fill="f0f4f8"/>
          </w:tcPr>
          <w:p>
            <w:r>
              <w:rPr>
                <w:rFonts w:ascii="Calibri" w:hAnsi="Calibri"/>
                <w:sz w:val="16"/>
              </w:rPr>
            </w:r>
            <w:r>
              <w:rPr>
                <w:rFonts w:ascii="Calibri" w:hAnsi="Calibri"/>
                <w:sz w:val="16"/>
              </w:rPr>
              <w:t>Balanced — all content signals matter</w:t>
            </w:r>
          </w:p>
        </w:tc>
      </w:tr>
      <w:tr>
        <w:tc>
          <w:tcPr>
            <w:tcW w:type="dxa" w:w="2268"/>
          </w:tcPr>
          <w:p>
            <w:r>
              <w:rPr>
                <w:rFonts w:ascii="Calibri" w:hAnsi="Calibri"/>
                <w:sz w:val="16"/>
              </w:rPr>
            </w:r>
            <w:r>
              <w:rPr>
                <w:rFonts w:ascii="Calibri" w:hAnsi="Calibri"/>
                <w:b/>
                <w:sz w:val="16"/>
              </w:rPr>
              <w:t>Excellent (4-5)</w:t>
            </w:r>
          </w:p>
        </w:tc>
        <w:tc>
          <w:tcPr>
            <w:tcW w:type="dxa" w:w="2268"/>
          </w:tcPr>
          <w:p>
            <w:r>
              <w:rPr>
                <w:rFonts w:ascii="Calibri" w:hAnsi="Calibri"/>
                <w:sz w:val="16"/>
              </w:rPr>
            </w:r>
            <w:r>
              <w:rPr>
                <w:rFonts w:ascii="Calibri" w:hAnsi="Calibri"/>
                <w:sz w:val="16"/>
              </w:rPr>
              <w:t>276</w:t>
            </w:r>
          </w:p>
        </w:tc>
        <w:tc>
          <w:tcPr>
            <w:tcW w:type="dxa" w:w="2268"/>
          </w:tcPr>
          <w:p>
            <w:r>
              <w:rPr>
                <w:rFonts w:ascii="Calibri" w:hAnsi="Calibri"/>
                <w:sz w:val="16"/>
              </w:rPr>
            </w:r>
            <w:r>
              <w:rPr>
                <w:rFonts w:ascii="Calibri" w:hAnsi="Calibri"/>
                <w:b/>
                <w:sz w:val="16"/>
              </w:rPr>
              <w:t>WER (0.83)</w:t>
            </w:r>
            <w:r>
              <w:rPr>
                <w:rFonts w:ascii="Calibri" w:hAnsi="Calibri"/>
                <w:sz w:val="16"/>
              </w:rPr>
              <w:t>, WWER (0.78), Phonetic (0.72)</w:t>
            </w:r>
          </w:p>
        </w:tc>
        <w:tc>
          <w:tcPr>
            <w:tcW w:type="dxa" w:w="2268"/>
          </w:tcPr>
          <w:p>
            <w:r>
              <w:rPr>
                <w:rFonts w:ascii="Calibri" w:hAnsi="Calibri"/>
                <w:sz w:val="16"/>
              </w:rPr>
            </w:r>
            <w:r>
              <w:rPr>
                <w:rFonts w:ascii="Calibri" w:hAnsi="Calibri"/>
                <w:sz w:val="16"/>
              </w:rPr>
              <w:t>At the top, small WER differences dominate ranking</w:t>
            </w:r>
          </w:p>
        </w:tc>
      </w:tr>
    </w:tbl>
    <w:p/>
    <w:p>
      <w:pPr>
        <w:spacing w:after="80"/>
      </w:pPr>
      <w:r>
        <w:rPr>
          <w:rFonts w:ascii="Calibri" w:hAnsi="Calibri"/>
          <w:b/>
          <w:sz w:val="20"/>
        </w:rPr>
        <w:t>Pattern:</w:t>
      </w:r>
      <w:r>
        <w:rPr>
          <w:rFonts w:ascii="Calibri" w:hAnsi="Calibri"/>
          <w:sz w:val="20"/>
        </w:rPr>
        <w:t xml:space="preserve"> At extremes (Failed and Excellent tiers), a single signal dominates. In the middle tiers, signals are more balanced and no single metric determines rank.</w:t>
      </w:r>
    </w:p>
    <w:p>
      <w:pPr>
        <w:spacing w:before="80" w:after="80"/>
      </w:pPr>
      <w:r>
        <w:rPr>
          <w:color w:val="666666"/>
          <w:sz w:val="12"/>
        </w:rPr>
        <w:t>────────────────────────────────────────────────────────────</w:t>
      </w:r>
    </w:p>
    <w:p>
      <w:pPr>
        <w:pStyle w:val="Heading2"/>
      </w:pPr>
      <w:r>
        <w:rPr>
          <w:rFonts w:ascii="Calibri" w:hAnsi="Calibri"/>
          <w:color w:val="2A5A8C"/>
        </w:rPr>
        <w:t>6. Regression Verification</w:t>
      </w:r>
    </w:p>
    <w:p>
      <w:pPr>
        <w:spacing w:after="80"/>
      </w:pPr>
      <w:r>
        <w:rPr>
          <w:rFonts w:ascii="Calibri" w:hAnsi="Calibri"/>
          <w:sz w:val="20"/>
        </w:rPr>
        <w:t>Multiple regression of IS on the 6 scaled components confirms the formula is an exact linear combination:</w:t>
      </w:r>
    </w:p>
    <w:p>
      <w:pPr>
        <w:spacing w:before="80" w:after="80"/>
        <w:ind w:left="288"/>
        <w:shd w:fill="f5f5f5" w:val="clear"/>
      </w:pPr>
      <w:r>
        <w:rPr>
          <w:rFonts w:ascii="Consolas" w:hAnsi="Consolas"/>
          <w:color w:val="2D2D2D"/>
          <w:sz w:val="15"/>
        </w:rPr>
        <w:t>R² = 1.000000   (Residual std = 0.000341 — floating-point noise only)</w:t>
        <w:br/>
        <w:br/>
        <w:t>Coefficient      Estimate    Expected</w:t>
        <w:br/>
        <w:t>Intercept        -0.000005    0.00</w:t>
        <w:br/>
        <w:t>Semantic          0.250000    0.25</w:t>
        <w:br/>
        <w:t>Phonetic          0.149983    0.15</w:t>
        <w:br/>
        <w:t>Inv-WER           0.150018    0.15</w:t>
        <w:br/>
        <w:t>Inv-WWER          0.149980    0.15</w:t>
        <w:br/>
        <w:t>NEA F1            0.150008    0.15</w:t>
        <w:br/>
        <w:t>Length Ratio      0.150010    0.15</w:t>
      </w:r>
    </w:p>
    <w:p>
      <w:pPr>
        <w:spacing w:after="80"/>
      </w:pPr>
      <w:r>
        <w:rPr>
          <w:rFonts w:ascii="Calibri" w:hAnsi="Calibri"/>
          <w:sz w:val="20"/>
        </w:rPr>
        <w:t>There is no hidden nonlinearity or interaction — IS is strictly additive.</w:t>
      </w:r>
    </w:p>
    <w:p>
      <w:pPr>
        <w:spacing w:before="80" w:after="80"/>
      </w:pPr>
      <w:r>
        <w:rPr>
          <w:color w:val="666666"/>
          <w:sz w:val="12"/>
        </w:rPr>
        <w:t>────────────────────────────────────────────────────────────</w:t>
      </w:r>
    </w:p>
    <w:p>
      <w:pPr>
        <w:pStyle w:val="Heading2"/>
      </w:pPr>
      <w:r>
        <w:rPr>
          <w:rFonts w:ascii="Calibri" w:hAnsi="Calibri"/>
          <w:color w:val="2A5A8C"/>
        </w:rPr>
        <w:t>7. LLM-Knowledge-Based Judge (`llm_context_prob`)</w:t>
      </w:r>
    </w:p>
    <w:p>
      <w:pPr>
        <w:pStyle w:val="Heading3"/>
      </w:pPr>
      <w:r>
        <w:rPr>
          <w:rFonts w:ascii="Calibri" w:hAnsi="Calibri"/>
          <w:color w:val="3A6A9C"/>
        </w:rPr>
        <w:t>7.1 What It Is</w:t>
      </w:r>
    </w:p>
    <w:p>
      <w:pPr>
        <w:spacing w:after="80"/>
      </w:pPr>
      <w:r>
        <w:rPr>
          <w:rFonts w:ascii="Calibri" w:hAnsi="Calibri"/>
          <w:sz w:val="20"/>
        </w:rPr>
        <w:t xml:space="preserve">The </w:t>
      </w:r>
      <w:r>
        <w:rPr>
          <w:rFonts w:ascii="Consolas" w:hAnsi="Consolas"/>
          <w:color w:val="663399"/>
          <w:sz w:val="18"/>
        </w:rPr>
        <w:t>llm_context_prob</w:t>
      </w:r>
      <w:r>
        <w:rPr>
          <w:rFonts w:ascii="Calibri" w:hAnsi="Calibri"/>
          <w:sz w:val="20"/>
        </w:rPr>
        <w:t xml:space="preserve"> field is a </w:t>
      </w:r>
      <w:r>
        <w:rPr>
          <w:rFonts w:ascii="Calibri" w:hAnsi="Calibri"/>
          <w:b/>
          <w:sz w:val="20"/>
        </w:rPr>
        <w:t>heuristic approximation</w:t>
      </w:r>
      <w:r>
        <w:rPr>
          <w:rFonts w:ascii="Calibri" w:hAnsi="Calibri"/>
          <w:sz w:val="20"/>
        </w:rPr>
        <w:t xml:space="preserve"> of how an expert LLM would judge whether a viewer with topic context could understand a lip-reading segment. It is implemented as a deterministic decision tree over 6 linguistic factors (word overlap, sequence preservation, phonetic plausibility, length sanity, semantic coherence, information density). It does NOT involve actual LLM API calls — it is designed to be fast, reproducible, and free of inference costs.</w:t>
      </w:r>
    </w:p>
    <w:p>
      <w:pPr>
        <w:spacing w:after="80"/>
      </w:pPr>
      <w:r>
        <w:rPr>
          <w:rFonts w:ascii="Calibri" w:hAnsi="Calibri"/>
          <w:b/>
          <w:sz w:val="20"/>
        </w:rPr>
        <w:t>Implementation:</w:t>
      </w:r>
      <w:r>
        <w:rPr>
          <w:rFonts w:ascii="Calibri" w:hAnsi="Calibri"/>
          <w:sz w:val="20"/>
        </w:rPr>
        <w:t xml:space="preserve"> </w:t>
      </w:r>
      <w:r>
        <w:rPr>
          <w:rFonts w:ascii="Consolas" w:hAnsi="Consolas"/>
          <w:color w:val="663399"/>
          <w:sz w:val="18"/>
        </w:rPr>
        <w:t>docs/_research-tools/generators/generate_intelligibility_scores.py</w:t>
      </w:r>
      <w:r>
        <w:rPr>
          <w:rFonts w:ascii="Calibri" w:hAnsi="Calibri"/>
          <w:sz w:val="20"/>
        </w:rPr>
        <w:t xml:space="preserve">, function </w:t>
      </w:r>
      <w:r>
        <w:rPr>
          <w:rFonts w:ascii="Consolas" w:hAnsi="Consolas"/>
          <w:color w:val="663399"/>
          <w:sz w:val="18"/>
        </w:rPr>
        <w:t>estimate_llm_context_recovery()</w:t>
      </w:r>
      <w:r>
        <w:rPr>
          <w:rFonts w:ascii="Calibri" w:hAnsi="Calibri"/>
          <w:sz w:val="20"/>
        </w:rPr>
        <w:t xml:space="preserve"> (lines 302–416)</w:t>
      </w:r>
    </w:p>
    <w:p>
      <w:pPr>
        <w:pStyle w:val="Heading3"/>
      </w:pPr>
      <w:r>
        <w:rPr>
          <w:rFonts w:ascii="Calibri" w:hAnsi="Calibri"/>
          <w:color w:val="3A6A9C"/>
        </w:rPr>
        <w:t>7.2 Correlation with IS and Components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a5c"/>
          </w:tcPr>
          <w:p>
            <w:r>
              <w:rPr>
                <w:rFonts w:ascii="Calibri" w:hAnsi="Calibri"/>
                <w:b/>
                <w:color w:val="FFFFFF"/>
                <w:sz w:val="16"/>
              </w:rPr>
            </w:r>
            <w:r>
              <w:rPr>
                <w:rFonts w:ascii="Calibri" w:hAnsi="Calibri"/>
                <w:b/>
                <w:color w:val="FFFFFF"/>
                <w:sz w:val="16"/>
              </w:rPr>
              <w:t>Metric</w:t>
            </w:r>
          </w:p>
        </w:tc>
        <w:tc>
          <w:tcPr>
            <w:tcW w:type="dxa" w:w="3024"/>
            <w:shd w:fill="1a3a5c"/>
          </w:tcPr>
          <w:p>
            <w:r>
              <w:rPr>
                <w:rFonts w:ascii="Calibri" w:hAnsi="Calibri"/>
                <w:b/>
                <w:color w:val="FFFFFF"/>
                <w:sz w:val="16"/>
              </w:rPr>
            </w:r>
            <w:r>
              <w:rPr>
                <w:rFonts w:ascii="Calibri" w:hAnsi="Calibri"/>
                <w:b/>
                <w:color w:val="FFFFFF"/>
                <w:sz w:val="16"/>
              </w:rPr>
              <w:t>Pearson r</w:t>
            </w:r>
          </w:p>
        </w:tc>
        <w:tc>
          <w:tcPr>
            <w:tcW w:type="dxa" w:w="3024"/>
            <w:shd w:fill="1a3a5c"/>
          </w:tcPr>
          <w:p>
            <w:r>
              <w:rPr>
                <w:rFonts w:ascii="Calibri" w:hAnsi="Calibri"/>
                <w:b/>
                <w:color w:val="FFFFFF"/>
                <w:sz w:val="16"/>
              </w:rPr>
            </w:r>
            <w:r>
              <w:rPr>
                <w:rFonts w:ascii="Calibri" w:hAnsi="Calibri"/>
                <w:b/>
                <w:color w:val="FFFFFF"/>
                <w:sz w:val="16"/>
              </w:rPr>
              <w:t>Spearman ρ</w:t>
            </w:r>
          </w:p>
        </w:tc>
      </w:tr>
      <w:tr>
        <w:tc>
          <w:tcPr>
            <w:tcW w:type="dxa" w:w="3024"/>
          </w:tcPr>
          <w:p>
            <w:r>
              <w:rPr>
                <w:rFonts w:ascii="Calibri" w:hAnsi="Calibri"/>
                <w:sz w:val="16"/>
              </w:rPr>
            </w:r>
            <w:r>
              <w:rPr>
                <w:rFonts w:ascii="Calibri" w:hAnsi="Calibri"/>
                <w:b/>
                <w:sz w:val="16"/>
              </w:rPr>
              <w:t>IS Score</w:t>
            </w:r>
          </w:p>
        </w:tc>
        <w:tc>
          <w:tcPr>
            <w:tcW w:type="dxa" w:w="3024"/>
          </w:tcPr>
          <w:p>
            <w:r>
              <w:rPr>
                <w:rFonts w:ascii="Calibri" w:hAnsi="Calibri"/>
                <w:sz w:val="16"/>
              </w:rPr>
            </w:r>
            <w:r>
              <w:rPr>
                <w:rFonts w:ascii="Calibri" w:hAnsi="Calibri"/>
                <w:b/>
                <w:sz w:val="16"/>
              </w:rPr>
              <w:t>0.934</w:t>
            </w:r>
          </w:p>
        </w:tc>
        <w:tc>
          <w:tcPr>
            <w:tcW w:type="dxa" w:w="3024"/>
          </w:tcPr>
          <w:p>
            <w:r>
              <w:rPr>
                <w:rFonts w:ascii="Calibri" w:hAnsi="Calibri"/>
                <w:sz w:val="16"/>
              </w:rPr>
            </w:r>
            <w:r>
              <w:rPr>
                <w:rFonts w:ascii="Calibri" w:hAnsi="Calibri"/>
                <w:b/>
                <w:sz w:val="16"/>
              </w:rPr>
              <w:t>0.952</w:t>
            </w:r>
          </w:p>
        </w:tc>
      </w:tr>
      <w:tr>
        <w:tc>
          <w:tcPr>
            <w:tcW w:type="dxa" w:w="3024"/>
            <w:shd w:fill="f0f4f8"/>
          </w:tcPr>
          <w:p>
            <w:r>
              <w:rPr>
                <w:rFonts w:ascii="Calibri" w:hAnsi="Calibri"/>
                <w:sz w:val="16"/>
              </w:rPr>
            </w:r>
            <w:r>
              <w:rPr>
                <w:rFonts w:ascii="Calibri" w:hAnsi="Calibri"/>
                <w:sz w:val="16"/>
              </w:rPr>
              <w:t>Semantic Sim</w:t>
            </w:r>
          </w:p>
        </w:tc>
        <w:tc>
          <w:tcPr>
            <w:tcW w:type="dxa" w:w="3024"/>
            <w:shd w:fill="f0f4f8"/>
          </w:tcPr>
          <w:p>
            <w:r>
              <w:rPr>
                <w:rFonts w:ascii="Calibri" w:hAnsi="Calibri"/>
                <w:sz w:val="16"/>
              </w:rPr>
            </w:r>
            <w:r>
              <w:rPr>
                <w:rFonts w:ascii="Calibri" w:hAnsi="Calibri"/>
                <w:sz w:val="16"/>
              </w:rPr>
              <w:t>0.894</w:t>
            </w:r>
          </w:p>
        </w:tc>
        <w:tc>
          <w:tcPr>
            <w:tcW w:type="dxa" w:w="3024"/>
            <w:shd w:fill="f0f4f8"/>
          </w:tcPr>
          <w:p>
            <w:r>
              <w:rPr>
                <w:rFonts w:ascii="Calibri" w:hAnsi="Calibri"/>
                <w:sz w:val="16"/>
              </w:rPr>
            </w:r>
            <w:r>
              <w:rPr>
                <w:rFonts w:ascii="Calibri" w:hAnsi="Calibri"/>
                <w:sz w:val="16"/>
              </w:rPr>
              <w:t>0.904</w:t>
            </w:r>
          </w:p>
        </w:tc>
      </w:tr>
      <w:tr>
        <w:tc>
          <w:tcPr>
            <w:tcW w:type="dxa" w:w="3024"/>
          </w:tcPr>
          <w:p>
            <w:r>
              <w:rPr>
                <w:rFonts w:ascii="Calibri" w:hAnsi="Calibri"/>
                <w:sz w:val="16"/>
              </w:rPr>
            </w:r>
            <w:r>
              <w:rPr>
                <w:rFonts w:ascii="Calibri" w:hAnsi="Calibri"/>
                <w:sz w:val="16"/>
              </w:rPr>
              <w:t>Phonetic Sim</w:t>
            </w:r>
          </w:p>
        </w:tc>
        <w:tc>
          <w:tcPr>
            <w:tcW w:type="dxa" w:w="3024"/>
          </w:tcPr>
          <w:p>
            <w:r>
              <w:rPr>
                <w:rFonts w:ascii="Calibri" w:hAnsi="Calibri"/>
                <w:sz w:val="16"/>
              </w:rPr>
            </w:r>
            <w:r>
              <w:rPr>
                <w:rFonts w:ascii="Calibri" w:hAnsi="Calibri"/>
                <w:sz w:val="16"/>
              </w:rPr>
              <w:t>0.892</w:t>
            </w:r>
          </w:p>
        </w:tc>
        <w:tc>
          <w:tcPr>
            <w:tcW w:type="dxa" w:w="3024"/>
          </w:tcPr>
          <w:p>
            <w:r>
              <w:rPr>
                <w:rFonts w:ascii="Calibri" w:hAnsi="Calibri"/>
                <w:sz w:val="16"/>
              </w:rPr>
            </w:r>
            <w:r>
              <w:rPr>
                <w:rFonts w:ascii="Calibri" w:hAnsi="Calibri"/>
                <w:sz w:val="16"/>
              </w:rPr>
              <w:t>0.916</w:t>
            </w:r>
          </w:p>
        </w:tc>
      </w:tr>
      <w:tr>
        <w:tc>
          <w:tcPr>
            <w:tcW w:type="dxa" w:w="3024"/>
            <w:shd w:fill="f0f4f8"/>
          </w:tcPr>
          <w:p>
            <w:r>
              <w:rPr>
                <w:rFonts w:ascii="Calibri" w:hAnsi="Calibri"/>
                <w:sz w:val="16"/>
              </w:rPr>
            </w:r>
            <w:r>
              <w:rPr>
                <w:rFonts w:ascii="Calibri" w:hAnsi="Calibri"/>
                <w:sz w:val="16"/>
              </w:rPr>
              <w:t>WER %</w:t>
            </w:r>
          </w:p>
        </w:tc>
        <w:tc>
          <w:tcPr>
            <w:tcW w:type="dxa" w:w="3024"/>
            <w:shd w:fill="f0f4f8"/>
          </w:tcPr>
          <w:p>
            <w:r>
              <w:rPr>
                <w:rFonts w:ascii="Calibri" w:hAnsi="Calibri"/>
                <w:sz w:val="16"/>
              </w:rPr>
            </w:r>
            <w:r>
              <w:rPr>
                <w:rFonts w:ascii="Calibri" w:hAnsi="Calibri"/>
                <w:sz w:val="16"/>
              </w:rPr>
              <w:t>-0.805</w:t>
            </w:r>
          </w:p>
        </w:tc>
        <w:tc>
          <w:tcPr>
            <w:tcW w:type="dxa" w:w="3024"/>
            <w:shd w:fill="f0f4f8"/>
          </w:tcPr>
          <w:p>
            <w:r>
              <w:rPr>
                <w:rFonts w:ascii="Calibri" w:hAnsi="Calibri"/>
                <w:sz w:val="16"/>
              </w:rPr>
            </w:r>
            <w:r>
              <w:rPr>
                <w:rFonts w:ascii="Calibri" w:hAnsi="Calibri"/>
                <w:sz w:val="16"/>
              </w:rPr>
              <w:t>-0.924</w:t>
            </w:r>
          </w:p>
        </w:tc>
      </w:tr>
      <w:tr>
        <w:tc>
          <w:tcPr>
            <w:tcW w:type="dxa" w:w="3024"/>
          </w:tcPr>
          <w:p>
            <w:r>
              <w:rPr>
                <w:rFonts w:ascii="Calibri" w:hAnsi="Calibri"/>
                <w:sz w:val="16"/>
              </w:rPr>
            </w:r>
            <w:r>
              <w:rPr>
                <w:rFonts w:ascii="Calibri" w:hAnsi="Calibri"/>
                <w:sz w:val="16"/>
              </w:rPr>
              <w:t>WWER %</w:t>
            </w:r>
          </w:p>
        </w:tc>
        <w:tc>
          <w:tcPr>
            <w:tcW w:type="dxa" w:w="3024"/>
          </w:tcPr>
          <w:p>
            <w:r>
              <w:rPr>
                <w:rFonts w:ascii="Calibri" w:hAnsi="Calibri"/>
                <w:sz w:val="16"/>
              </w:rPr>
            </w:r>
            <w:r>
              <w:rPr>
                <w:rFonts w:ascii="Calibri" w:hAnsi="Calibri"/>
                <w:sz w:val="16"/>
              </w:rPr>
              <w:t>-0.818</w:t>
            </w:r>
          </w:p>
        </w:tc>
        <w:tc>
          <w:tcPr>
            <w:tcW w:type="dxa" w:w="3024"/>
          </w:tcPr>
          <w:p>
            <w:r>
              <w:rPr>
                <w:rFonts w:ascii="Calibri" w:hAnsi="Calibri"/>
                <w:sz w:val="16"/>
              </w:rPr>
            </w:r>
            <w:r>
              <w:rPr>
                <w:rFonts w:ascii="Calibri" w:hAnsi="Calibri"/>
                <w:sz w:val="16"/>
              </w:rPr>
              <w:t>-0.901</w:t>
            </w:r>
          </w:p>
        </w:tc>
      </w:tr>
      <w:tr>
        <w:tc>
          <w:tcPr>
            <w:tcW w:type="dxa" w:w="3024"/>
            <w:shd w:fill="f0f4f8"/>
          </w:tcPr>
          <w:p>
            <w:r>
              <w:rPr>
                <w:rFonts w:ascii="Calibri" w:hAnsi="Calibri"/>
                <w:sz w:val="16"/>
              </w:rPr>
            </w:r>
            <w:r>
              <w:rPr>
                <w:rFonts w:ascii="Calibri" w:hAnsi="Calibri"/>
                <w:sz w:val="16"/>
              </w:rPr>
              <w:t>NEA F1 %</w:t>
            </w:r>
          </w:p>
        </w:tc>
        <w:tc>
          <w:tcPr>
            <w:tcW w:type="dxa" w:w="3024"/>
            <w:shd w:fill="f0f4f8"/>
          </w:tcPr>
          <w:p>
            <w:r>
              <w:rPr>
                <w:rFonts w:ascii="Calibri" w:hAnsi="Calibri"/>
                <w:sz w:val="16"/>
              </w:rPr>
            </w:r>
            <w:r>
              <w:rPr>
                <w:rFonts w:ascii="Calibri" w:hAnsi="Calibri"/>
                <w:sz w:val="16"/>
              </w:rPr>
              <w:t>0.757</w:t>
            </w:r>
          </w:p>
        </w:tc>
        <w:tc>
          <w:tcPr>
            <w:tcW w:type="dxa" w:w="3024"/>
            <w:shd w:fill="f0f4f8"/>
          </w:tcPr>
          <w:p>
            <w:r>
              <w:rPr>
                <w:rFonts w:ascii="Calibri" w:hAnsi="Calibri"/>
                <w:sz w:val="16"/>
              </w:rPr>
            </w:r>
            <w:r>
              <w:rPr>
                <w:rFonts w:ascii="Calibri" w:hAnsi="Calibri"/>
                <w:sz w:val="16"/>
              </w:rPr>
              <w:t>0.768</w:t>
            </w:r>
          </w:p>
        </w:tc>
      </w:tr>
      <w:tr>
        <w:tc>
          <w:tcPr>
            <w:tcW w:type="dxa" w:w="3024"/>
          </w:tcPr>
          <w:p>
            <w:r>
              <w:rPr>
                <w:rFonts w:ascii="Calibri" w:hAnsi="Calibri"/>
                <w:sz w:val="16"/>
              </w:rPr>
            </w:r>
            <w:r>
              <w:rPr>
                <w:rFonts w:ascii="Calibri" w:hAnsi="Calibri"/>
                <w:sz w:val="16"/>
              </w:rPr>
              <w:t>Length Ratio</w:t>
            </w:r>
          </w:p>
        </w:tc>
        <w:tc>
          <w:tcPr>
            <w:tcW w:type="dxa" w:w="3024"/>
          </w:tcPr>
          <w:p>
            <w:r>
              <w:rPr>
                <w:rFonts w:ascii="Calibri" w:hAnsi="Calibri"/>
                <w:sz w:val="16"/>
              </w:rPr>
            </w:r>
            <w:r>
              <w:rPr>
                <w:rFonts w:ascii="Calibri" w:hAnsi="Calibri"/>
                <w:sz w:val="16"/>
              </w:rPr>
              <w:t>0.186</w:t>
            </w:r>
          </w:p>
        </w:tc>
        <w:tc>
          <w:tcPr>
            <w:tcW w:type="dxa" w:w="3024"/>
          </w:tcPr>
          <w:p>
            <w:r>
              <w:rPr>
                <w:rFonts w:ascii="Calibri" w:hAnsi="Calibri"/>
                <w:sz w:val="16"/>
              </w:rPr>
            </w:r>
            <w:r>
              <w:rPr>
                <w:rFonts w:ascii="Calibri" w:hAnsi="Calibri"/>
                <w:sz w:val="16"/>
              </w:rPr>
              <w:t>0.204</w:t>
            </w:r>
          </w:p>
        </w:tc>
      </w:tr>
      <w:tr>
        <w:tc>
          <w:tcPr>
            <w:tcW w:type="dxa" w:w="3024"/>
            <w:shd w:fill="f0f4f8"/>
          </w:tcPr>
          <w:p>
            <w:r>
              <w:rPr>
                <w:rFonts w:ascii="Calibri" w:hAnsi="Calibri"/>
                <w:sz w:val="16"/>
              </w:rPr>
            </w:r>
            <w:r>
              <w:rPr>
                <w:rFonts w:ascii="Calibri" w:hAnsi="Calibri"/>
                <w:sz w:val="16"/>
              </w:rPr>
              <w:t>Rule-based Ctx (bool)</w:t>
            </w:r>
          </w:p>
        </w:tc>
        <w:tc>
          <w:tcPr>
            <w:tcW w:type="dxa" w:w="3024"/>
            <w:shd w:fill="f0f4f8"/>
          </w:tcPr>
          <w:p>
            <w:r>
              <w:rPr>
                <w:rFonts w:ascii="Calibri" w:hAnsi="Calibri"/>
                <w:sz w:val="16"/>
              </w:rPr>
            </w:r>
            <w:r>
              <w:rPr>
                <w:rFonts w:ascii="Calibri" w:hAnsi="Calibri"/>
                <w:sz w:val="16"/>
              </w:rPr>
              <w:t>0.857</w:t>
            </w:r>
          </w:p>
        </w:tc>
        <w:tc>
          <w:tcPr>
            <w:tcW w:type="dxa" w:w="3024"/>
            <w:shd w:fill="f0f4f8"/>
          </w:tcPr>
          <w:p>
            <w:r>
              <w:rPr>
                <w:rFonts w:ascii="Calibri" w:hAnsi="Calibri"/>
                <w:sz w:val="16"/>
              </w:rPr>
            </w:r>
            <w:r>
              <w:rPr>
                <w:rFonts w:ascii="Calibri" w:hAnsi="Calibri"/>
                <w:sz w:val="16"/>
              </w:rPr>
              <w:t>0.826</w:t>
            </w:r>
          </w:p>
        </w:tc>
      </w:tr>
    </w:tbl>
    <w:p/>
    <w:p>
      <w:pPr>
        <w:spacing w:after="80"/>
      </w:pPr>
      <w:r>
        <w:rPr>
          <w:rFonts w:ascii="Calibri" w:hAnsi="Calibri"/>
          <w:sz w:val="20"/>
        </w:rPr>
        <w:t>The LLM heuristic correlates most strongly with IS itself (r=0.93) and with Semantic Sim and Phonetic Sim — the two signals that best capture "can a human understand this?"</w:t>
      </w:r>
    </w:p>
    <w:p>
      <w:pPr>
        <w:pStyle w:val="Heading3"/>
      </w:pPr>
      <w:r>
        <w:rPr>
          <w:rFonts w:ascii="Calibri" w:hAnsi="Calibri"/>
          <w:color w:val="3A6A9C"/>
        </w:rPr>
        <w:t>7.2a LLM Judge vs Components — Cross-Configuration (16 Configs)</w:t>
      </w:r>
    </w:p>
    <w:p>
      <w:pPr>
        <w:spacing w:after="80"/>
      </w:pPr>
      <w:r>
        <w:rPr>
          <w:rFonts w:ascii="Calibri" w:hAnsi="Calibri"/>
          <w:i/>
          <w:sz w:val="20"/>
        </w:rPr>
        <w:t>(Added 2026-03-02. LLM context recovery computed from scratch for all 16 decode configs.)</w:t>
      </w:r>
    </w:p>
    <w:p>
      <w:pPr>
        <w:spacing w:after="80"/>
      </w:pPr>
      <w:r>
        <w:rPr>
          <w:rFonts w:ascii="Calibri" w:hAnsi="Calibri"/>
          <w:b/>
          <w:sz w:val="20"/>
        </w:rPr>
        <w:t>Per-config Pearson r of `llm_context_prob` vs each signal:</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1a3a5c"/>
          </w:tcPr>
          <w:p>
            <w:r>
              <w:rPr>
                <w:rFonts w:ascii="Calibri" w:hAnsi="Calibri"/>
                <w:b/>
                <w:color w:val="FFFFFF"/>
                <w:sz w:val="16"/>
              </w:rPr>
            </w:r>
            <w:r>
              <w:rPr>
                <w:rFonts w:ascii="Calibri" w:hAnsi="Calibri"/>
                <w:b/>
                <w:color w:val="FFFFFF"/>
                <w:sz w:val="16"/>
              </w:rPr>
              <w:t>Config</w:t>
            </w:r>
          </w:p>
        </w:tc>
        <w:tc>
          <w:tcPr>
            <w:tcW w:type="dxa" w:w="1008"/>
            <w:shd w:fill="1a3a5c"/>
          </w:tcPr>
          <w:p>
            <w:r>
              <w:rPr>
                <w:rFonts w:ascii="Calibri" w:hAnsi="Calibri"/>
                <w:b/>
                <w:color w:val="FFFFFF"/>
                <w:sz w:val="16"/>
              </w:rPr>
            </w:r>
            <w:r>
              <w:rPr>
                <w:rFonts w:ascii="Calibri" w:hAnsi="Calibri"/>
                <w:b/>
                <w:color w:val="FFFFFF"/>
                <w:sz w:val="16"/>
              </w:rPr>
              <w:t>N</w:t>
            </w:r>
          </w:p>
        </w:tc>
        <w:tc>
          <w:tcPr>
            <w:tcW w:type="dxa" w:w="1008"/>
            <w:shd w:fill="1a3a5c"/>
          </w:tcPr>
          <w:p>
            <w:r>
              <w:rPr>
                <w:rFonts w:ascii="Calibri" w:hAnsi="Calibri"/>
                <w:b/>
                <w:color w:val="FFFFFF"/>
                <w:sz w:val="16"/>
              </w:rPr>
            </w:r>
            <w:r>
              <w:rPr>
                <w:rFonts w:ascii="Calibri" w:hAnsi="Calibri"/>
                <w:b/>
                <w:color w:val="FFFFFF"/>
                <w:sz w:val="16"/>
              </w:rPr>
              <w:t>vs IS</w:t>
            </w:r>
          </w:p>
        </w:tc>
        <w:tc>
          <w:tcPr>
            <w:tcW w:type="dxa" w:w="1008"/>
            <w:shd w:fill="1a3a5c"/>
          </w:tcPr>
          <w:p>
            <w:r>
              <w:rPr>
                <w:rFonts w:ascii="Calibri" w:hAnsi="Calibri"/>
                <w:b/>
                <w:color w:val="FFFFFF"/>
                <w:sz w:val="16"/>
              </w:rPr>
            </w:r>
            <w:r>
              <w:rPr>
                <w:rFonts w:ascii="Calibri" w:hAnsi="Calibri"/>
                <w:b/>
                <w:color w:val="FFFFFF"/>
                <w:sz w:val="16"/>
              </w:rPr>
              <w:t>vs Sem</w:t>
            </w:r>
          </w:p>
        </w:tc>
        <w:tc>
          <w:tcPr>
            <w:tcW w:type="dxa" w:w="1008"/>
            <w:shd w:fill="1a3a5c"/>
          </w:tcPr>
          <w:p>
            <w:r>
              <w:rPr>
                <w:rFonts w:ascii="Calibri" w:hAnsi="Calibri"/>
                <w:b/>
                <w:color w:val="FFFFFF"/>
                <w:sz w:val="16"/>
              </w:rPr>
            </w:r>
            <w:r>
              <w:rPr>
                <w:rFonts w:ascii="Calibri" w:hAnsi="Calibri"/>
                <w:b/>
                <w:color w:val="FFFFFF"/>
                <w:sz w:val="16"/>
              </w:rPr>
              <w:t>vs Pho</w:t>
            </w:r>
          </w:p>
        </w:tc>
        <w:tc>
          <w:tcPr>
            <w:tcW w:type="dxa" w:w="1008"/>
            <w:shd w:fill="1a3a5c"/>
          </w:tcPr>
          <w:p>
            <w:r>
              <w:rPr>
                <w:rFonts w:ascii="Calibri" w:hAnsi="Calibri"/>
                <w:b/>
                <w:color w:val="FFFFFF"/>
                <w:sz w:val="16"/>
              </w:rPr>
            </w:r>
            <w:r>
              <w:rPr>
                <w:rFonts w:ascii="Calibri" w:hAnsi="Calibri"/>
                <w:b/>
                <w:color w:val="FFFFFF"/>
                <w:sz w:val="16"/>
              </w:rPr>
              <w:t>vs WER</w:t>
            </w:r>
          </w:p>
        </w:tc>
        <w:tc>
          <w:tcPr>
            <w:tcW w:type="dxa" w:w="1008"/>
            <w:shd w:fill="1a3a5c"/>
          </w:tcPr>
          <w:p>
            <w:r>
              <w:rPr>
                <w:rFonts w:ascii="Calibri" w:hAnsi="Calibri"/>
                <w:b/>
                <w:color w:val="FFFFFF"/>
                <w:sz w:val="16"/>
              </w:rPr>
            </w:r>
            <w:r>
              <w:rPr>
                <w:rFonts w:ascii="Calibri" w:hAnsi="Calibri"/>
                <w:b/>
                <w:color w:val="FFFFFF"/>
                <w:sz w:val="16"/>
              </w:rPr>
              <w:t>vs WWER</w:t>
            </w:r>
          </w:p>
        </w:tc>
        <w:tc>
          <w:tcPr>
            <w:tcW w:type="dxa" w:w="1008"/>
            <w:shd w:fill="1a3a5c"/>
          </w:tcPr>
          <w:p>
            <w:r>
              <w:rPr>
                <w:rFonts w:ascii="Calibri" w:hAnsi="Calibri"/>
                <w:b/>
                <w:color w:val="FFFFFF"/>
                <w:sz w:val="16"/>
              </w:rPr>
            </w:r>
            <w:r>
              <w:rPr>
                <w:rFonts w:ascii="Calibri" w:hAnsi="Calibri"/>
                <w:b/>
                <w:color w:val="FFFFFF"/>
                <w:sz w:val="16"/>
              </w:rPr>
              <w:t>vs NEA</w:t>
            </w:r>
          </w:p>
        </w:tc>
        <w:tc>
          <w:tcPr>
            <w:tcW w:type="dxa" w:w="1008"/>
            <w:shd w:fill="1a3a5c"/>
          </w:tcPr>
          <w:p>
            <w:r>
              <w:rPr>
                <w:rFonts w:ascii="Calibri" w:hAnsi="Calibri"/>
                <w:b/>
                <w:color w:val="FFFFFF"/>
                <w:sz w:val="16"/>
              </w:rPr>
            </w:r>
            <w:r>
              <w:rPr>
                <w:rFonts w:ascii="Calibri" w:hAnsi="Calibri"/>
                <w:b/>
                <w:color w:val="FFFFFF"/>
                <w:sz w:val="16"/>
              </w:rPr>
              <w:t>vs LR</w:t>
            </w:r>
          </w:p>
        </w:tc>
      </w:tr>
      <w:tr>
        <w:tc>
          <w:tcPr>
            <w:tcW w:type="dxa" w:w="1008"/>
          </w:tcPr>
          <w:p>
            <w:r>
              <w:rPr>
                <w:rFonts w:ascii="Calibri" w:hAnsi="Calibri"/>
                <w:sz w:val="16"/>
              </w:rPr>
            </w:r>
            <w:r>
              <w:rPr>
                <w:rFonts w:ascii="Calibri" w:hAnsi="Calibri"/>
                <w:sz w:val="16"/>
              </w:rPr>
              <w:t>baseline_full</w:t>
            </w:r>
          </w:p>
        </w:tc>
        <w:tc>
          <w:tcPr>
            <w:tcW w:type="dxa" w:w="1008"/>
          </w:tcPr>
          <w:p>
            <w:r>
              <w:rPr>
                <w:rFonts w:ascii="Calibri" w:hAnsi="Calibri"/>
                <w:sz w:val="16"/>
              </w:rPr>
            </w:r>
            <w:r>
              <w:rPr>
                <w:rFonts w:ascii="Calibri" w:hAnsi="Calibri"/>
                <w:sz w:val="16"/>
              </w:rPr>
              <w:t>1497</w:t>
            </w:r>
          </w:p>
        </w:tc>
        <w:tc>
          <w:tcPr>
            <w:tcW w:type="dxa" w:w="1008"/>
          </w:tcPr>
          <w:p>
            <w:r>
              <w:rPr>
                <w:rFonts w:ascii="Calibri" w:hAnsi="Calibri"/>
                <w:sz w:val="16"/>
              </w:rPr>
            </w:r>
            <w:r>
              <w:rPr>
                <w:rFonts w:ascii="Calibri" w:hAnsi="Calibri"/>
                <w:sz w:val="16"/>
              </w:rPr>
              <w:t>0.937</w:t>
            </w:r>
          </w:p>
        </w:tc>
        <w:tc>
          <w:tcPr>
            <w:tcW w:type="dxa" w:w="1008"/>
          </w:tcPr>
          <w:p>
            <w:r>
              <w:rPr>
                <w:rFonts w:ascii="Calibri" w:hAnsi="Calibri"/>
                <w:sz w:val="16"/>
              </w:rPr>
            </w:r>
            <w:r>
              <w:rPr>
                <w:rFonts w:ascii="Calibri" w:hAnsi="Calibri"/>
                <w:sz w:val="16"/>
              </w:rPr>
              <w:t>0.891</w:t>
            </w:r>
          </w:p>
        </w:tc>
        <w:tc>
          <w:tcPr>
            <w:tcW w:type="dxa" w:w="1008"/>
          </w:tcPr>
          <w:p>
            <w:r>
              <w:rPr>
                <w:rFonts w:ascii="Calibri" w:hAnsi="Calibri"/>
                <w:sz w:val="16"/>
              </w:rPr>
            </w:r>
            <w:r>
              <w:rPr>
                <w:rFonts w:ascii="Calibri" w:hAnsi="Calibri"/>
                <w:sz w:val="16"/>
              </w:rPr>
              <w:t>0.904</w:t>
            </w:r>
          </w:p>
        </w:tc>
        <w:tc>
          <w:tcPr>
            <w:tcW w:type="dxa" w:w="1008"/>
          </w:tcPr>
          <w:p>
            <w:r>
              <w:rPr>
                <w:rFonts w:ascii="Calibri" w:hAnsi="Calibri"/>
                <w:sz w:val="16"/>
              </w:rPr>
            </w:r>
            <w:r>
              <w:rPr>
                <w:rFonts w:ascii="Calibri" w:hAnsi="Calibri"/>
                <w:sz w:val="16"/>
              </w:rPr>
              <w:t>-0.810</w:t>
            </w:r>
          </w:p>
        </w:tc>
        <w:tc>
          <w:tcPr>
            <w:tcW w:type="dxa" w:w="1008"/>
          </w:tcPr>
          <w:p>
            <w:r>
              <w:rPr>
                <w:rFonts w:ascii="Calibri" w:hAnsi="Calibri"/>
                <w:sz w:val="16"/>
              </w:rPr>
            </w:r>
            <w:r>
              <w:rPr>
                <w:rFonts w:ascii="Calibri" w:hAnsi="Calibri"/>
                <w:sz w:val="16"/>
              </w:rPr>
              <w:t>-0.820</w:t>
            </w:r>
          </w:p>
        </w:tc>
        <w:tc>
          <w:tcPr>
            <w:tcW w:type="dxa" w:w="1008"/>
          </w:tcPr>
          <w:p>
            <w:r>
              <w:rPr>
                <w:rFonts w:ascii="Calibri" w:hAnsi="Calibri"/>
                <w:sz w:val="16"/>
              </w:rPr>
            </w:r>
            <w:r>
              <w:rPr>
                <w:rFonts w:ascii="Calibri" w:hAnsi="Calibri"/>
                <w:sz w:val="16"/>
              </w:rPr>
              <w:t>0.761</w:t>
            </w:r>
          </w:p>
        </w:tc>
        <w:tc>
          <w:tcPr>
            <w:tcW w:type="dxa" w:w="1008"/>
          </w:tcPr>
          <w:p>
            <w:r>
              <w:rPr>
                <w:rFonts w:ascii="Calibri" w:hAnsi="Calibri"/>
                <w:sz w:val="16"/>
              </w:rPr>
            </w:r>
            <w:r>
              <w:rPr>
                <w:rFonts w:ascii="Calibri" w:hAnsi="Calibri"/>
                <w:sz w:val="16"/>
              </w:rPr>
              <w:t>0.179</w:t>
            </w:r>
          </w:p>
        </w:tc>
      </w:tr>
      <w:tr>
        <w:tc>
          <w:tcPr>
            <w:tcW w:type="dxa" w:w="1008"/>
            <w:shd w:fill="f0f4f8"/>
          </w:tcPr>
          <w:p>
            <w:r>
              <w:rPr>
                <w:rFonts w:ascii="Calibri" w:hAnsi="Calibri"/>
                <w:sz w:val="16"/>
              </w:rPr>
            </w:r>
            <w:r>
              <w:rPr>
                <w:rFonts w:ascii="Calibri" w:hAnsi="Calibri"/>
                <w:sz w:val="16"/>
              </w:rPr>
              <w:t>full_decode_C</w:t>
            </w:r>
          </w:p>
        </w:tc>
        <w:tc>
          <w:tcPr>
            <w:tcW w:type="dxa" w:w="1008"/>
            <w:shd w:fill="f0f4f8"/>
          </w:tcPr>
          <w:p>
            <w:r>
              <w:rPr>
                <w:rFonts w:ascii="Calibri" w:hAnsi="Calibri"/>
                <w:sz w:val="16"/>
              </w:rPr>
            </w:r>
            <w:r>
              <w:rPr>
                <w:rFonts w:ascii="Calibri" w:hAnsi="Calibri"/>
                <w:sz w:val="16"/>
              </w:rPr>
              <w:t>1497</w:t>
            </w:r>
          </w:p>
        </w:tc>
        <w:tc>
          <w:tcPr>
            <w:tcW w:type="dxa" w:w="1008"/>
            <w:shd w:fill="f0f4f8"/>
          </w:tcPr>
          <w:p>
            <w:r>
              <w:rPr>
                <w:rFonts w:ascii="Calibri" w:hAnsi="Calibri"/>
                <w:sz w:val="16"/>
              </w:rPr>
            </w:r>
            <w:r>
              <w:rPr>
                <w:rFonts w:ascii="Calibri" w:hAnsi="Calibri"/>
                <w:sz w:val="16"/>
              </w:rPr>
              <w:t>0.933</w:t>
            </w:r>
          </w:p>
        </w:tc>
        <w:tc>
          <w:tcPr>
            <w:tcW w:type="dxa" w:w="1008"/>
            <w:shd w:fill="f0f4f8"/>
          </w:tcPr>
          <w:p>
            <w:r>
              <w:rPr>
                <w:rFonts w:ascii="Calibri" w:hAnsi="Calibri"/>
                <w:sz w:val="16"/>
              </w:rPr>
            </w:r>
            <w:r>
              <w:rPr>
                <w:rFonts w:ascii="Calibri" w:hAnsi="Calibri"/>
                <w:sz w:val="16"/>
              </w:rPr>
              <w:t>0.879</w:t>
            </w:r>
          </w:p>
        </w:tc>
        <w:tc>
          <w:tcPr>
            <w:tcW w:type="dxa" w:w="1008"/>
            <w:shd w:fill="f0f4f8"/>
          </w:tcPr>
          <w:p>
            <w:r>
              <w:rPr>
                <w:rFonts w:ascii="Calibri" w:hAnsi="Calibri"/>
                <w:sz w:val="16"/>
              </w:rPr>
            </w:r>
            <w:r>
              <w:rPr>
                <w:rFonts w:ascii="Calibri" w:hAnsi="Calibri"/>
                <w:sz w:val="16"/>
              </w:rPr>
              <w:t>0.867</w:t>
            </w:r>
          </w:p>
        </w:tc>
        <w:tc>
          <w:tcPr>
            <w:tcW w:type="dxa" w:w="1008"/>
            <w:shd w:fill="f0f4f8"/>
          </w:tcPr>
          <w:p>
            <w:r>
              <w:rPr>
                <w:rFonts w:ascii="Calibri" w:hAnsi="Calibri"/>
                <w:sz w:val="16"/>
              </w:rPr>
            </w:r>
            <w:r>
              <w:rPr>
                <w:rFonts w:ascii="Calibri" w:hAnsi="Calibri"/>
                <w:sz w:val="16"/>
              </w:rPr>
              <w:t>-0.547</w:t>
            </w:r>
          </w:p>
        </w:tc>
        <w:tc>
          <w:tcPr>
            <w:tcW w:type="dxa" w:w="1008"/>
            <w:shd w:fill="f0f4f8"/>
          </w:tcPr>
          <w:p>
            <w:r>
              <w:rPr>
                <w:rFonts w:ascii="Calibri" w:hAnsi="Calibri"/>
                <w:sz w:val="16"/>
              </w:rPr>
            </w:r>
            <w:r>
              <w:rPr>
                <w:rFonts w:ascii="Calibri" w:hAnsi="Calibri"/>
                <w:sz w:val="16"/>
              </w:rPr>
              <w:t>-0.638</w:t>
            </w:r>
          </w:p>
        </w:tc>
        <w:tc>
          <w:tcPr>
            <w:tcW w:type="dxa" w:w="1008"/>
            <w:shd w:fill="f0f4f8"/>
          </w:tcPr>
          <w:p>
            <w:r>
              <w:rPr>
                <w:rFonts w:ascii="Calibri" w:hAnsi="Calibri"/>
                <w:sz w:val="16"/>
              </w:rPr>
            </w:r>
            <w:r>
              <w:rPr>
                <w:rFonts w:ascii="Calibri" w:hAnsi="Calibri"/>
                <w:sz w:val="16"/>
              </w:rPr>
              <w:t>0.749</w:t>
            </w:r>
          </w:p>
        </w:tc>
        <w:tc>
          <w:tcPr>
            <w:tcW w:type="dxa" w:w="1008"/>
            <w:shd w:fill="f0f4f8"/>
          </w:tcPr>
          <w:p>
            <w:r>
              <w:rPr>
                <w:rFonts w:ascii="Calibri" w:hAnsi="Calibri"/>
                <w:sz w:val="16"/>
              </w:rPr>
            </w:r>
            <w:r>
              <w:rPr>
                <w:rFonts w:ascii="Calibri" w:hAnsi="Calibri"/>
                <w:sz w:val="16"/>
              </w:rPr>
              <w:t>-0.300</w:t>
            </w:r>
          </w:p>
        </w:tc>
      </w:tr>
      <w:tr>
        <w:tc>
          <w:tcPr>
            <w:tcW w:type="dxa" w:w="1008"/>
          </w:tcPr>
          <w:p>
            <w:r>
              <w:rPr>
                <w:rFonts w:ascii="Calibri" w:hAnsi="Calibri"/>
                <w:sz w:val="16"/>
              </w:rPr>
            </w:r>
            <w:r>
              <w:rPr>
                <w:rFonts w:ascii="Calibri" w:hAnsi="Calibri"/>
                <w:sz w:val="16"/>
              </w:rPr>
              <w:t>full_decode_J</w:t>
            </w:r>
          </w:p>
        </w:tc>
        <w:tc>
          <w:tcPr>
            <w:tcW w:type="dxa" w:w="1008"/>
          </w:tcPr>
          <w:p>
            <w:r>
              <w:rPr>
                <w:rFonts w:ascii="Calibri" w:hAnsi="Calibri"/>
                <w:sz w:val="16"/>
              </w:rPr>
            </w:r>
            <w:r>
              <w:rPr>
                <w:rFonts w:ascii="Calibri" w:hAnsi="Calibri"/>
                <w:sz w:val="16"/>
              </w:rPr>
              <w:t>1497</w:t>
            </w:r>
          </w:p>
        </w:tc>
        <w:tc>
          <w:tcPr>
            <w:tcW w:type="dxa" w:w="1008"/>
          </w:tcPr>
          <w:p>
            <w:r>
              <w:rPr>
                <w:rFonts w:ascii="Calibri" w:hAnsi="Calibri"/>
                <w:sz w:val="16"/>
              </w:rPr>
            </w:r>
            <w:r>
              <w:rPr>
                <w:rFonts w:ascii="Calibri" w:hAnsi="Calibri"/>
                <w:sz w:val="16"/>
              </w:rPr>
              <w:t>0.934</w:t>
            </w:r>
          </w:p>
        </w:tc>
        <w:tc>
          <w:tcPr>
            <w:tcW w:type="dxa" w:w="1008"/>
          </w:tcPr>
          <w:p>
            <w:r>
              <w:rPr>
                <w:rFonts w:ascii="Calibri" w:hAnsi="Calibri"/>
                <w:sz w:val="16"/>
              </w:rPr>
            </w:r>
            <w:r>
              <w:rPr>
                <w:rFonts w:ascii="Calibri" w:hAnsi="Calibri"/>
                <w:sz w:val="16"/>
              </w:rPr>
              <w:t>0.876</w:t>
            </w:r>
          </w:p>
        </w:tc>
        <w:tc>
          <w:tcPr>
            <w:tcW w:type="dxa" w:w="1008"/>
          </w:tcPr>
          <w:p>
            <w:r>
              <w:rPr>
                <w:rFonts w:ascii="Calibri" w:hAnsi="Calibri"/>
                <w:sz w:val="16"/>
              </w:rPr>
            </w:r>
            <w:r>
              <w:rPr>
                <w:rFonts w:ascii="Calibri" w:hAnsi="Calibri"/>
                <w:sz w:val="16"/>
              </w:rPr>
              <w:t>0.861</w:t>
            </w:r>
          </w:p>
        </w:tc>
        <w:tc>
          <w:tcPr>
            <w:tcW w:type="dxa" w:w="1008"/>
          </w:tcPr>
          <w:p>
            <w:r>
              <w:rPr>
                <w:rFonts w:ascii="Calibri" w:hAnsi="Calibri"/>
                <w:sz w:val="16"/>
              </w:rPr>
            </w:r>
            <w:r>
              <w:rPr>
                <w:rFonts w:ascii="Calibri" w:hAnsi="Calibri"/>
                <w:sz w:val="16"/>
              </w:rPr>
              <w:t>-0.505</w:t>
            </w:r>
          </w:p>
        </w:tc>
        <w:tc>
          <w:tcPr>
            <w:tcW w:type="dxa" w:w="1008"/>
          </w:tcPr>
          <w:p>
            <w:r>
              <w:rPr>
                <w:rFonts w:ascii="Calibri" w:hAnsi="Calibri"/>
                <w:sz w:val="16"/>
              </w:rPr>
            </w:r>
            <w:r>
              <w:rPr>
                <w:rFonts w:ascii="Calibri" w:hAnsi="Calibri"/>
                <w:sz w:val="16"/>
              </w:rPr>
              <w:t>-0.649</w:t>
            </w:r>
          </w:p>
        </w:tc>
        <w:tc>
          <w:tcPr>
            <w:tcW w:type="dxa" w:w="1008"/>
          </w:tcPr>
          <w:p>
            <w:r>
              <w:rPr>
                <w:rFonts w:ascii="Calibri" w:hAnsi="Calibri"/>
                <w:sz w:val="16"/>
              </w:rPr>
            </w:r>
            <w:r>
              <w:rPr>
                <w:rFonts w:ascii="Calibri" w:hAnsi="Calibri"/>
                <w:sz w:val="16"/>
              </w:rPr>
              <w:t>0.784</w:t>
            </w:r>
          </w:p>
        </w:tc>
        <w:tc>
          <w:tcPr>
            <w:tcW w:type="dxa" w:w="1008"/>
          </w:tcPr>
          <w:p>
            <w:r>
              <w:rPr>
                <w:rFonts w:ascii="Calibri" w:hAnsi="Calibri"/>
                <w:sz w:val="16"/>
              </w:rPr>
            </w:r>
            <w:r>
              <w:rPr>
                <w:rFonts w:ascii="Calibri" w:hAnsi="Calibri"/>
                <w:sz w:val="16"/>
              </w:rPr>
              <w:t>-0.268</w:t>
            </w:r>
          </w:p>
        </w:tc>
      </w:tr>
      <w:tr>
        <w:tc>
          <w:tcPr>
            <w:tcW w:type="dxa" w:w="1008"/>
            <w:shd w:fill="f0f4f8"/>
          </w:tcPr>
          <w:p>
            <w:r>
              <w:rPr>
                <w:rFonts w:ascii="Calibri" w:hAnsi="Calibri"/>
                <w:sz w:val="16"/>
              </w:rPr>
            </w:r>
            <w:r>
              <w:rPr>
                <w:rFonts w:ascii="Calibri" w:hAnsi="Calibri"/>
                <w:sz w:val="16"/>
              </w:rPr>
              <w:t>exp_A_baseline</w:t>
            </w:r>
          </w:p>
        </w:tc>
        <w:tc>
          <w:tcPr>
            <w:tcW w:type="dxa" w:w="1008"/>
            <w:shd w:fill="f0f4f8"/>
          </w:tcPr>
          <w:p>
            <w:r>
              <w:rPr>
                <w:rFonts w:ascii="Calibri" w:hAnsi="Calibri"/>
                <w:sz w:val="16"/>
              </w:rPr>
            </w:r>
            <w:r>
              <w:rPr>
                <w:rFonts w:ascii="Calibri" w:hAnsi="Calibri"/>
                <w:sz w:val="16"/>
              </w:rPr>
              <w:t>107</w:t>
            </w:r>
          </w:p>
        </w:tc>
        <w:tc>
          <w:tcPr>
            <w:tcW w:type="dxa" w:w="1008"/>
            <w:shd w:fill="f0f4f8"/>
          </w:tcPr>
          <w:p>
            <w:r>
              <w:rPr>
                <w:rFonts w:ascii="Calibri" w:hAnsi="Calibri"/>
                <w:sz w:val="16"/>
              </w:rPr>
            </w:r>
            <w:r>
              <w:rPr>
                <w:rFonts w:ascii="Calibri" w:hAnsi="Calibri"/>
                <w:sz w:val="16"/>
              </w:rPr>
              <w:t>0.917</w:t>
            </w:r>
          </w:p>
        </w:tc>
        <w:tc>
          <w:tcPr>
            <w:tcW w:type="dxa" w:w="1008"/>
            <w:shd w:fill="f0f4f8"/>
          </w:tcPr>
          <w:p>
            <w:r>
              <w:rPr>
                <w:rFonts w:ascii="Calibri" w:hAnsi="Calibri"/>
                <w:sz w:val="16"/>
              </w:rPr>
            </w:r>
            <w:r>
              <w:rPr>
                <w:rFonts w:ascii="Calibri" w:hAnsi="Calibri"/>
                <w:sz w:val="16"/>
              </w:rPr>
              <w:t>0.892</w:t>
            </w:r>
          </w:p>
        </w:tc>
        <w:tc>
          <w:tcPr>
            <w:tcW w:type="dxa" w:w="1008"/>
            <w:shd w:fill="f0f4f8"/>
          </w:tcPr>
          <w:p>
            <w:r>
              <w:rPr>
                <w:rFonts w:ascii="Calibri" w:hAnsi="Calibri"/>
                <w:sz w:val="16"/>
              </w:rPr>
            </w:r>
            <w:r>
              <w:rPr>
                <w:rFonts w:ascii="Calibri" w:hAnsi="Calibri"/>
                <w:sz w:val="16"/>
              </w:rPr>
              <w:t>0.894</w:t>
            </w:r>
          </w:p>
        </w:tc>
        <w:tc>
          <w:tcPr>
            <w:tcW w:type="dxa" w:w="1008"/>
            <w:shd w:fill="f0f4f8"/>
          </w:tcPr>
          <w:p>
            <w:r>
              <w:rPr>
                <w:rFonts w:ascii="Calibri" w:hAnsi="Calibri"/>
                <w:sz w:val="16"/>
              </w:rPr>
            </w:r>
            <w:r>
              <w:rPr>
                <w:rFonts w:ascii="Calibri" w:hAnsi="Calibri"/>
                <w:sz w:val="16"/>
              </w:rPr>
              <w:t>-0.822</w:t>
            </w:r>
          </w:p>
        </w:tc>
        <w:tc>
          <w:tcPr>
            <w:tcW w:type="dxa" w:w="1008"/>
            <w:shd w:fill="f0f4f8"/>
          </w:tcPr>
          <w:p>
            <w:r>
              <w:rPr>
                <w:rFonts w:ascii="Calibri" w:hAnsi="Calibri"/>
                <w:sz w:val="16"/>
              </w:rPr>
            </w:r>
            <w:r>
              <w:rPr>
                <w:rFonts w:ascii="Calibri" w:hAnsi="Calibri"/>
                <w:sz w:val="16"/>
              </w:rPr>
              <w:t>-0.804</w:t>
            </w:r>
          </w:p>
        </w:tc>
        <w:tc>
          <w:tcPr>
            <w:tcW w:type="dxa" w:w="1008"/>
            <w:shd w:fill="f0f4f8"/>
          </w:tcPr>
          <w:p>
            <w:r>
              <w:rPr>
                <w:rFonts w:ascii="Calibri" w:hAnsi="Calibri"/>
                <w:sz w:val="16"/>
              </w:rPr>
            </w:r>
            <w:r>
              <w:rPr>
                <w:rFonts w:ascii="Calibri" w:hAnsi="Calibri"/>
                <w:sz w:val="16"/>
              </w:rPr>
              <w:t>0.679</w:t>
            </w:r>
          </w:p>
        </w:tc>
        <w:tc>
          <w:tcPr>
            <w:tcW w:type="dxa" w:w="1008"/>
            <w:shd w:fill="f0f4f8"/>
          </w:tcPr>
          <w:p>
            <w:r>
              <w:rPr>
                <w:rFonts w:ascii="Calibri" w:hAnsi="Calibri"/>
                <w:sz w:val="16"/>
              </w:rPr>
            </w:r>
            <w:r>
              <w:rPr>
                <w:rFonts w:ascii="Calibri" w:hAnsi="Calibri"/>
                <w:sz w:val="16"/>
              </w:rPr>
              <w:t>0.331</w:t>
            </w:r>
          </w:p>
        </w:tc>
      </w:tr>
      <w:tr>
        <w:tc>
          <w:tcPr>
            <w:tcW w:type="dxa" w:w="1008"/>
          </w:tcPr>
          <w:p>
            <w:r>
              <w:rPr>
                <w:rFonts w:ascii="Calibri" w:hAnsi="Calibri"/>
                <w:sz w:val="16"/>
              </w:rPr>
            </w:r>
            <w:r>
              <w:rPr>
                <w:rFonts w:ascii="Calibri" w:hAnsi="Calibri"/>
                <w:sz w:val="16"/>
              </w:rPr>
              <w:t>exp_B_no_rep_pen</w:t>
            </w:r>
          </w:p>
        </w:tc>
        <w:tc>
          <w:tcPr>
            <w:tcW w:type="dxa" w:w="1008"/>
          </w:tcPr>
          <w:p>
            <w:r>
              <w:rPr>
                <w:rFonts w:ascii="Calibri" w:hAnsi="Calibri"/>
                <w:sz w:val="16"/>
              </w:rPr>
            </w:r>
            <w:r>
              <w:rPr>
                <w:rFonts w:ascii="Calibri" w:hAnsi="Calibri"/>
                <w:sz w:val="16"/>
              </w:rPr>
              <w:t>107</w:t>
            </w:r>
          </w:p>
        </w:tc>
        <w:tc>
          <w:tcPr>
            <w:tcW w:type="dxa" w:w="1008"/>
          </w:tcPr>
          <w:p>
            <w:r>
              <w:rPr>
                <w:rFonts w:ascii="Calibri" w:hAnsi="Calibri"/>
                <w:sz w:val="16"/>
              </w:rPr>
            </w:r>
            <w:r>
              <w:rPr>
                <w:rFonts w:ascii="Calibri" w:hAnsi="Calibri"/>
                <w:sz w:val="16"/>
              </w:rPr>
              <w:t>0.926</w:t>
            </w:r>
          </w:p>
        </w:tc>
        <w:tc>
          <w:tcPr>
            <w:tcW w:type="dxa" w:w="1008"/>
          </w:tcPr>
          <w:p>
            <w:r>
              <w:rPr>
                <w:rFonts w:ascii="Calibri" w:hAnsi="Calibri"/>
                <w:sz w:val="16"/>
              </w:rPr>
            </w:r>
            <w:r>
              <w:rPr>
                <w:rFonts w:ascii="Calibri" w:hAnsi="Calibri"/>
                <w:sz w:val="16"/>
              </w:rPr>
              <w:t>0.898</w:t>
            </w:r>
          </w:p>
        </w:tc>
        <w:tc>
          <w:tcPr>
            <w:tcW w:type="dxa" w:w="1008"/>
          </w:tcPr>
          <w:p>
            <w:r>
              <w:rPr>
                <w:rFonts w:ascii="Calibri" w:hAnsi="Calibri"/>
                <w:sz w:val="16"/>
              </w:rPr>
            </w:r>
            <w:r>
              <w:rPr>
                <w:rFonts w:ascii="Calibri" w:hAnsi="Calibri"/>
                <w:sz w:val="16"/>
              </w:rPr>
              <w:t>0.894</w:t>
            </w:r>
          </w:p>
        </w:tc>
        <w:tc>
          <w:tcPr>
            <w:tcW w:type="dxa" w:w="1008"/>
          </w:tcPr>
          <w:p>
            <w:r>
              <w:rPr>
                <w:rFonts w:ascii="Calibri" w:hAnsi="Calibri"/>
                <w:sz w:val="16"/>
              </w:rPr>
            </w:r>
            <w:r>
              <w:rPr>
                <w:rFonts w:ascii="Calibri" w:hAnsi="Calibri"/>
                <w:sz w:val="16"/>
              </w:rPr>
              <w:t>-0.830</w:t>
            </w:r>
          </w:p>
        </w:tc>
        <w:tc>
          <w:tcPr>
            <w:tcW w:type="dxa" w:w="1008"/>
          </w:tcPr>
          <w:p>
            <w:r>
              <w:rPr>
                <w:rFonts w:ascii="Calibri" w:hAnsi="Calibri"/>
                <w:sz w:val="16"/>
              </w:rPr>
            </w:r>
            <w:r>
              <w:rPr>
                <w:rFonts w:ascii="Calibri" w:hAnsi="Calibri"/>
                <w:sz w:val="16"/>
              </w:rPr>
              <w:t>-0.825</w:t>
            </w:r>
          </w:p>
        </w:tc>
        <w:tc>
          <w:tcPr>
            <w:tcW w:type="dxa" w:w="1008"/>
          </w:tcPr>
          <w:p>
            <w:r>
              <w:rPr>
                <w:rFonts w:ascii="Calibri" w:hAnsi="Calibri"/>
                <w:sz w:val="16"/>
              </w:rPr>
            </w:r>
            <w:r>
              <w:rPr>
                <w:rFonts w:ascii="Calibri" w:hAnsi="Calibri"/>
                <w:sz w:val="16"/>
              </w:rPr>
              <w:t>0.706</w:t>
            </w:r>
          </w:p>
        </w:tc>
        <w:tc>
          <w:tcPr>
            <w:tcW w:type="dxa" w:w="1008"/>
          </w:tcPr>
          <w:p>
            <w:r>
              <w:rPr>
                <w:rFonts w:ascii="Calibri" w:hAnsi="Calibri"/>
                <w:sz w:val="16"/>
              </w:rPr>
            </w:r>
            <w:r>
              <w:rPr>
                <w:rFonts w:ascii="Calibri" w:hAnsi="Calibri"/>
                <w:sz w:val="16"/>
              </w:rPr>
              <w:t>0.312</w:t>
            </w:r>
          </w:p>
        </w:tc>
      </w:tr>
      <w:tr>
        <w:tc>
          <w:tcPr>
            <w:tcW w:type="dxa" w:w="1008"/>
            <w:shd w:fill="f0f4f8"/>
          </w:tcPr>
          <w:p>
            <w:r>
              <w:rPr>
                <w:rFonts w:ascii="Calibri" w:hAnsi="Calibri"/>
                <w:sz w:val="16"/>
              </w:rPr>
            </w:r>
            <w:r>
              <w:rPr>
                <w:rFonts w:ascii="Calibri" w:hAnsi="Calibri"/>
                <w:sz w:val="16"/>
              </w:rPr>
              <w:t>exp_C_lenpen_pos1</w:t>
            </w:r>
          </w:p>
        </w:tc>
        <w:tc>
          <w:tcPr>
            <w:tcW w:type="dxa" w:w="1008"/>
            <w:shd w:fill="f0f4f8"/>
          </w:tcPr>
          <w:p>
            <w:r>
              <w:rPr>
                <w:rFonts w:ascii="Calibri" w:hAnsi="Calibri"/>
                <w:sz w:val="16"/>
              </w:rPr>
            </w:r>
            <w:r>
              <w:rPr>
                <w:rFonts w:ascii="Calibri" w:hAnsi="Calibri"/>
                <w:sz w:val="16"/>
              </w:rPr>
              <w:t>107</w:t>
            </w:r>
          </w:p>
        </w:tc>
        <w:tc>
          <w:tcPr>
            <w:tcW w:type="dxa" w:w="1008"/>
            <w:shd w:fill="f0f4f8"/>
          </w:tcPr>
          <w:p>
            <w:r>
              <w:rPr>
                <w:rFonts w:ascii="Calibri" w:hAnsi="Calibri"/>
                <w:sz w:val="16"/>
              </w:rPr>
            </w:r>
            <w:r>
              <w:rPr>
                <w:rFonts w:ascii="Calibri" w:hAnsi="Calibri"/>
                <w:sz w:val="16"/>
              </w:rPr>
              <w:t>0.911</w:t>
            </w:r>
          </w:p>
        </w:tc>
        <w:tc>
          <w:tcPr>
            <w:tcW w:type="dxa" w:w="1008"/>
            <w:shd w:fill="f0f4f8"/>
          </w:tcPr>
          <w:p>
            <w:r>
              <w:rPr>
                <w:rFonts w:ascii="Calibri" w:hAnsi="Calibri"/>
                <w:sz w:val="16"/>
              </w:rPr>
            </w:r>
            <w:r>
              <w:rPr>
                <w:rFonts w:ascii="Calibri" w:hAnsi="Calibri"/>
                <w:sz w:val="16"/>
              </w:rPr>
              <w:t>0.887</w:t>
            </w:r>
          </w:p>
        </w:tc>
        <w:tc>
          <w:tcPr>
            <w:tcW w:type="dxa" w:w="1008"/>
            <w:shd w:fill="f0f4f8"/>
          </w:tcPr>
          <w:p>
            <w:r>
              <w:rPr>
                <w:rFonts w:ascii="Calibri" w:hAnsi="Calibri"/>
                <w:sz w:val="16"/>
              </w:rPr>
            </w:r>
            <w:r>
              <w:rPr>
                <w:rFonts w:ascii="Calibri" w:hAnsi="Calibri"/>
                <w:sz w:val="16"/>
              </w:rPr>
              <w:t>0.878</w:t>
            </w:r>
          </w:p>
        </w:tc>
        <w:tc>
          <w:tcPr>
            <w:tcW w:type="dxa" w:w="1008"/>
            <w:shd w:fill="f0f4f8"/>
          </w:tcPr>
          <w:p>
            <w:r>
              <w:rPr>
                <w:rFonts w:ascii="Calibri" w:hAnsi="Calibri"/>
                <w:sz w:val="16"/>
              </w:rPr>
            </w:r>
            <w:r>
              <w:rPr>
                <w:rFonts w:ascii="Calibri" w:hAnsi="Calibri"/>
                <w:sz w:val="16"/>
              </w:rPr>
              <w:t>-0.552</w:t>
            </w:r>
          </w:p>
        </w:tc>
        <w:tc>
          <w:tcPr>
            <w:tcW w:type="dxa" w:w="1008"/>
            <w:shd w:fill="f0f4f8"/>
          </w:tcPr>
          <w:p>
            <w:r>
              <w:rPr>
                <w:rFonts w:ascii="Calibri" w:hAnsi="Calibri"/>
                <w:sz w:val="16"/>
              </w:rPr>
            </w:r>
            <w:r>
              <w:rPr>
                <w:rFonts w:ascii="Calibri" w:hAnsi="Calibri"/>
                <w:sz w:val="16"/>
              </w:rPr>
              <w:t>-0.799</w:t>
            </w:r>
          </w:p>
        </w:tc>
        <w:tc>
          <w:tcPr>
            <w:tcW w:type="dxa" w:w="1008"/>
            <w:shd w:fill="f0f4f8"/>
          </w:tcPr>
          <w:p>
            <w:r>
              <w:rPr>
                <w:rFonts w:ascii="Calibri" w:hAnsi="Calibri"/>
                <w:sz w:val="16"/>
              </w:rPr>
            </w:r>
            <w:r>
              <w:rPr>
                <w:rFonts w:ascii="Calibri" w:hAnsi="Calibri"/>
                <w:sz w:val="16"/>
              </w:rPr>
              <w:t>0.667</w:t>
            </w:r>
          </w:p>
        </w:tc>
        <w:tc>
          <w:tcPr>
            <w:tcW w:type="dxa" w:w="1008"/>
            <w:shd w:fill="f0f4f8"/>
          </w:tcPr>
          <w:p>
            <w:r>
              <w:rPr>
                <w:rFonts w:ascii="Calibri" w:hAnsi="Calibri"/>
                <w:sz w:val="16"/>
              </w:rPr>
            </w:r>
            <w:r>
              <w:rPr>
                <w:rFonts w:ascii="Calibri" w:hAnsi="Calibri"/>
                <w:sz w:val="16"/>
              </w:rPr>
              <w:t>-0.305</w:t>
            </w:r>
          </w:p>
        </w:tc>
      </w:tr>
      <w:tr>
        <w:tc>
          <w:tcPr>
            <w:tcW w:type="dxa" w:w="1008"/>
          </w:tcPr>
          <w:p>
            <w:r>
              <w:rPr>
                <w:rFonts w:ascii="Calibri" w:hAnsi="Calibri"/>
                <w:sz w:val="16"/>
              </w:rPr>
            </w:r>
            <w:r>
              <w:rPr>
                <w:rFonts w:ascii="Calibri" w:hAnsi="Calibri"/>
                <w:sz w:val="16"/>
              </w:rPr>
              <w:t>exp_D_lenpen_neg05</w:t>
            </w:r>
          </w:p>
        </w:tc>
        <w:tc>
          <w:tcPr>
            <w:tcW w:type="dxa" w:w="1008"/>
          </w:tcPr>
          <w:p>
            <w:r>
              <w:rPr>
                <w:rFonts w:ascii="Calibri" w:hAnsi="Calibri"/>
                <w:sz w:val="16"/>
              </w:rPr>
            </w:r>
            <w:r>
              <w:rPr>
                <w:rFonts w:ascii="Calibri" w:hAnsi="Calibri"/>
                <w:sz w:val="16"/>
              </w:rPr>
              <w:t>107</w:t>
            </w:r>
          </w:p>
        </w:tc>
        <w:tc>
          <w:tcPr>
            <w:tcW w:type="dxa" w:w="1008"/>
          </w:tcPr>
          <w:p>
            <w:r>
              <w:rPr>
                <w:rFonts w:ascii="Calibri" w:hAnsi="Calibri"/>
                <w:sz w:val="16"/>
              </w:rPr>
            </w:r>
            <w:r>
              <w:rPr>
                <w:rFonts w:ascii="Calibri" w:hAnsi="Calibri"/>
                <w:sz w:val="16"/>
              </w:rPr>
              <w:t>0.973</w:t>
            </w:r>
          </w:p>
        </w:tc>
        <w:tc>
          <w:tcPr>
            <w:tcW w:type="dxa" w:w="1008"/>
          </w:tcPr>
          <w:p>
            <w:r>
              <w:rPr>
                <w:rFonts w:ascii="Calibri" w:hAnsi="Calibri"/>
                <w:sz w:val="16"/>
              </w:rPr>
            </w:r>
            <w:r>
              <w:rPr>
                <w:rFonts w:ascii="Calibri" w:hAnsi="Calibri"/>
                <w:sz w:val="16"/>
              </w:rPr>
              <w:t>0.958</w:t>
            </w:r>
          </w:p>
        </w:tc>
        <w:tc>
          <w:tcPr>
            <w:tcW w:type="dxa" w:w="1008"/>
          </w:tcPr>
          <w:p>
            <w:r>
              <w:rPr>
                <w:rFonts w:ascii="Calibri" w:hAnsi="Calibri"/>
                <w:sz w:val="16"/>
              </w:rPr>
            </w:r>
            <w:r>
              <w:rPr>
                <w:rFonts w:ascii="Calibri" w:hAnsi="Calibri"/>
                <w:sz w:val="16"/>
              </w:rPr>
              <w:t>0.967</w:t>
            </w:r>
          </w:p>
        </w:tc>
        <w:tc>
          <w:tcPr>
            <w:tcW w:type="dxa" w:w="1008"/>
          </w:tcPr>
          <w:p>
            <w:r>
              <w:rPr>
                <w:rFonts w:ascii="Calibri" w:hAnsi="Calibri"/>
                <w:sz w:val="16"/>
              </w:rPr>
            </w:r>
            <w:r>
              <w:rPr>
                <w:rFonts w:ascii="Calibri" w:hAnsi="Calibri"/>
                <w:sz w:val="16"/>
              </w:rPr>
              <w:t>-0.925</w:t>
            </w:r>
          </w:p>
        </w:tc>
        <w:tc>
          <w:tcPr>
            <w:tcW w:type="dxa" w:w="1008"/>
          </w:tcPr>
          <w:p>
            <w:r>
              <w:rPr>
                <w:rFonts w:ascii="Calibri" w:hAnsi="Calibri"/>
                <w:sz w:val="16"/>
              </w:rPr>
            </w:r>
            <w:r>
              <w:rPr>
                <w:rFonts w:ascii="Calibri" w:hAnsi="Calibri"/>
                <w:sz w:val="16"/>
              </w:rPr>
              <w:t>-0.915</w:t>
            </w:r>
          </w:p>
        </w:tc>
        <w:tc>
          <w:tcPr>
            <w:tcW w:type="dxa" w:w="1008"/>
          </w:tcPr>
          <w:p>
            <w:r>
              <w:rPr>
                <w:rFonts w:ascii="Calibri" w:hAnsi="Calibri"/>
                <w:sz w:val="16"/>
              </w:rPr>
            </w:r>
            <w:r>
              <w:rPr>
                <w:rFonts w:ascii="Calibri" w:hAnsi="Calibri"/>
                <w:sz w:val="16"/>
              </w:rPr>
              <w:t>0.863</w:t>
            </w:r>
          </w:p>
        </w:tc>
        <w:tc>
          <w:tcPr>
            <w:tcW w:type="dxa" w:w="1008"/>
          </w:tcPr>
          <w:p>
            <w:r>
              <w:rPr>
                <w:rFonts w:ascii="Calibri" w:hAnsi="Calibri"/>
                <w:sz w:val="16"/>
              </w:rPr>
            </w:r>
            <w:r>
              <w:rPr>
                <w:rFonts w:ascii="Calibri" w:hAnsi="Calibri"/>
                <w:sz w:val="16"/>
              </w:rPr>
              <w:t>0.814</w:t>
            </w:r>
          </w:p>
        </w:tc>
      </w:tr>
      <w:tr>
        <w:tc>
          <w:tcPr>
            <w:tcW w:type="dxa" w:w="1008"/>
            <w:shd w:fill="f0f4f8"/>
          </w:tcPr>
          <w:p>
            <w:r>
              <w:rPr>
                <w:rFonts w:ascii="Calibri" w:hAnsi="Calibri"/>
                <w:sz w:val="16"/>
              </w:rPr>
            </w:r>
            <w:r>
              <w:rPr>
                <w:rFonts w:ascii="Calibri" w:hAnsi="Calibri"/>
                <w:sz w:val="16"/>
              </w:rPr>
              <w:t>exp_E_sampling_low_temp</w:t>
            </w:r>
          </w:p>
        </w:tc>
        <w:tc>
          <w:tcPr>
            <w:tcW w:type="dxa" w:w="1008"/>
            <w:shd w:fill="f0f4f8"/>
          </w:tcPr>
          <w:p>
            <w:r>
              <w:rPr>
                <w:rFonts w:ascii="Calibri" w:hAnsi="Calibri"/>
                <w:sz w:val="16"/>
              </w:rPr>
            </w:r>
            <w:r>
              <w:rPr>
                <w:rFonts w:ascii="Calibri" w:hAnsi="Calibri"/>
                <w:sz w:val="16"/>
              </w:rPr>
              <w:t>107</w:t>
            </w:r>
          </w:p>
        </w:tc>
        <w:tc>
          <w:tcPr>
            <w:tcW w:type="dxa" w:w="1008"/>
            <w:shd w:fill="f0f4f8"/>
          </w:tcPr>
          <w:p>
            <w:r>
              <w:rPr>
                <w:rFonts w:ascii="Calibri" w:hAnsi="Calibri"/>
                <w:sz w:val="16"/>
              </w:rPr>
            </w:r>
            <w:r>
              <w:rPr>
                <w:rFonts w:ascii="Calibri" w:hAnsi="Calibri"/>
                <w:sz w:val="16"/>
              </w:rPr>
              <w:t>0.910</w:t>
            </w:r>
          </w:p>
        </w:tc>
        <w:tc>
          <w:tcPr>
            <w:tcW w:type="dxa" w:w="1008"/>
            <w:shd w:fill="f0f4f8"/>
          </w:tcPr>
          <w:p>
            <w:r>
              <w:rPr>
                <w:rFonts w:ascii="Calibri" w:hAnsi="Calibri"/>
                <w:sz w:val="16"/>
              </w:rPr>
            </w:r>
            <w:r>
              <w:rPr>
                <w:rFonts w:ascii="Calibri" w:hAnsi="Calibri"/>
                <w:sz w:val="16"/>
              </w:rPr>
              <w:t>0.872</w:t>
            </w:r>
          </w:p>
        </w:tc>
        <w:tc>
          <w:tcPr>
            <w:tcW w:type="dxa" w:w="1008"/>
            <w:shd w:fill="f0f4f8"/>
          </w:tcPr>
          <w:p>
            <w:r>
              <w:rPr>
                <w:rFonts w:ascii="Calibri" w:hAnsi="Calibri"/>
                <w:sz w:val="16"/>
              </w:rPr>
            </w:r>
            <w:r>
              <w:rPr>
                <w:rFonts w:ascii="Calibri" w:hAnsi="Calibri"/>
                <w:sz w:val="16"/>
              </w:rPr>
              <w:t>0.874</w:t>
            </w:r>
          </w:p>
        </w:tc>
        <w:tc>
          <w:tcPr>
            <w:tcW w:type="dxa" w:w="1008"/>
            <w:shd w:fill="f0f4f8"/>
          </w:tcPr>
          <w:p>
            <w:r>
              <w:rPr>
                <w:rFonts w:ascii="Calibri" w:hAnsi="Calibri"/>
                <w:sz w:val="16"/>
              </w:rPr>
            </w:r>
            <w:r>
              <w:rPr>
                <w:rFonts w:ascii="Calibri" w:hAnsi="Calibri"/>
                <w:sz w:val="16"/>
              </w:rPr>
              <w:t>-0.828</w:t>
            </w:r>
          </w:p>
        </w:tc>
        <w:tc>
          <w:tcPr>
            <w:tcW w:type="dxa" w:w="1008"/>
            <w:shd w:fill="f0f4f8"/>
          </w:tcPr>
          <w:p>
            <w:r>
              <w:rPr>
                <w:rFonts w:ascii="Calibri" w:hAnsi="Calibri"/>
                <w:sz w:val="16"/>
              </w:rPr>
            </w:r>
            <w:r>
              <w:rPr>
                <w:rFonts w:ascii="Calibri" w:hAnsi="Calibri"/>
                <w:sz w:val="16"/>
              </w:rPr>
              <w:t>-0.809</w:t>
            </w:r>
          </w:p>
        </w:tc>
        <w:tc>
          <w:tcPr>
            <w:tcW w:type="dxa" w:w="1008"/>
            <w:shd w:fill="f0f4f8"/>
          </w:tcPr>
          <w:p>
            <w:r>
              <w:rPr>
                <w:rFonts w:ascii="Calibri" w:hAnsi="Calibri"/>
                <w:sz w:val="16"/>
              </w:rPr>
            </w:r>
            <w:r>
              <w:rPr>
                <w:rFonts w:ascii="Calibri" w:hAnsi="Calibri"/>
                <w:sz w:val="16"/>
              </w:rPr>
              <w:t>0.648</w:t>
            </w:r>
          </w:p>
        </w:tc>
        <w:tc>
          <w:tcPr>
            <w:tcW w:type="dxa" w:w="1008"/>
            <w:shd w:fill="f0f4f8"/>
          </w:tcPr>
          <w:p>
            <w:r>
              <w:rPr>
                <w:rFonts w:ascii="Calibri" w:hAnsi="Calibri"/>
                <w:sz w:val="16"/>
              </w:rPr>
            </w:r>
            <w:r>
              <w:rPr>
                <w:rFonts w:ascii="Calibri" w:hAnsi="Calibri"/>
                <w:sz w:val="16"/>
              </w:rPr>
              <w:t>0.044</w:t>
            </w:r>
          </w:p>
        </w:tc>
      </w:tr>
      <w:tr>
        <w:tc>
          <w:tcPr>
            <w:tcW w:type="dxa" w:w="1008"/>
          </w:tcPr>
          <w:p>
            <w:r>
              <w:rPr>
                <w:rFonts w:ascii="Calibri" w:hAnsi="Calibri"/>
                <w:sz w:val="16"/>
              </w:rPr>
            </w:r>
            <w:r>
              <w:rPr>
                <w:rFonts w:ascii="Calibri" w:hAnsi="Calibri"/>
                <w:sz w:val="16"/>
              </w:rPr>
              <w:t>exp_F_sampling_original</w:t>
            </w:r>
          </w:p>
        </w:tc>
        <w:tc>
          <w:tcPr>
            <w:tcW w:type="dxa" w:w="1008"/>
          </w:tcPr>
          <w:p>
            <w:r>
              <w:rPr>
                <w:rFonts w:ascii="Calibri" w:hAnsi="Calibri"/>
                <w:sz w:val="16"/>
              </w:rPr>
            </w:r>
            <w:r>
              <w:rPr>
                <w:rFonts w:ascii="Calibri" w:hAnsi="Calibri"/>
                <w:sz w:val="16"/>
              </w:rPr>
              <w:t>107</w:t>
            </w:r>
          </w:p>
        </w:tc>
        <w:tc>
          <w:tcPr>
            <w:tcW w:type="dxa" w:w="1008"/>
          </w:tcPr>
          <w:p>
            <w:r>
              <w:rPr>
                <w:rFonts w:ascii="Calibri" w:hAnsi="Calibri"/>
                <w:sz w:val="16"/>
              </w:rPr>
            </w:r>
            <w:r>
              <w:rPr>
                <w:rFonts w:ascii="Calibri" w:hAnsi="Calibri"/>
                <w:sz w:val="16"/>
              </w:rPr>
              <w:t>0.916</w:t>
            </w:r>
          </w:p>
        </w:tc>
        <w:tc>
          <w:tcPr>
            <w:tcW w:type="dxa" w:w="1008"/>
          </w:tcPr>
          <w:p>
            <w:r>
              <w:rPr>
                <w:rFonts w:ascii="Calibri" w:hAnsi="Calibri"/>
                <w:sz w:val="16"/>
              </w:rPr>
            </w:r>
            <w:r>
              <w:rPr>
                <w:rFonts w:ascii="Calibri" w:hAnsi="Calibri"/>
                <w:sz w:val="16"/>
              </w:rPr>
              <w:t>0.898</w:t>
            </w:r>
          </w:p>
        </w:tc>
        <w:tc>
          <w:tcPr>
            <w:tcW w:type="dxa" w:w="1008"/>
          </w:tcPr>
          <w:p>
            <w:r>
              <w:rPr>
                <w:rFonts w:ascii="Calibri" w:hAnsi="Calibri"/>
                <w:sz w:val="16"/>
              </w:rPr>
            </w:r>
            <w:r>
              <w:rPr>
                <w:rFonts w:ascii="Calibri" w:hAnsi="Calibri"/>
                <w:sz w:val="16"/>
              </w:rPr>
              <w:t>0.876</w:t>
            </w:r>
          </w:p>
        </w:tc>
        <w:tc>
          <w:tcPr>
            <w:tcW w:type="dxa" w:w="1008"/>
          </w:tcPr>
          <w:p>
            <w:r>
              <w:rPr>
                <w:rFonts w:ascii="Calibri" w:hAnsi="Calibri"/>
                <w:sz w:val="16"/>
              </w:rPr>
            </w:r>
            <w:r>
              <w:rPr>
                <w:rFonts w:ascii="Calibri" w:hAnsi="Calibri"/>
                <w:sz w:val="16"/>
              </w:rPr>
              <w:t>-0.830</w:t>
            </w:r>
          </w:p>
        </w:tc>
        <w:tc>
          <w:tcPr>
            <w:tcW w:type="dxa" w:w="1008"/>
          </w:tcPr>
          <w:p>
            <w:r>
              <w:rPr>
                <w:rFonts w:ascii="Calibri" w:hAnsi="Calibri"/>
                <w:sz w:val="16"/>
              </w:rPr>
            </w:r>
            <w:r>
              <w:rPr>
                <w:rFonts w:ascii="Calibri" w:hAnsi="Calibri"/>
                <w:sz w:val="16"/>
              </w:rPr>
              <w:t>-0.804</w:t>
            </w:r>
          </w:p>
        </w:tc>
        <w:tc>
          <w:tcPr>
            <w:tcW w:type="dxa" w:w="1008"/>
          </w:tcPr>
          <w:p>
            <w:r>
              <w:rPr>
                <w:rFonts w:ascii="Calibri" w:hAnsi="Calibri"/>
                <w:sz w:val="16"/>
              </w:rPr>
            </w:r>
            <w:r>
              <w:rPr>
                <w:rFonts w:ascii="Calibri" w:hAnsi="Calibri"/>
                <w:sz w:val="16"/>
              </w:rPr>
              <w:t>0.665</w:t>
            </w:r>
          </w:p>
        </w:tc>
        <w:tc>
          <w:tcPr>
            <w:tcW w:type="dxa" w:w="1008"/>
          </w:tcPr>
          <w:p>
            <w:r>
              <w:rPr>
                <w:rFonts w:ascii="Calibri" w:hAnsi="Calibri"/>
                <w:sz w:val="16"/>
              </w:rPr>
            </w:r>
            <w:r>
              <w:rPr>
                <w:rFonts w:ascii="Calibri" w:hAnsi="Calibri"/>
                <w:sz w:val="16"/>
              </w:rPr>
              <w:t>0.120</w:t>
            </w:r>
          </w:p>
        </w:tc>
      </w:tr>
      <w:tr>
        <w:tc>
          <w:tcPr>
            <w:tcW w:type="dxa" w:w="1008"/>
            <w:shd w:fill="f0f4f8"/>
          </w:tcPr>
          <w:p>
            <w:r>
              <w:rPr>
                <w:rFonts w:ascii="Calibri" w:hAnsi="Calibri"/>
                <w:sz w:val="16"/>
              </w:rPr>
            </w:r>
            <w:r>
              <w:rPr>
                <w:rFonts w:ascii="Calibri" w:hAnsi="Calibri"/>
                <w:sz w:val="16"/>
              </w:rPr>
              <w:t>exp_G_greedy</w:t>
            </w:r>
          </w:p>
        </w:tc>
        <w:tc>
          <w:tcPr>
            <w:tcW w:type="dxa" w:w="1008"/>
            <w:shd w:fill="f0f4f8"/>
          </w:tcPr>
          <w:p>
            <w:r>
              <w:rPr>
                <w:rFonts w:ascii="Calibri" w:hAnsi="Calibri"/>
                <w:sz w:val="16"/>
              </w:rPr>
            </w:r>
            <w:r>
              <w:rPr>
                <w:rFonts w:ascii="Calibri" w:hAnsi="Calibri"/>
                <w:sz w:val="16"/>
              </w:rPr>
              <w:t>107</w:t>
            </w:r>
          </w:p>
        </w:tc>
        <w:tc>
          <w:tcPr>
            <w:tcW w:type="dxa" w:w="1008"/>
            <w:shd w:fill="f0f4f8"/>
          </w:tcPr>
          <w:p>
            <w:r>
              <w:rPr>
                <w:rFonts w:ascii="Calibri" w:hAnsi="Calibri"/>
                <w:sz w:val="16"/>
              </w:rPr>
            </w:r>
            <w:r>
              <w:rPr>
                <w:rFonts w:ascii="Calibri" w:hAnsi="Calibri"/>
                <w:sz w:val="16"/>
              </w:rPr>
              <w:t>0.911</w:t>
            </w:r>
          </w:p>
        </w:tc>
        <w:tc>
          <w:tcPr>
            <w:tcW w:type="dxa" w:w="1008"/>
            <w:shd w:fill="f0f4f8"/>
          </w:tcPr>
          <w:p>
            <w:r>
              <w:rPr>
                <w:rFonts w:ascii="Calibri" w:hAnsi="Calibri"/>
                <w:sz w:val="16"/>
              </w:rPr>
            </w:r>
            <w:r>
              <w:rPr>
                <w:rFonts w:ascii="Calibri" w:hAnsi="Calibri"/>
                <w:sz w:val="16"/>
              </w:rPr>
              <w:t>0.898</w:t>
            </w:r>
          </w:p>
        </w:tc>
        <w:tc>
          <w:tcPr>
            <w:tcW w:type="dxa" w:w="1008"/>
            <w:shd w:fill="f0f4f8"/>
          </w:tcPr>
          <w:p>
            <w:r>
              <w:rPr>
                <w:rFonts w:ascii="Calibri" w:hAnsi="Calibri"/>
                <w:sz w:val="16"/>
              </w:rPr>
            </w:r>
            <w:r>
              <w:rPr>
                <w:rFonts w:ascii="Calibri" w:hAnsi="Calibri"/>
                <w:sz w:val="16"/>
              </w:rPr>
              <w:t>0.858</w:t>
            </w:r>
          </w:p>
        </w:tc>
        <w:tc>
          <w:tcPr>
            <w:tcW w:type="dxa" w:w="1008"/>
            <w:shd w:fill="f0f4f8"/>
          </w:tcPr>
          <w:p>
            <w:r>
              <w:rPr>
                <w:rFonts w:ascii="Calibri" w:hAnsi="Calibri"/>
                <w:sz w:val="16"/>
              </w:rPr>
            </w:r>
            <w:r>
              <w:rPr>
                <w:rFonts w:ascii="Calibri" w:hAnsi="Calibri"/>
                <w:sz w:val="16"/>
              </w:rPr>
              <w:t>-0.807</w:t>
            </w:r>
          </w:p>
        </w:tc>
        <w:tc>
          <w:tcPr>
            <w:tcW w:type="dxa" w:w="1008"/>
            <w:shd w:fill="f0f4f8"/>
          </w:tcPr>
          <w:p>
            <w:r>
              <w:rPr>
                <w:rFonts w:ascii="Calibri" w:hAnsi="Calibri"/>
                <w:sz w:val="16"/>
              </w:rPr>
            </w:r>
            <w:r>
              <w:rPr>
                <w:rFonts w:ascii="Calibri" w:hAnsi="Calibri"/>
                <w:sz w:val="16"/>
              </w:rPr>
              <w:t>-0.672</w:t>
            </w:r>
          </w:p>
        </w:tc>
        <w:tc>
          <w:tcPr>
            <w:tcW w:type="dxa" w:w="1008"/>
            <w:shd w:fill="f0f4f8"/>
          </w:tcPr>
          <w:p>
            <w:r>
              <w:rPr>
                <w:rFonts w:ascii="Calibri" w:hAnsi="Calibri"/>
                <w:sz w:val="16"/>
              </w:rPr>
            </w:r>
            <w:r>
              <w:rPr>
                <w:rFonts w:ascii="Calibri" w:hAnsi="Calibri"/>
                <w:sz w:val="16"/>
              </w:rPr>
              <w:t>0.675</w:t>
            </w:r>
          </w:p>
        </w:tc>
        <w:tc>
          <w:tcPr>
            <w:tcW w:type="dxa" w:w="1008"/>
            <w:shd w:fill="f0f4f8"/>
          </w:tcPr>
          <w:p>
            <w:r>
              <w:rPr>
                <w:rFonts w:ascii="Calibri" w:hAnsi="Calibri"/>
                <w:sz w:val="16"/>
              </w:rPr>
            </w:r>
            <w:r>
              <w:rPr>
                <w:rFonts w:ascii="Calibri" w:hAnsi="Calibri"/>
                <w:sz w:val="16"/>
              </w:rPr>
              <w:t>-0.064</w:t>
            </w:r>
          </w:p>
        </w:tc>
      </w:tr>
      <w:tr>
        <w:tc>
          <w:tcPr>
            <w:tcW w:type="dxa" w:w="1008"/>
          </w:tcPr>
          <w:p>
            <w:r>
              <w:rPr>
                <w:rFonts w:ascii="Calibri" w:hAnsi="Calibri"/>
                <w:sz w:val="16"/>
              </w:rPr>
            </w:r>
            <w:r>
              <w:rPr>
                <w:rFonts w:ascii="Calibri" w:hAnsi="Calibri"/>
                <w:sz w:val="16"/>
              </w:rPr>
              <w:t>exp_H_lenpen_pos2</w:t>
            </w:r>
          </w:p>
        </w:tc>
        <w:tc>
          <w:tcPr>
            <w:tcW w:type="dxa" w:w="1008"/>
          </w:tcPr>
          <w:p>
            <w:r>
              <w:rPr>
                <w:rFonts w:ascii="Calibri" w:hAnsi="Calibri"/>
                <w:sz w:val="16"/>
              </w:rPr>
            </w:r>
            <w:r>
              <w:rPr>
                <w:rFonts w:ascii="Calibri" w:hAnsi="Calibri"/>
                <w:sz w:val="16"/>
              </w:rPr>
              <w:t>107</w:t>
            </w:r>
          </w:p>
        </w:tc>
        <w:tc>
          <w:tcPr>
            <w:tcW w:type="dxa" w:w="1008"/>
          </w:tcPr>
          <w:p>
            <w:r>
              <w:rPr>
                <w:rFonts w:ascii="Calibri" w:hAnsi="Calibri"/>
                <w:sz w:val="16"/>
              </w:rPr>
            </w:r>
            <w:r>
              <w:rPr>
                <w:rFonts w:ascii="Calibri" w:hAnsi="Calibri"/>
                <w:sz w:val="16"/>
              </w:rPr>
              <w:t>0.932</w:t>
            </w:r>
          </w:p>
        </w:tc>
        <w:tc>
          <w:tcPr>
            <w:tcW w:type="dxa" w:w="1008"/>
          </w:tcPr>
          <w:p>
            <w:r>
              <w:rPr>
                <w:rFonts w:ascii="Calibri" w:hAnsi="Calibri"/>
                <w:sz w:val="16"/>
              </w:rPr>
            </w:r>
            <w:r>
              <w:rPr>
                <w:rFonts w:ascii="Calibri" w:hAnsi="Calibri"/>
                <w:sz w:val="16"/>
              </w:rPr>
              <w:t>0.899</w:t>
            </w:r>
          </w:p>
        </w:tc>
        <w:tc>
          <w:tcPr>
            <w:tcW w:type="dxa" w:w="1008"/>
          </w:tcPr>
          <w:p>
            <w:r>
              <w:rPr>
                <w:rFonts w:ascii="Calibri" w:hAnsi="Calibri"/>
                <w:sz w:val="16"/>
              </w:rPr>
            </w:r>
            <w:r>
              <w:rPr>
                <w:rFonts w:ascii="Calibri" w:hAnsi="Calibri"/>
                <w:sz w:val="16"/>
              </w:rPr>
              <w:t>0.638</w:t>
            </w:r>
          </w:p>
        </w:tc>
        <w:tc>
          <w:tcPr>
            <w:tcW w:type="dxa" w:w="1008"/>
          </w:tcPr>
          <w:p>
            <w:r>
              <w:rPr>
                <w:rFonts w:ascii="Calibri" w:hAnsi="Calibri"/>
                <w:sz w:val="16"/>
              </w:rPr>
            </w:r>
            <w:r>
              <w:rPr>
                <w:rFonts w:ascii="Calibri" w:hAnsi="Calibri"/>
                <w:sz w:val="16"/>
              </w:rPr>
              <w:t>-0.573</w:t>
            </w:r>
          </w:p>
        </w:tc>
        <w:tc>
          <w:tcPr>
            <w:tcW w:type="dxa" w:w="1008"/>
          </w:tcPr>
          <w:p>
            <w:r>
              <w:rPr>
                <w:rFonts w:ascii="Calibri" w:hAnsi="Calibri"/>
                <w:sz w:val="16"/>
              </w:rPr>
            </w:r>
            <w:r>
              <w:rPr>
                <w:rFonts w:ascii="Calibri" w:hAnsi="Calibri"/>
                <w:sz w:val="16"/>
              </w:rPr>
              <w:t>-0.287</w:t>
            </w:r>
          </w:p>
        </w:tc>
        <w:tc>
          <w:tcPr>
            <w:tcW w:type="dxa" w:w="1008"/>
          </w:tcPr>
          <w:p>
            <w:r>
              <w:rPr>
                <w:rFonts w:ascii="Calibri" w:hAnsi="Calibri"/>
                <w:sz w:val="16"/>
              </w:rPr>
            </w:r>
            <w:r>
              <w:rPr>
                <w:rFonts w:ascii="Calibri" w:hAnsi="Calibri"/>
                <w:sz w:val="16"/>
              </w:rPr>
              <w:t>0.755</w:t>
            </w:r>
          </w:p>
        </w:tc>
        <w:tc>
          <w:tcPr>
            <w:tcW w:type="dxa" w:w="1008"/>
          </w:tcPr>
          <w:p>
            <w:r>
              <w:rPr>
                <w:rFonts w:ascii="Calibri" w:hAnsi="Calibri"/>
                <w:sz w:val="16"/>
              </w:rPr>
            </w:r>
            <w:r>
              <w:rPr>
                <w:rFonts w:ascii="Calibri" w:hAnsi="Calibri"/>
                <w:sz w:val="16"/>
              </w:rPr>
              <w:t>-0.560</w:t>
            </w:r>
          </w:p>
        </w:tc>
      </w:tr>
      <w:tr>
        <w:tc>
          <w:tcPr>
            <w:tcW w:type="dxa" w:w="1008"/>
            <w:shd w:fill="f0f4f8"/>
          </w:tcPr>
          <w:p>
            <w:r>
              <w:rPr>
                <w:rFonts w:ascii="Calibri" w:hAnsi="Calibri"/>
                <w:sz w:val="16"/>
              </w:rPr>
            </w:r>
            <w:r>
              <w:rPr>
                <w:rFonts w:ascii="Calibri" w:hAnsi="Calibri"/>
                <w:sz w:val="16"/>
              </w:rPr>
              <w:t>exp_I_lenpen1_sample</w:t>
            </w:r>
          </w:p>
        </w:tc>
        <w:tc>
          <w:tcPr>
            <w:tcW w:type="dxa" w:w="1008"/>
            <w:shd w:fill="f0f4f8"/>
          </w:tcPr>
          <w:p>
            <w:r>
              <w:rPr>
                <w:rFonts w:ascii="Calibri" w:hAnsi="Calibri"/>
                <w:sz w:val="16"/>
              </w:rPr>
            </w:r>
            <w:r>
              <w:rPr>
                <w:rFonts w:ascii="Calibri" w:hAnsi="Calibri"/>
                <w:sz w:val="16"/>
              </w:rPr>
              <w:t>107</w:t>
            </w:r>
          </w:p>
        </w:tc>
        <w:tc>
          <w:tcPr>
            <w:tcW w:type="dxa" w:w="1008"/>
            <w:shd w:fill="f0f4f8"/>
          </w:tcPr>
          <w:p>
            <w:r>
              <w:rPr>
                <w:rFonts w:ascii="Calibri" w:hAnsi="Calibri"/>
                <w:sz w:val="16"/>
              </w:rPr>
            </w:r>
            <w:r>
              <w:rPr>
                <w:rFonts w:ascii="Calibri" w:hAnsi="Calibri"/>
                <w:sz w:val="16"/>
              </w:rPr>
              <w:t>0.927</w:t>
            </w:r>
          </w:p>
        </w:tc>
        <w:tc>
          <w:tcPr>
            <w:tcW w:type="dxa" w:w="1008"/>
            <w:shd w:fill="f0f4f8"/>
          </w:tcPr>
          <w:p>
            <w:r>
              <w:rPr>
                <w:rFonts w:ascii="Calibri" w:hAnsi="Calibri"/>
                <w:sz w:val="16"/>
              </w:rPr>
            </w:r>
            <w:r>
              <w:rPr>
                <w:rFonts w:ascii="Calibri" w:hAnsi="Calibri"/>
                <w:sz w:val="16"/>
              </w:rPr>
              <w:t>0.868</w:t>
            </w:r>
          </w:p>
        </w:tc>
        <w:tc>
          <w:tcPr>
            <w:tcW w:type="dxa" w:w="1008"/>
            <w:shd w:fill="f0f4f8"/>
          </w:tcPr>
          <w:p>
            <w:r>
              <w:rPr>
                <w:rFonts w:ascii="Calibri" w:hAnsi="Calibri"/>
                <w:sz w:val="16"/>
              </w:rPr>
            </w:r>
            <w:r>
              <w:rPr>
                <w:rFonts w:ascii="Calibri" w:hAnsi="Calibri"/>
                <w:sz w:val="16"/>
              </w:rPr>
              <w:t>0.886</w:t>
            </w:r>
          </w:p>
        </w:tc>
        <w:tc>
          <w:tcPr>
            <w:tcW w:type="dxa" w:w="1008"/>
            <w:shd w:fill="f0f4f8"/>
          </w:tcPr>
          <w:p>
            <w:r>
              <w:rPr>
                <w:rFonts w:ascii="Calibri" w:hAnsi="Calibri"/>
                <w:sz w:val="16"/>
              </w:rPr>
            </w:r>
            <w:r>
              <w:rPr>
                <w:rFonts w:ascii="Calibri" w:hAnsi="Calibri"/>
                <w:sz w:val="16"/>
              </w:rPr>
              <w:t>-0.401</w:t>
            </w:r>
          </w:p>
        </w:tc>
        <w:tc>
          <w:tcPr>
            <w:tcW w:type="dxa" w:w="1008"/>
            <w:shd w:fill="f0f4f8"/>
          </w:tcPr>
          <w:p>
            <w:r>
              <w:rPr>
                <w:rFonts w:ascii="Calibri" w:hAnsi="Calibri"/>
                <w:sz w:val="16"/>
              </w:rPr>
            </w:r>
            <w:r>
              <w:rPr>
                <w:rFonts w:ascii="Calibri" w:hAnsi="Calibri"/>
                <w:sz w:val="16"/>
              </w:rPr>
              <w:t>-0.784</w:t>
            </w:r>
          </w:p>
        </w:tc>
        <w:tc>
          <w:tcPr>
            <w:tcW w:type="dxa" w:w="1008"/>
            <w:shd w:fill="f0f4f8"/>
          </w:tcPr>
          <w:p>
            <w:r>
              <w:rPr>
                <w:rFonts w:ascii="Calibri" w:hAnsi="Calibri"/>
                <w:sz w:val="16"/>
              </w:rPr>
            </w:r>
            <w:r>
              <w:rPr>
                <w:rFonts w:ascii="Calibri" w:hAnsi="Calibri"/>
                <w:sz w:val="16"/>
              </w:rPr>
              <w:t>0.725</w:t>
            </w:r>
          </w:p>
        </w:tc>
        <w:tc>
          <w:tcPr>
            <w:tcW w:type="dxa" w:w="1008"/>
            <w:shd w:fill="f0f4f8"/>
          </w:tcPr>
          <w:p>
            <w:r>
              <w:rPr>
                <w:rFonts w:ascii="Calibri" w:hAnsi="Calibri"/>
                <w:sz w:val="16"/>
              </w:rPr>
            </w:r>
            <w:r>
              <w:rPr>
                <w:rFonts w:ascii="Calibri" w:hAnsi="Calibri"/>
                <w:sz w:val="16"/>
              </w:rPr>
              <w:t>-0.245</w:t>
            </w:r>
          </w:p>
        </w:tc>
      </w:tr>
      <w:tr>
        <w:tc>
          <w:tcPr>
            <w:tcW w:type="dxa" w:w="1008"/>
          </w:tcPr>
          <w:p>
            <w:r>
              <w:rPr>
                <w:rFonts w:ascii="Calibri" w:hAnsi="Calibri"/>
                <w:sz w:val="16"/>
              </w:rPr>
            </w:r>
            <w:r>
              <w:rPr>
                <w:rFonts w:ascii="Calibri" w:hAnsi="Calibri"/>
                <w:sz w:val="16"/>
              </w:rPr>
              <w:t>exp_J_lenpen1_temp05</w:t>
            </w:r>
          </w:p>
        </w:tc>
        <w:tc>
          <w:tcPr>
            <w:tcW w:type="dxa" w:w="1008"/>
          </w:tcPr>
          <w:p>
            <w:r>
              <w:rPr>
                <w:rFonts w:ascii="Calibri" w:hAnsi="Calibri"/>
                <w:sz w:val="16"/>
              </w:rPr>
            </w:r>
            <w:r>
              <w:rPr>
                <w:rFonts w:ascii="Calibri" w:hAnsi="Calibri"/>
                <w:sz w:val="16"/>
              </w:rPr>
              <w:t>107</w:t>
            </w:r>
          </w:p>
        </w:tc>
        <w:tc>
          <w:tcPr>
            <w:tcW w:type="dxa" w:w="1008"/>
          </w:tcPr>
          <w:p>
            <w:r>
              <w:rPr>
                <w:rFonts w:ascii="Calibri" w:hAnsi="Calibri"/>
                <w:sz w:val="16"/>
              </w:rPr>
            </w:r>
            <w:r>
              <w:rPr>
                <w:rFonts w:ascii="Calibri" w:hAnsi="Calibri"/>
                <w:sz w:val="16"/>
              </w:rPr>
              <w:t>0.912</w:t>
            </w:r>
          </w:p>
        </w:tc>
        <w:tc>
          <w:tcPr>
            <w:tcW w:type="dxa" w:w="1008"/>
          </w:tcPr>
          <w:p>
            <w:r>
              <w:rPr>
                <w:rFonts w:ascii="Calibri" w:hAnsi="Calibri"/>
                <w:sz w:val="16"/>
              </w:rPr>
            </w:r>
            <w:r>
              <w:rPr>
                <w:rFonts w:ascii="Calibri" w:hAnsi="Calibri"/>
                <w:sz w:val="16"/>
              </w:rPr>
              <w:t>0.880</w:t>
            </w:r>
          </w:p>
        </w:tc>
        <w:tc>
          <w:tcPr>
            <w:tcW w:type="dxa" w:w="1008"/>
          </w:tcPr>
          <w:p>
            <w:r>
              <w:rPr>
                <w:rFonts w:ascii="Calibri" w:hAnsi="Calibri"/>
                <w:sz w:val="16"/>
              </w:rPr>
            </w:r>
            <w:r>
              <w:rPr>
                <w:rFonts w:ascii="Calibri" w:hAnsi="Calibri"/>
                <w:sz w:val="16"/>
              </w:rPr>
              <w:t>0.881</w:t>
            </w:r>
          </w:p>
        </w:tc>
        <w:tc>
          <w:tcPr>
            <w:tcW w:type="dxa" w:w="1008"/>
          </w:tcPr>
          <w:p>
            <w:r>
              <w:rPr>
                <w:rFonts w:ascii="Calibri" w:hAnsi="Calibri"/>
                <w:sz w:val="16"/>
              </w:rPr>
            </w:r>
            <w:r>
              <w:rPr>
                <w:rFonts w:ascii="Calibri" w:hAnsi="Calibri"/>
                <w:sz w:val="16"/>
              </w:rPr>
              <w:t>-0.697</w:t>
            </w:r>
          </w:p>
        </w:tc>
        <w:tc>
          <w:tcPr>
            <w:tcW w:type="dxa" w:w="1008"/>
          </w:tcPr>
          <w:p>
            <w:r>
              <w:rPr>
                <w:rFonts w:ascii="Calibri" w:hAnsi="Calibri"/>
                <w:sz w:val="16"/>
              </w:rPr>
            </w:r>
            <w:r>
              <w:rPr>
                <w:rFonts w:ascii="Calibri" w:hAnsi="Calibri"/>
                <w:sz w:val="16"/>
              </w:rPr>
              <w:t>-0.837</w:t>
            </w:r>
          </w:p>
        </w:tc>
        <w:tc>
          <w:tcPr>
            <w:tcW w:type="dxa" w:w="1008"/>
          </w:tcPr>
          <w:p>
            <w:r>
              <w:rPr>
                <w:rFonts w:ascii="Calibri" w:hAnsi="Calibri"/>
                <w:sz w:val="16"/>
              </w:rPr>
            </w:r>
            <w:r>
              <w:rPr>
                <w:rFonts w:ascii="Calibri" w:hAnsi="Calibri"/>
                <w:sz w:val="16"/>
              </w:rPr>
              <w:t>0.680</w:t>
            </w:r>
          </w:p>
        </w:tc>
        <w:tc>
          <w:tcPr>
            <w:tcW w:type="dxa" w:w="1008"/>
          </w:tcPr>
          <w:p>
            <w:r>
              <w:rPr>
                <w:rFonts w:ascii="Calibri" w:hAnsi="Calibri"/>
                <w:sz w:val="16"/>
              </w:rPr>
            </w:r>
            <w:r>
              <w:rPr>
                <w:rFonts w:ascii="Calibri" w:hAnsi="Calibri"/>
                <w:sz w:val="16"/>
              </w:rPr>
              <w:t>-0.335</w:t>
            </w:r>
          </w:p>
        </w:tc>
      </w:tr>
      <w:tr>
        <w:tc>
          <w:tcPr>
            <w:tcW w:type="dxa" w:w="1008"/>
            <w:shd w:fill="f0f4f8"/>
          </w:tcPr>
          <w:p>
            <w:r>
              <w:rPr>
                <w:rFonts w:ascii="Calibri" w:hAnsi="Calibri"/>
                <w:sz w:val="16"/>
              </w:rPr>
            </w:r>
            <w:r>
              <w:rPr>
                <w:rFonts w:ascii="Calibri" w:hAnsi="Calibri"/>
                <w:sz w:val="16"/>
              </w:rPr>
              <w:t>exp_K_sampling_temp15</w:t>
            </w:r>
          </w:p>
        </w:tc>
        <w:tc>
          <w:tcPr>
            <w:tcW w:type="dxa" w:w="1008"/>
            <w:shd w:fill="f0f4f8"/>
          </w:tcPr>
          <w:p>
            <w:r>
              <w:rPr>
                <w:rFonts w:ascii="Calibri" w:hAnsi="Calibri"/>
                <w:sz w:val="16"/>
              </w:rPr>
            </w:r>
            <w:r>
              <w:rPr>
                <w:rFonts w:ascii="Calibri" w:hAnsi="Calibri"/>
                <w:sz w:val="16"/>
              </w:rPr>
              <w:t>107</w:t>
            </w:r>
          </w:p>
        </w:tc>
        <w:tc>
          <w:tcPr>
            <w:tcW w:type="dxa" w:w="1008"/>
            <w:shd w:fill="f0f4f8"/>
          </w:tcPr>
          <w:p>
            <w:r>
              <w:rPr>
                <w:rFonts w:ascii="Calibri" w:hAnsi="Calibri"/>
                <w:sz w:val="16"/>
              </w:rPr>
            </w:r>
            <w:r>
              <w:rPr>
                <w:rFonts w:ascii="Calibri" w:hAnsi="Calibri"/>
                <w:sz w:val="16"/>
              </w:rPr>
              <w:t>0.922</w:t>
            </w:r>
          </w:p>
        </w:tc>
        <w:tc>
          <w:tcPr>
            <w:tcW w:type="dxa" w:w="1008"/>
            <w:shd w:fill="f0f4f8"/>
          </w:tcPr>
          <w:p>
            <w:r>
              <w:rPr>
                <w:rFonts w:ascii="Calibri" w:hAnsi="Calibri"/>
                <w:sz w:val="16"/>
              </w:rPr>
            </w:r>
            <w:r>
              <w:rPr>
                <w:rFonts w:ascii="Calibri" w:hAnsi="Calibri"/>
                <w:sz w:val="16"/>
              </w:rPr>
              <w:t>0.895</w:t>
            </w:r>
          </w:p>
        </w:tc>
        <w:tc>
          <w:tcPr>
            <w:tcW w:type="dxa" w:w="1008"/>
            <w:shd w:fill="f0f4f8"/>
          </w:tcPr>
          <w:p>
            <w:r>
              <w:rPr>
                <w:rFonts w:ascii="Calibri" w:hAnsi="Calibri"/>
                <w:sz w:val="16"/>
              </w:rPr>
            </w:r>
            <w:r>
              <w:rPr>
                <w:rFonts w:ascii="Calibri" w:hAnsi="Calibri"/>
                <w:sz w:val="16"/>
              </w:rPr>
              <w:t>0.884</w:t>
            </w:r>
          </w:p>
        </w:tc>
        <w:tc>
          <w:tcPr>
            <w:tcW w:type="dxa" w:w="1008"/>
            <w:shd w:fill="f0f4f8"/>
          </w:tcPr>
          <w:p>
            <w:r>
              <w:rPr>
                <w:rFonts w:ascii="Calibri" w:hAnsi="Calibri"/>
                <w:sz w:val="16"/>
              </w:rPr>
            </w:r>
            <w:r>
              <w:rPr>
                <w:rFonts w:ascii="Calibri" w:hAnsi="Calibri"/>
                <w:sz w:val="16"/>
              </w:rPr>
              <w:t>-0.805</w:t>
            </w:r>
          </w:p>
        </w:tc>
        <w:tc>
          <w:tcPr>
            <w:tcW w:type="dxa" w:w="1008"/>
            <w:shd w:fill="f0f4f8"/>
          </w:tcPr>
          <w:p>
            <w:r>
              <w:rPr>
                <w:rFonts w:ascii="Calibri" w:hAnsi="Calibri"/>
                <w:sz w:val="16"/>
              </w:rPr>
            </w:r>
            <w:r>
              <w:rPr>
                <w:rFonts w:ascii="Calibri" w:hAnsi="Calibri"/>
                <w:sz w:val="16"/>
              </w:rPr>
              <w:t>-0.853</w:t>
            </w:r>
          </w:p>
        </w:tc>
        <w:tc>
          <w:tcPr>
            <w:tcW w:type="dxa" w:w="1008"/>
            <w:shd w:fill="f0f4f8"/>
          </w:tcPr>
          <w:p>
            <w:r>
              <w:rPr>
                <w:rFonts w:ascii="Calibri" w:hAnsi="Calibri"/>
                <w:sz w:val="16"/>
              </w:rPr>
            </w:r>
            <w:r>
              <w:rPr>
                <w:rFonts w:ascii="Calibri" w:hAnsi="Calibri"/>
                <w:sz w:val="16"/>
              </w:rPr>
              <w:t>0.719</w:t>
            </w:r>
          </w:p>
        </w:tc>
        <w:tc>
          <w:tcPr>
            <w:tcW w:type="dxa" w:w="1008"/>
            <w:shd w:fill="f0f4f8"/>
          </w:tcPr>
          <w:p>
            <w:r>
              <w:rPr>
                <w:rFonts w:ascii="Calibri" w:hAnsi="Calibri"/>
                <w:sz w:val="16"/>
              </w:rPr>
            </w:r>
            <w:r>
              <w:rPr>
                <w:rFonts w:ascii="Calibri" w:hAnsi="Calibri"/>
                <w:sz w:val="16"/>
              </w:rPr>
              <w:t>0.154</w:t>
            </w:r>
          </w:p>
        </w:tc>
      </w:tr>
      <w:tr>
        <w:tc>
          <w:tcPr>
            <w:tcW w:type="dxa" w:w="1008"/>
          </w:tcPr>
          <w:p>
            <w:r>
              <w:rPr>
                <w:rFonts w:ascii="Calibri" w:hAnsi="Calibri"/>
                <w:sz w:val="16"/>
              </w:rPr>
            </w:r>
            <w:r>
              <w:rPr>
                <w:rFonts w:ascii="Calibri" w:hAnsi="Calibri"/>
                <w:sz w:val="16"/>
              </w:rPr>
              <w:t>exp_L_sampling_temp03</w:t>
            </w:r>
          </w:p>
        </w:tc>
        <w:tc>
          <w:tcPr>
            <w:tcW w:type="dxa" w:w="1008"/>
          </w:tcPr>
          <w:p>
            <w:r>
              <w:rPr>
                <w:rFonts w:ascii="Calibri" w:hAnsi="Calibri"/>
                <w:sz w:val="16"/>
              </w:rPr>
            </w:r>
            <w:r>
              <w:rPr>
                <w:rFonts w:ascii="Calibri" w:hAnsi="Calibri"/>
                <w:sz w:val="16"/>
              </w:rPr>
              <w:t>107</w:t>
            </w:r>
          </w:p>
        </w:tc>
        <w:tc>
          <w:tcPr>
            <w:tcW w:type="dxa" w:w="1008"/>
          </w:tcPr>
          <w:p>
            <w:r>
              <w:rPr>
                <w:rFonts w:ascii="Calibri" w:hAnsi="Calibri"/>
                <w:sz w:val="16"/>
              </w:rPr>
            </w:r>
            <w:r>
              <w:rPr>
                <w:rFonts w:ascii="Calibri" w:hAnsi="Calibri"/>
                <w:sz w:val="16"/>
              </w:rPr>
              <w:t>0.920</w:t>
            </w:r>
          </w:p>
        </w:tc>
        <w:tc>
          <w:tcPr>
            <w:tcW w:type="dxa" w:w="1008"/>
          </w:tcPr>
          <w:p>
            <w:r>
              <w:rPr>
                <w:rFonts w:ascii="Calibri" w:hAnsi="Calibri"/>
                <w:sz w:val="16"/>
              </w:rPr>
            </w:r>
            <w:r>
              <w:rPr>
                <w:rFonts w:ascii="Calibri" w:hAnsi="Calibri"/>
                <w:sz w:val="16"/>
              </w:rPr>
              <w:t>0.891</w:t>
            </w:r>
          </w:p>
        </w:tc>
        <w:tc>
          <w:tcPr>
            <w:tcW w:type="dxa" w:w="1008"/>
          </w:tcPr>
          <w:p>
            <w:r>
              <w:rPr>
                <w:rFonts w:ascii="Calibri" w:hAnsi="Calibri"/>
                <w:sz w:val="16"/>
              </w:rPr>
            </w:r>
            <w:r>
              <w:rPr>
                <w:rFonts w:ascii="Calibri" w:hAnsi="Calibri"/>
                <w:sz w:val="16"/>
              </w:rPr>
              <w:t>0.873</w:t>
            </w:r>
          </w:p>
        </w:tc>
        <w:tc>
          <w:tcPr>
            <w:tcW w:type="dxa" w:w="1008"/>
          </w:tcPr>
          <w:p>
            <w:r>
              <w:rPr>
                <w:rFonts w:ascii="Calibri" w:hAnsi="Calibri"/>
                <w:sz w:val="16"/>
              </w:rPr>
            </w:r>
            <w:r>
              <w:rPr>
                <w:rFonts w:ascii="Calibri" w:hAnsi="Calibri"/>
                <w:sz w:val="16"/>
              </w:rPr>
              <w:t>-0.834</w:t>
            </w:r>
          </w:p>
        </w:tc>
        <w:tc>
          <w:tcPr>
            <w:tcW w:type="dxa" w:w="1008"/>
          </w:tcPr>
          <w:p>
            <w:r>
              <w:rPr>
                <w:rFonts w:ascii="Calibri" w:hAnsi="Calibri"/>
                <w:sz w:val="16"/>
              </w:rPr>
            </w:r>
            <w:r>
              <w:rPr>
                <w:rFonts w:ascii="Calibri" w:hAnsi="Calibri"/>
                <w:sz w:val="16"/>
              </w:rPr>
              <w:t>-0.839</w:t>
            </w:r>
          </w:p>
        </w:tc>
        <w:tc>
          <w:tcPr>
            <w:tcW w:type="dxa" w:w="1008"/>
          </w:tcPr>
          <w:p>
            <w:r>
              <w:rPr>
                <w:rFonts w:ascii="Calibri" w:hAnsi="Calibri"/>
                <w:sz w:val="16"/>
              </w:rPr>
            </w:r>
            <w:r>
              <w:rPr>
                <w:rFonts w:ascii="Calibri" w:hAnsi="Calibri"/>
                <w:sz w:val="16"/>
              </w:rPr>
              <w:t>0.668</w:t>
            </w:r>
          </w:p>
        </w:tc>
        <w:tc>
          <w:tcPr>
            <w:tcW w:type="dxa" w:w="1008"/>
          </w:tcPr>
          <w:p>
            <w:r>
              <w:rPr>
                <w:rFonts w:ascii="Calibri" w:hAnsi="Calibri"/>
                <w:sz w:val="16"/>
              </w:rPr>
            </w:r>
            <w:r>
              <w:rPr>
                <w:rFonts w:ascii="Calibri" w:hAnsi="Calibri"/>
                <w:sz w:val="16"/>
              </w:rPr>
              <w:t>0.070</w:t>
            </w:r>
          </w:p>
        </w:tc>
      </w:tr>
      <w:tr>
        <w:tc>
          <w:tcPr>
            <w:tcW w:type="dxa" w:w="1008"/>
            <w:shd w:fill="f0f4f8"/>
          </w:tcPr>
          <w:p>
            <w:r>
              <w:rPr>
                <w:rFonts w:ascii="Calibri" w:hAnsi="Calibri"/>
                <w:sz w:val="16"/>
              </w:rPr>
            </w:r>
            <w:r>
              <w:rPr>
                <w:rFonts w:ascii="Calibri" w:hAnsi="Calibri"/>
                <w:sz w:val="16"/>
              </w:rPr>
              <w:t>exp_M_lenpen1_temp03</w:t>
            </w:r>
          </w:p>
        </w:tc>
        <w:tc>
          <w:tcPr>
            <w:tcW w:type="dxa" w:w="1008"/>
            <w:shd w:fill="f0f4f8"/>
          </w:tcPr>
          <w:p>
            <w:r>
              <w:rPr>
                <w:rFonts w:ascii="Calibri" w:hAnsi="Calibri"/>
                <w:sz w:val="16"/>
              </w:rPr>
            </w:r>
            <w:r>
              <w:rPr>
                <w:rFonts w:ascii="Calibri" w:hAnsi="Calibri"/>
                <w:sz w:val="16"/>
              </w:rPr>
              <w:t>107</w:t>
            </w:r>
          </w:p>
        </w:tc>
        <w:tc>
          <w:tcPr>
            <w:tcW w:type="dxa" w:w="1008"/>
            <w:shd w:fill="f0f4f8"/>
          </w:tcPr>
          <w:p>
            <w:r>
              <w:rPr>
                <w:rFonts w:ascii="Calibri" w:hAnsi="Calibri"/>
                <w:sz w:val="16"/>
              </w:rPr>
            </w:r>
            <w:r>
              <w:rPr>
                <w:rFonts w:ascii="Calibri" w:hAnsi="Calibri"/>
                <w:sz w:val="16"/>
              </w:rPr>
              <w:t>0.917</w:t>
            </w:r>
          </w:p>
        </w:tc>
        <w:tc>
          <w:tcPr>
            <w:tcW w:type="dxa" w:w="1008"/>
            <w:shd w:fill="f0f4f8"/>
          </w:tcPr>
          <w:p>
            <w:r>
              <w:rPr>
                <w:rFonts w:ascii="Calibri" w:hAnsi="Calibri"/>
                <w:sz w:val="16"/>
              </w:rPr>
            </w:r>
            <w:r>
              <w:rPr>
                <w:rFonts w:ascii="Calibri" w:hAnsi="Calibri"/>
                <w:sz w:val="16"/>
              </w:rPr>
              <w:t>0.871</w:t>
            </w:r>
          </w:p>
        </w:tc>
        <w:tc>
          <w:tcPr>
            <w:tcW w:type="dxa" w:w="1008"/>
            <w:shd w:fill="f0f4f8"/>
          </w:tcPr>
          <w:p>
            <w:r>
              <w:rPr>
                <w:rFonts w:ascii="Calibri" w:hAnsi="Calibri"/>
                <w:sz w:val="16"/>
              </w:rPr>
            </w:r>
            <w:r>
              <w:rPr>
                <w:rFonts w:ascii="Calibri" w:hAnsi="Calibri"/>
                <w:sz w:val="16"/>
              </w:rPr>
              <w:t>0.863</w:t>
            </w:r>
          </w:p>
        </w:tc>
        <w:tc>
          <w:tcPr>
            <w:tcW w:type="dxa" w:w="1008"/>
            <w:shd w:fill="f0f4f8"/>
          </w:tcPr>
          <w:p>
            <w:r>
              <w:rPr>
                <w:rFonts w:ascii="Calibri" w:hAnsi="Calibri"/>
                <w:sz w:val="16"/>
              </w:rPr>
            </w:r>
            <w:r>
              <w:rPr>
                <w:rFonts w:ascii="Calibri" w:hAnsi="Calibri"/>
                <w:sz w:val="16"/>
              </w:rPr>
              <w:t>-0.524</w:t>
            </w:r>
          </w:p>
        </w:tc>
        <w:tc>
          <w:tcPr>
            <w:tcW w:type="dxa" w:w="1008"/>
            <w:shd w:fill="f0f4f8"/>
          </w:tcPr>
          <w:p>
            <w:r>
              <w:rPr>
                <w:rFonts w:ascii="Calibri" w:hAnsi="Calibri"/>
                <w:sz w:val="16"/>
              </w:rPr>
            </w:r>
            <w:r>
              <w:rPr>
                <w:rFonts w:ascii="Calibri" w:hAnsi="Calibri"/>
                <w:sz w:val="16"/>
              </w:rPr>
              <w:t>-0.310</w:t>
            </w:r>
          </w:p>
        </w:tc>
        <w:tc>
          <w:tcPr>
            <w:tcW w:type="dxa" w:w="1008"/>
            <w:shd w:fill="f0f4f8"/>
          </w:tcPr>
          <w:p>
            <w:r>
              <w:rPr>
                <w:rFonts w:ascii="Calibri" w:hAnsi="Calibri"/>
                <w:sz w:val="16"/>
              </w:rPr>
            </w:r>
            <w:r>
              <w:rPr>
                <w:rFonts w:ascii="Calibri" w:hAnsi="Calibri"/>
                <w:sz w:val="16"/>
              </w:rPr>
              <w:t>0.647</w:t>
            </w:r>
          </w:p>
        </w:tc>
        <w:tc>
          <w:tcPr>
            <w:tcW w:type="dxa" w:w="1008"/>
            <w:shd w:fill="f0f4f8"/>
          </w:tcPr>
          <w:p>
            <w:r>
              <w:rPr>
                <w:rFonts w:ascii="Calibri" w:hAnsi="Calibri"/>
                <w:sz w:val="16"/>
              </w:rPr>
            </w:r>
            <w:r>
              <w:rPr>
                <w:rFonts w:ascii="Calibri" w:hAnsi="Calibri"/>
                <w:sz w:val="16"/>
              </w:rPr>
              <w:t>-0.309</w:t>
            </w:r>
          </w:p>
        </w:tc>
      </w:tr>
    </w:tbl>
    <w:p/>
    <w:p>
      <w:pPr>
        <w:spacing w:after="80"/>
      </w:pPr>
      <w:r>
        <w:rPr>
          <w:rFonts w:ascii="Calibri" w:hAnsi="Calibri"/>
          <w:b/>
          <w:sz w:val="20"/>
        </w:rPr>
        <w:t>Stability summary across all 16 configs: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a3a5c"/>
          </w:tcPr>
          <w:p>
            <w:r>
              <w:rPr>
                <w:rFonts w:ascii="Calibri" w:hAnsi="Calibri"/>
                <w:b/>
                <w:color w:val="FFFFFF"/>
                <w:sz w:val="16"/>
              </w:rPr>
            </w:r>
            <w:r>
              <w:rPr>
                <w:rFonts w:ascii="Calibri" w:hAnsi="Calibri"/>
                <w:b/>
                <w:color w:val="FFFFFF"/>
                <w:sz w:val="16"/>
              </w:rPr>
              <w:t>Component</w:t>
            </w:r>
          </w:p>
        </w:tc>
        <w:tc>
          <w:tcPr>
            <w:tcW w:type="dxa" w:w="1512"/>
            <w:shd w:fill="1a3a5c"/>
          </w:tcPr>
          <w:p>
            <w:r>
              <w:rPr>
                <w:rFonts w:ascii="Calibri" w:hAnsi="Calibri"/>
                <w:b/>
                <w:color w:val="FFFFFF"/>
                <w:sz w:val="16"/>
              </w:rPr>
            </w:r>
            <w:r>
              <w:rPr>
                <w:rFonts w:ascii="Calibri" w:hAnsi="Calibri"/>
                <w:b/>
                <w:color w:val="FFFFFF"/>
                <w:sz w:val="16"/>
              </w:rPr>
              <w:t>Mean r</w:t>
            </w:r>
          </w:p>
        </w:tc>
        <w:tc>
          <w:tcPr>
            <w:tcW w:type="dxa" w:w="1512"/>
            <w:shd w:fill="1a3a5c"/>
          </w:tcPr>
          <w:p>
            <w:r>
              <w:rPr>
                <w:rFonts w:ascii="Calibri" w:hAnsi="Calibri"/>
                <w:b/>
                <w:color w:val="FFFFFF"/>
                <w:sz w:val="16"/>
              </w:rPr>
            </w:r>
            <w:r>
              <w:rPr>
                <w:rFonts w:ascii="Calibri" w:hAnsi="Calibri"/>
                <w:b/>
                <w:color w:val="FFFFFF"/>
                <w:sz w:val="16"/>
              </w:rPr>
              <w:t>Std</w:t>
            </w:r>
          </w:p>
        </w:tc>
        <w:tc>
          <w:tcPr>
            <w:tcW w:type="dxa" w:w="1512"/>
            <w:shd w:fill="1a3a5c"/>
          </w:tcPr>
          <w:p>
            <w:r>
              <w:rPr>
                <w:rFonts w:ascii="Calibri" w:hAnsi="Calibri"/>
                <w:b/>
                <w:color w:val="FFFFFF"/>
                <w:sz w:val="16"/>
              </w:rPr>
            </w:r>
            <w:r>
              <w:rPr>
                <w:rFonts w:ascii="Calibri" w:hAnsi="Calibri"/>
                <w:b/>
                <w:color w:val="FFFFFF"/>
                <w:sz w:val="16"/>
              </w:rPr>
              <w:t>Min</w:t>
            </w:r>
          </w:p>
        </w:tc>
        <w:tc>
          <w:tcPr>
            <w:tcW w:type="dxa" w:w="1512"/>
            <w:shd w:fill="1a3a5c"/>
          </w:tcPr>
          <w:p>
            <w:r>
              <w:rPr>
                <w:rFonts w:ascii="Calibri" w:hAnsi="Calibri"/>
                <w:b/>
                <w:color w:val="FFFFFF"/>
                <w:sz w:val="16"/>
              </w:rPr>
            </w:r>
            <w:r>
              <w:rPr>
                <w:rFonts w:ascii="Calibri" w:hAnsi="Calibri"/>
                <w:b/>
                <w:color w:val="FFFFFF"/>
                <w:sz w:val="16"/>
              </w:rPr>
              <w:t>Max</w:t>
            </w:r>
          </w:p>
        </w:tc>
        <w:tc>
          <w:tcPr>
            <w:tcW w:type="dxa" w:w="1512"/>
            <w:shd w:fill="1a3a5c"/>
          </w:tcPr>
          <w:p>
            <w:r>
              <w:rPr>
                <w:rFonts w:ascii="Calibri" w:hAnsi="Calibri"/>
                <w:b/>
                <w:color w:val="FFFFFF"/>
                <w:sz w:val="16"/>
              </w:rPr>
            </w:r>
            <w:r>
              <w:rPr>
                <w:rFonts w:ascii="Calibri" w:hAnsi="Calibri"/>
                <w:b/>
                <w:color w:val="FFFFFF"/>
                <w:sz w:val="16"/>
              </w:rPr>
              <w:t>Stable?</w:t>
            </w:r>
          </w:p>
        </w:tc>
      </w:tr>
      <w:tr>
        <w:tc>
          <w:tcPr>
            <w:tcW w:type="dxa" w:w="1512"/>
          </w:tcPr>
          <w:p>
            <w:r>
              <w:rPr>
                <w:rFonts w:ascii="Calibri" w:hAnsi="Calibri"/>
                <w:sz w:val="16"/>
              </w:rPr>
            </w:r>
            <w:r>
              <w:rPr>
                <w:rFonts w:ascii="Calibri" w:hAnsi="Calibri"/>
                <w:b/>
                <w:sz w:val="16"/>
              </w:rPr>
              <w:t>IS Score</w:t>
            </w:r>
          </w:p>
        </w:tc>
        <w:tc>
          <w:tcPr>
            <w:tcW w:type="dxa" w:w="1512"/>
          </w:tcPr>
          <w:p>
            <w:r>
              <w:rPr>
                <w:rFonts w:ascii="Calibri" w:hAnsi="Calibri"/>
                <w:sz w:val="16"/>
              </w:rPr>
            </w:r>
            <w:r>
              <w:rPr>
                <w:rFonts w:ascii="Calibri" w:hAnsi="Calibri"/>
                <w:b/>
                <w:sz w:val="16"/>
              </w:rPr>
              <w:t>0.925</w:t>
            </w:r>
          </w:p>
        </w:tc>
        <w:tc>
          <w:tcPr>
            <w:tcW w:type="dxa" w:w="1512"/>
          </w:tcPr>
          <w:p>
            <w:r>
              <w:rPr>
                <w:rFonts w:ascii="Calibri" w:hAnsi="Calibri"/>
                <w:sz w:val="16"/>
              </w:rPr>
            </w:r>
            <w:r>
              <w:rPr>
                <w:rFonts w:ascii="Calibri" w:hAnsi="Calibri"/>
                <w:sz w:val="16"/>
              </w:rPr>
              <w:t>0.015</w:t>
            </w:r>
          </w:p>
        </w:tc>
        <w:tc>
          <w:tcPr>
            <w:tcW w:type="dxa" w:w="1512"/>
          </w:tcPr>
          <w:p>
            <w:r>
              <w:rPr>
                <w:rFonts w:ascii="Calibri" w:hAnsi="Calibri"/>
                <w:sz w:val="16"/>
              </w:rPr>
            </w:r>
            <w:r>
              <w:rPr>
                <w:rFonts w:ascii="Calibri" w:hAnsi="Calibri"/>
                <w:sz w:val="16"/>
              </w:rPr>
              <w:t>0.910</w:t>
            </w:r>
          </w:p>
        </w:tc>
        <w:tc>
          <w:tcPr>
            <w:tcW w:type="dxa" w:w="1512"/>
          </w:tcPr>
          <w:p>
            <w:r>
              <w:rPr>
                <w:rFonts w:ascii="Calibri" w:hAnsi="Calibri"/>
                <w:sz w:val="16"/>
              </w:rPr>
            </w:r>
            <w:r>
              <w:rPr>
                <w:rFonts w:ascii="Calibri" w:hAnsi="Calibri"/>
                <w:sz w:val="16"/>
              </w:rPr>
              <w:t>0.973</w:t>
            </w:r>
          </w:p>
        </w:tc>
        <w:tc>
          <w:tcPr>
            <w:tcW w:type="dxa" w:w="1512"/>
          </w:tcPr>
          <w:p>
            <w:r>
              <w:rPr>
                <w:rFonts w:ascii="Calibri" w:hAnsi="Calibri"/>
                <w:sz w:val="16"/>
              </w:rPr>
            </w:r>
            <w:r>
              <w:rPr>
                <w:rFonts w:ascii="Calibri" w:hAnsi="Calibri"/>
                <w:sz w:val="16"/>
              </w:rPr>
              <w:t>Yes</w:t>
            </w:r>
          </w:p>
        </w:tc>
      </w:tr>
      <w:tr>
        <w:tc>
          <w:tcPr>
            <w:tcW w:type="dxa" w:w="1512"/>
            <w:shd w:fill="f0f4f8"/>
          </w:tcPr>
          <w:p>
            <w:r>
              <w:rPr>
                <w:rFonts w:ascii="Calibri" w:hAnsi="Calibri"/>
                <w:sz w:val="16"/>
              </w:rPr>
            </w:r>
            <w:r>
              <w:rPr>
                <w:rFonts w:ascii="Calibri" w:hAnsi="Calibri"/>
                <w:b/>
                <w:sz w:val="16"/>
              </w:rPr>
              <w:t>Semantic</w:t>
            </w:r>
          </w:p>
        </w:tc>
        <w:tc>
          <w:tcPr>
            <w:tcW w:type="dxa" w:w="1512"/>
            <w:shd w:fill="f0f4f8"/>
          </w:tcPr>
          <w:p>
            <w:r>
              <w:rPr>
                <w:rFonts w:ascii="Calibri" w:hAnsi="Calibri"/>
                <w:sz w:val="16"/>
              </w:rPr>
            </w:r>
            <w:r>
              <w:rPr>
                <w:rFonts w:ascii="Calibri" w:hAnsi="Calibri"/>
                <w:b/>
                <w:sz w:val="16"/>
              </w:rPr>
              <w:t>0.891</w:t>
            </w:r>
          </w:p>
        </w:tc>
        <w:tc>
          <w:tcPr>
            <w:tcW w:type="dxa" w:w="1512"/>
            <w:shd w:fill="f0f4f8"/>
          </w:tcPr>
          <w:p>
            <w:r>
              <w:rPr>
                <w:rFonts w:ascii="Calibri" w:hAnsi="Calibri"/>
                <w:sz w:val="16"/>
              </w:rPr>
            </w:r>
            <w:r>
              <w:rPr>
                <w:rFonts w:ascii="Calibri" w:hAnsi="Calibri"/>
                <w:sz w:val="16"/>
              </w:rPr>
              <w:t>0.020</w:t>
            </w:r>
          </w:p>
        </w:tc>
        <w:tc>
          <w:tcPr>
            <w:tcW w:type="dxa" w:w="1512"/>
            <w:shd w:fill="f0f4f8"/>
          </w:tcPr>
          <w:p>
            <w:r>
              <w:rPr>
                <w:rFonts w:ascii="Calibri" w:hAnsi="Calibri"/>
                <w:sz w:val="16"/>
              </w:rPr>
            </w:r>
            <w:r>
              <w:rPr>
                <w:rFonts w:ascii="Calibri" w:hAnsi="Calibri"/>
                <w:sz w:val="16"/>
              </w:rPr>
              <w:t>0.868</w:t>
            </w:r>
          </w:p>
        </w:tc>
        <w:tc>
          <w:tcPr>
            <w:tcW w:type="dxa" w:w="1512"/>
            <w:shd w:fill="f0f4f8"/>
          </w:tcPr>
          <w:p>
            <w:r>
              <w:rPr>
                <w:rFonts w:ascii="Calibri" w:hAnsi="Calibri"/>
                <w:sz w:val="16"/>
              </w:rPr>
            </w:r>
            <w:r>
              <w:rPr>
                <w:rFonts w:ascii="Calibri" w:hAnsi="Calibri"/>
                <w:sz w:val="16"/>
              </w:rPr>
              <w:t>0.958</w:t>
            </w:r>
          </w:p>
        </w:tc>
        <w:tc>
          <w:tcPr>
            <w:tcW w:type="dxa" w:w="1512"/>
            <w:shd w:fill="f0f4f8"/>
          </w:tcPr>
          <w:p>
            <w:r>
              <w:rPr>
                <w:rFonts w:ascii="Calibri" w:hAnsi="Calibri"/>
                <w:sz w:val="16"/>
              </w:rPr>
            </w:r>
            <w:r>
              <w:rPr>
                <w:rFonts w:ascii="Calibri" w:hAnsi="Calibri"/>
                <w:sz w:val="16"/>
              </w:rPr>
              <w:t>Yes</w:t>
            </w:r>
          </w:p>
        </w:tc>
      </w:tr>
      <w:tr>
        <w:tc>
          <w:tcPr>
            <w:tcW w:type="dxa" w:w="1512"/>
          </w:tcPr>
          <w:p>
            <w:r>
              <w:rPr>
                <w:rFonts w:ascii="Calibri" w:hAnsi="Calibri"/>
                <w:sz w:val="16"/>
              </w:rPr>
            </w:r>
            <w:r>
              <w:rPr>
                <w:rFonts w:ascii="Calibri" w:hAnsi="Calibri"/>
                <w:sz w:val="16"/>
              </w:rPr>
              <w:t>Phonetic</w:t>
            </w:r>
          </w:p>
        </w:tc>
        <w:tc>
          <w:tcPr>
            <w:tcW w:type="dxa" w:w="1512"/>
          </w:tcPr>
          <w:p>
            <w:r>
              <w:rPr>
                <w:rFonts w:ascii="Calibri" w:hAnsi="Calibri"/>
                <w:sz w:val="16"/>
              </w:rPr>
            </w:r>
            <w:r>
              <w:rPr>
                <w:rFonts w:ascii="Calibri" w:hAnsi="Calibri"/>
                <w:sz w:val="16"/>
              </w:rPr>
              <w:t>0.869</w:t>
            </w:r>
          </w:p>
        </w:tc>
        <w:tc>
          <w:tcPr>
            <w:tcW w:type="dxa" w:w="1512"/>
          </w:tcPr>
          <w:p>
            <w:r>
              <w:rPr>
                <w:rFonts w:ascii="Calibri" w:hAnsi="Calibri"/>
                <w:sz w:val="16"/>
              </w:rPr>
            </w:r>
            <w:r>
              <w:rPr>
                <w:rFonts w:ascii="Calibri" w:hAnsi="Calibri"/>
                <w:sz w:val="16"/>
              </w:rPr>
              <w:t>0.065</w:t>
            </w:r>
          </w:p>
        </w:tc>
        <w:tc>
          <w:tcPr>
            <w:tcW w:type="dxa" w:w="1512"/>
          </w:tcPr>
          <w:p>
            <w:r>
              <w:rPr>
                <w:rFonts w:ascii="Calibri" w:hAnsi="Calibri"/>
                <w:sz w:val="16"/>
              </w:rPr>
            </w:r>
            <w:r>
              <w:rPr>
                <w:rFonts w:ascii="Calibri" w:hAnsi="Calibri"/>
                <w:sz w:val="16"/>
              </w:rPr>
              <w:t>0.638</w:t>
            </w:r>
          </w:p>
        </w:tc>
        <w:tc>
          <w:tcPr>
            <w:tcW w:type="dxa" w:w="1512"/>
          </w:tcPr>
          <w:p>
            <w:r>
              <w:rPr>
                <w:rFonts w:ascii="Calibri" w:hAnsi="Calibri"/>
                <w:sz w:val="16"/>
              </w:rPr>
            </w:r>
            <w:r>
              <w:rPr>
                <w:rFonts w:ascii="Calibri" w:hAnsi="Calibri"/>
                <w:sz w:val="16"/>
              </w:rPr>
              <w:t>0.967</w:t>
            </w:r>
          </w:p>
        </w:tc>
        <w:tc>
          <w:tcPr>
            <w:tcW w:type="dxa" w:w="1512"/>
          </w:tcPr>
          <w:p>
            <w:r>
              <w:rPr>
                <w:rFonts w:ascii="Calibri" w:hAnsi="Calibri"/>
                <w:sz w:val="16"/>
              </w:rPr>
            </w:r>
            <w:r>
              <w:rPr>
                <w:rFonts w:ascii="Calibri" w:hAnsi="Calibri"/>
                <w:sz w:val="16"/>
              </w:rPr>
              <w:t>Moderate</w:t>
            </w:r>
          </w:p>
        </w:tc>
      </w:tr>
      <w:tr>
        <w:tc>
          <w:tcPr>
            <w:tcW w:type="dxa" w:w="1512"/>
            <w:shd w:fill="f0f4f8"/>
          </w:tcPr>
          <w:p>
            <w:r>
              <w:rPr>
                <w:rFonts w:ascii="Calibri" w:hAnsi="Calibri"/>
                <w:sz w:val="16"/>
              </w:rPr>
            </w:r>
            <w:r>
              <w:rPr>
                <w:rFonts w:ascii="Calibri" w:hAnsi="Calibri"/>
                <w:sz w:val="16"/>
              </w:rPr>
              <w:t>NEA F1</w:t>
            </w:r>
          </w:p>
        </w:tc>
        <w:tc>
          <w:tcPr>
            <w:tcW w:type="dxa" w:w="1512"/>
            <w:shd w:fill="f0f4f8"/>
          </w:tcPr>
          <w:p>
            <w:r>
              <w:rPr>
                <w:rFonts w:ascii="Calibri" w:hAnsi="Calibri"/>
                <w:sz w:val="16"/>
              </w:rPr>
            </w:r>
            <w:r>
              <w:rPr>
                <w:rFonts w:ascii="Calibri" w:hAnsi="Calibri"/>
                <w:sz w:val="16"/>
              </w:rPr>
              <w:t>0.712</w:t>
            </w:r>
          </w:p>
        </w:tc>
        <w:tc>
          <w:tcPr>
            <w:tcW w:type="dxa" w:w="1512"/>
            <w:shd w:fill="f0f4f8"/>
          </w:tcPr>
          <w:p>
            <w:r>
              <w:rPr>
                <w:rFonts w:ascii="Calibri" w:hAnsi="Calibri"/>
                <w:sz w:val="16"/>
              </w:rPr>
            </w:r>
            <w:r>
              <w:rPr>
                <w:rFonts w:ascii="Calibri" w:hAnsi="Calibri"/>
                <w:sz w:val="16"/>
              </w:rPr>
              <w:t>0.057</w:t>
            </w:r>
          </w:p>
        </w:tc>
        <w:tc>
          <w:tcPr>
            <w:tcW w:type="dxa" w:w="1512"/>
            <w:shd w:fill="f0f4f8"/>
          </w:tcPr>
          <w:p>
            <w:r>
              <w:rPr>
                <w:rFonts w:ascii="Calibri" w:hAnsi="Calibri"/>
                <w:sz w:val="16"/>
              </w:rPr>
            </w:r>
            <w:r>
              <w:rPr>
                <w:rFonts w:ascii="Calibri" w:hAnsi="Calibri"/>
                <w:sz w:val="16"/>
              </w:rPr>
              <w:t>0.647</w:t>
            </w:r>
          </w:p>
        </w:tc>
        <w:tc>
          <w:tcPr>
            <w:tcW w:type="dxa" w:w="1512"/>
            <w:shd w:fill="f0f4f8"/>
          </w:tcPr>
          <w:p>
            <w:r>
              <w:rPr>
                <w:rFonts w:ascii="Calibri" w:hAnsi="Calibri"/>
                <w:sz w:val="16"/>
              </w:rPr>
            </w:r>
            <w:r>
              <w:rPr>
                <w:rFonts w:ascii="Calibri" w:hAnsi="Calibri"/>
                <w:sz w:val="16"/>
              </w:rPr>
              <w:t>0.863</w:t>
            </w:r>
          </w:p>
        </w:tc>
        <w:tc>
          <w:tcPr>
            <w:tcW w:type="dxa" w:w="1512"/>
            <w:shd w:fill="f0f4f8"/>
          </w:tcPr>
          <w:p>
            <w:r>
              <w:rPr>
                <w:rFonts w:ascii="Calibri" w:hAnsi="Calibri"/>
                <w:sz w:val="16"/>
              </w:rPr>
            </w:r>
            <w:r>
              <w:rPr>
                <w:rFonts w:ascii="Calibri" w:hAnsi="Calibri"/>
                <w:sz w:val="16"/>
              </w:rPr>
              <w:t>Moderate</w:t>
            </w:r>
          </w:p>
        </w:tc>
      </w:tr>
      <w:tr>
        <w:tc>
          <w:tcPr>
            <w:tcW w:type="dxa" w:w="1512"/>
          </w:tcPr>
          <w:p>
            <w:r>
              <w:rPr>
                <w:rFonts w:ascii="Calibri" w:hAnsi="Calibri"/>
                <w:sz w:val="16"/>
              </w:rPr>
            </w:r>
            <w:r>
              <w:rPr>
                <w:rFonts w:ascii="Calibri" w:hAnsi="Calibri"/>
                <w:sz w:val="16"/>
              </w:rPr>
              <w:t>WER</w:t>
            </w:r>
          </w:p>
        </w:tc>
        <w:tc>
          <w:tcPr>
            <w:tcW w:type="dxa" w:w="1512"/>
          </w:tcPr>
          <w:p>
            <w:r>
              <w:rPr>
                <w:rFonts w:ascii="Calibri" w:hAnsi="Calibri"/>
                <w:sz w:val="16"/>
              </w:rPr>
            </w:r>
            <w:r>
              <w:rPr>
                <w:rFonts w:ascii="Calibri" w:hAnsi="Calibri"/>
                <w:sz w:val="16"/>
              </w:rPr>
              <w:t>-0.706</w:t>
            </w:r>
          </w:p>
        </w:tc>
        <w:tc>
          <w:tcPr>
            <w:tcW w:type="dxa" w:w="1512"/>
          </w:tcPr>
          <w:p>
            <w:r>
              <w:rPr>
                <w:rFonts w:ascii="Calibri" w:hAnsi="Calibri"/>
                <w:sz w:val="16"/>
              </w:rPr>
            </w:r>
            <w:r>
              <w:rPr>
                <w:rFonts w:ascii="Calibri" w:hAnsi="Calibri"/>
                <w:sz w:val="16"/>
              </w:rPr>
              <w:t>0.156</w:t>
            </w:r>
          </w:p>
        </w:tc>
        <w:tc>
          <w:tcPr>
            <w:tcW w:type="dxa" w:w="1512"/>
          </w:tcPr>
          <w:p>
            <w:r>
              <w:rPr>
                <w:rFonts w:ascii="Calibri" w:hAnsi="Calibri"/>
                <w:sz w:val="16"/>
              </w:rPr>
            </w:r>
            <w:r>
              <w:rPr>
                <w:rFonts w:ascii="Calibri" w:hAnsi="Calibri"/>
                <w:sz w:val="16"/>
              </w:rPr>
              <w:t>-0.925</w:t>
            </w:r>
          </w:p>
        </w:tc>
        <w:tc>
          <w:tcPr>
            <w:tcW w:type="dxa" w:w="1512"/>
          </w:tcPr>
          <w:p>
            <w:r>
              <w:rPr>
                <w:rFonts w:ascii="Calibri" w:hAnsi="Calibri"/>
                <w:sz w:val="16"/>
              </w:rPr>
            </w:r>
            <w:r>
              <w:rPr>
                <w:rFonts w:ascii="Calibri" w:hAnsi="Calibri"/>
                <w:sz w:val="16"/>
              </w:rPr>
              <w:t>-0.401</w:t>
            </w:r>
          </w:p>
        </w:tc>
        <w:tc>
          <w:tcPr>
            <w:tcW w:type="dxa" w:w="1512"/>
          </w:tcPr>
          <w:p>
            <w:r>
              <w:rPr>
                <w:rFonts w:ascii="Calibri" w:hAnsi="Calibri"/>
                <w:sz w:val="16"/>
              </w:rPr>
            </w:r>
            <w:r>
              <w:rPr>
                <w:rFonts w:ascii="Calibri" w:hAnsi="Calibri"/>
                <w:sz w:val="16"/>
              </w:rPr>
              <w:t>No</w:t>
            </w:r>
          </w:p>
        </w:tc>
      </w:tr>
      <w:tr>
        <w:tc>
          <w:tcPr>
            <w:tcW w:type="dxa" w:w="1512"/>
            <w:shd w:fill="f0f4f8"/>
          </w:tcPr>
          <w:p>
            <w:r>
              <w:rPr>
                <w:rFonts w:ascii="Calibri" w:hAnsi="Calibri"/>
                <w:sz w:val="16"/>
              </w:rPr>
            </w:r>
            <w:r>
              <w:rPr>
                <w:rFonts w:ascii="Calibri" w:hAnsi="Calibri"/>
                <w:sz w:val="16"/>
              </w:rPr>
              <w:t>WWER</w:t>
            </w:r>
          </w:p>
        </w:tc>
        <w:tc>
          <w:tcPr>
            <w:tcW w:type="dxa" w:w="1512"/>
            <w:shd w:fill="f0f4f8"/>
          </w:tcPr>
          <w:p>
            <w:r>
              <w:rPr>
                <w:rFonts w:ascii="Calibri" w:hAnsi="Calibri"/>
                <w:sz w:val="16"/>
              </w:rPr>
            </w:r>
            <w:r>
              <w:rPr>
                <w:rFonts w:ascii="Calibri" w:hAnsi="Calibri"/>
                <w:sz w:val="16"/>
              </w:rPr>
              <w:t>-0.728</w:t>
            </w:r>
          </w:p>
        </w:tc>
        <w:tc>
          <w:tcPr>
            <w:tcW w:type="dxa" w:w="1512"/>
            <w:shd w:fill="f0f4f8"/>
          </w:tcPr>
          <w:p>
            <w:r>
              <w:rPr>
                <w:rFonts w:ascii="Calibri" w:hAnsi="Calibri"/>
                <w:sz w:val="16"/>
              </w:rPr>
            </w:r>
            <w:r>
              <w:rPr>
                <w:rFonts w:ascii="Calibri" w:hAnsi="Calibri"/>
                <w:sz w:val="16"/>
              </w:rPr>
              <w:t>0.178</w:t>
            </w:r>
          </w:p>
        </w:tc>
        <w:tc>
          <w:tcPr>
            <w:tcW w:type="dxa" w:w="1512"/>
            <w:shd w:fill="f0f4f8"/>
          </w:tcPr>
          <w:p>
            <w:r>
              <w:rPr>
                <w:rFonts w:ascii="Calibri" w:hAnsi="Calibri"/>
                <w:sz w:val="16"/>
              </w:rPr>
            </w:r>
            <w:r>
              <w:rPr>
                <w:rFonts w:ascii="Calibri" w:hAnsi="Calibri"/>
                <w:sz w:val="16"/>
              </w:rPr>
              <w:t>-0.915</w:t>
            </w:r>
          </w:p>
        </w:tc>
        <w:tc>
          <w:tcPr>
            <w:tcW w:type="dxa" w:w="1512"/>
            <w:shd w:fill="f0f4f8"/>
          </w:tcPr>
          <w:p>
            <w:r>
              <w:rPr>
                <w:rFonts w:ascii="Calibri" w:hAnsi="Calibri"/>
                <w:sz w:val="16"/>
              </w:rPr>
            </w:r>
            <w:r>
              <w:rPr>
                <w:rFonts w:ascii="Calibri" w:hAnsi="Calibri"/>
                <w:sz w:val="16"/>
              </w:rPr>
              <w:t>-0.287</w:t>
            </w:r>
          </w:p>
        </w:tc>
        <w:tc>
          <w:tcPr>
            <w:tcW w:type="dxa" w:w="1512"/>
            <w:shd w:fill="f0f4f8"/>
          </w:tcPr>
          <w:p>
            <w:r>
              <w:rPr>
                <w:rFonts w:ascii="Calibri" w:hAnsi="Calibri"/>
                <w:sz w:val="16"/>
              </w:rPr>
            </w:r>
            <w:r>
              <w:rPr>
                <w:rFonts w:ascii="Calibri" w:hAnsi="Calibri"/>
                <w:sz w:val="16"/>
              </w:rPr>
              <w:t>No</w:t>
            </w:r>
          </w:p>
        </w:tc>
      </w:tr>
      <w:tr>
        <w:tc>
          <w:tcPr>
            <w:tcW w:type="dxa" w:w="1512"/>
          </w:tcPr>
          <w:p>
            <w:r>
              <w:rPr>
                <w:rFonts w:ascii="Calibri" w:hAnsi="Calibri"/>
                <w:sz w:val="16"/>
              </w:rPr>
            </w:r>
            <w:r>
              <w:rPr>
                <w:rFonts w:ascii="Calibri" w:hAnsi="Calibri"/>
                <w:sz w:val="16"/>
              </w:rPr>
              <w:t>Length Ratio</w:t>
            </w:r>
          </w:p>
        </w:tc>
        <w:tc>
          <w:tcPr>
            <w:tcW w:type="dxa" w:w="1512"/>
          </w:tcPr>
          <w:p>
            <w:r>
              <w:rPr>
                <w:rFonts w:ascii="Calibri" w:hAnsi="Calibri"/>
                <w:sz w:val="16"/>
              </w:rPr>
            </w:r>
            <w:r>
              <w:rPr>
                <w:rFonts w:ascii="Calibri" w:hAnsi="Calibri"/>
                <w:sz w:val="16"/>
              </w:rPr>
              <w:t>-0.023</w:t>
            </w:r>
          </w:p>
        </w:tc>
        <w:tc>
          <w:tcPr>
            <w:tcW w:type="dxa" w:w="1512"/>
          </w:tcPr>
          <w:p>
            <w:r>
              <w:rPr>
                <w:rFonts w:ascii="Calibri" w:hAnsi="Calibri"/>
                <w:sz w:val="16"/>
              </w:rPr>
            </w:r>
            <w:r>
              <w:rPr>
                <w:rFonts w:ascii="Calibri" w:hAnsi="Calibri"/>
                <w:sz w:val="16"/>
              </w:rPr>
              <w:t>0.333</w:t>
            </w:r>
          </w:p>
        </w:tc>
        <w:tc>
          <w:tcPr>
            <w:tcW w:type="dxa" w:w="1512"/>
          </w:tcPr>
          <w:p>
            <w:r>
              <w:rPr>
                <w:rFonts w:ascii="Calibri" w:hAnsi="Calibri"/>
                <w:sz w:val="16"/>
              </w:rPr>
            </w:r>
            <w:r>
              <w:rPr>
                <w:rFonts w:ascii="Calibri" w:hAnsi="Calibri"/>
                <w:sz w:val="16"/>
              </w:rPr>
              <w:t>-0.560</w:t>
            </w:r>
          </w:p>
        </w:tc>
        <w:tc>
          <w:tcPr>
            <w:tcW w:type="dxa" w:w="1512"/>
          </w:tcPr>
          <w:p>
            <w:r>
              <w:rPr>
                <w:rFonts w:ascii="Calibri" w:hAnsi="Calibri"/>
                <w:sz w:val="16"/>
              </w:rPr>
            </w:r>
            <w:r>
              <w:rPr>
                <w:rFonts w:ascii="Calibri" w:hAnsi="Calibri"/>
                <w:sz w:val="16"/>
              </w:rPr>
              <w:t>0.814</w:t>
            </w:r>
          </w:p>
        </w:tc>
        <w:tc>
          <w:tcPr>
            <w:tcW w:type="dxa" w:w="1512"/>
          </w:tcPr>
          <w:p>
            <w:r>
              <w:rPr>
                <w:rFonts w:ascii="Calibri" w:hAnsi="Calibri"/>
                <w:sz w:val="16"/>
              </w:rPr>
            </w:r>
            <w:r>
              <w:rPr>
                <w:rFonts w:ascii="Calibri" w:hAnsi="Calibri"/>
                <w:sz w:val="16"/>
              </w:rPr>
              <w:t>No</w:t>
            </w:r>
          </w:p>
        </w:tc>
      </w:tr>
    </w:tbl>
    <w:p/>
    <w:p>
      <w:pPr>
        <w:spacing w:after="80"/>
      </w:pPr>
      <w:r>
        <w:rPr>
          <w:rFonts w:ascii="Calibri" w:hAnsi="Calibri"/>
          <w:b/>
          <w:sz w:val="20"/>
        </w:rPr>
        <w:t>Key finding:</w:t>
      </w:r>
      <w:r>
        <w:rPr>
          <w:rFonts w:ascii="Calibri" w:hAnsi="Calibri"/>
          <w:sz w:val="20"/>
        </w:rPr>
        <w:t xml:space="preserve"> The LLM judge's correlation with IS and with Semantic Similarity is </w:t>
      </w:r>
      <w:r>
        <w:rPr>
          <w:rFonts w:ascii="Calibri" w:hAnsi="Calibri"/>
          <w:b/>
          <w:sz w:val="20"/>
        </w:rPr>
        <w:t>rock-solid</w:t>
      </w:r>
      <w:r>
        <w:rPr>
          <w:rFonts w:ascii="Calibri" w:hAnsi="Calibri"/>
          <w:sz w:val="20"/>
        </w:rPr>
        <w:t xml:space="preserve"> across all 16 configs (std &lt; 0.02). WER and Length Ratio are the same volatile signals seen in the IS analysis (Section 10.2), confirming that these instabilities are properties of the signals themselves, not of the LLM heuristic.</w:t>
      </w:r>
    </w:p>
    <w:p>
      <w:pPr>
        <w:pStyle w:val="Heading3"/>
      </w:pPr>
      <w:r>
        <w:rPr>
          <w:rFonts w:ascii="Calibri" w:hAnsi="Calibri"/>
          <w:color w:val="3A6A9C"/>
        </w:rPr>
        <w:t>7.2b LLM Judge Agreement (κ) — Cross-Configuration</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a3a5c"/>
          </w:tcPr>
          <w:p>
            <w:r>
              <w:rPr>
                <w:rFonts w:ascii="Calibri" w:hAnsi="Calibri"/>
                <w:b/>
                <w:color w:val="FFFFFF"/>
                <w:sz w:val="16"/>
              </w:rPr>
            </w:r>
            <w:r>
              <w:rPr>
                <w:rFonts w:ascii="Calibri" w:hAnsi="Calibri"/>
                <w:b/>
                <w:color w:val="FFFFFF"/>
                <w:sz w:val="16"/>
              </w:rPr>
              <w:t>Config</w:t>
            </w:r>
          </w:p>
        </w:tc>
        <w:tc>
          <w:tcPr>
            <w:tcW w:type="dxa" w:w="1296"/>
            <w:shd w:fill="1a3a5c"/>
          </w:tcPr>
          <w:p>
            <w:r>
              <w:rPr>
                <w:rFonts w:ascii="Calibri" w:hAnsi="Calibri"/>
                <w:b/>
                <w:color w:val="FFFFFF"/>
                <w:sz w:val="16"/>
              </w:rPr>
            </w:r>
            <w:r>
              <w:rPr>
                <w:rFonts w:ascii="Calibri" w:hAnsi="Calibri"/>
                <w:b/>
                <w:color w:val="FFFFFF"/>
                <w:sz w:val="16"/>
              </w:rPr>
              <w:t>N</w:t>
            </w:r>
          </w:p>
        </w:tc>
        <w:tc>
          <w:tcPr>
            <w:tcW w:type="dxa" w:w="1296"/>
            <w:shd w:fill="1a3a5c"/>
          </w:tcPr>
          <w:p>
            <w:r>
              <w:rPr>
                <w:rFonts w:ascii="Calibri" w:hAnsi="Calibri"/>
                <w:b/>
                <w:color w:val="FFFFFF"/>
                <w:sz w:val="16"/>
              </w:rPr>
            </w:r>
            <w:r>
              <w:rPr>
                <w:rFonts w:ascii="Calibri" w:hAnsi="Calibri"/>
                <w:b/>
                <w:color w:val="FFFFFF"/>
                <w:sz w:val="16"/>
              </w:rPr>
              <w:t>Agreement</w:t>
            </w:r>
          </w:p>
        </w:tc>
        <w:tc>
          <w:tcPr>
            <w:tcW w:type="dxa" w:w="1296"/>
            <w:shd w:fill="1a3a5c"/>
          </w:tcPr>
          <w:p>
            <w:r>
              <w:rPr>
                <w:rFonts w:ascii="Calibri" w:hAnsi="Calibri"/>
                <w:b/>
                <w:color w:val="FFFFFF"/>
                <w:sz w:val="16"/>
              </w:rPr>
            </w:r>
            <w:r>
              <w:rPr>
                <w:rFonts w:ascii="Calibri" w:hAnsi="Calibri"/>
                <w:b/>
                <w:color w:val="FFFFFF"/>
                <w:sz w:val="16"/>
              </w:rPr>
              <w:t>Cohen's κ</w:t>
            </w:r>
          </w:p>
        </w:tc>
        <w:tc>
          <w:tcPr>
            <w:tcW w:type="dxa" w:w="1296"/>
            <w:shd w:fill="1a3a5c"/>
          </w:tcPr>
          <w:p>
            <w:r>
              <w:rPr>
                <w:rFonts w:ascii="Calibri" w:hAnsi="Calibri"/>
                <w:b/>
                <w:color w:val="FFFFFF"/>
                <w:sz w:val="16"/>
              </w:rPr>
            </w:r>
            <w:r>
              <w:rPr>
                <w:rFonts w:ascii="Calibri" w:hAnsi="Calibri"/>
                <w:b/>
                <w:color w:val="FFFFFF"/>
                <w:sz w:val="16"/>
              </w:rPr>
              <w:t>Precision</w:t>
            </w:r>
          </w:p>
        </w:tc>
        <w:tc>
          <w:tcPr>
            <w:tcW w:type="dxa" w:w="1296"/>
            <w:shd w:fill="1a3a5c"/>
          </w:tcPr>
          <w:p>
            <w:r>
              <w:rPr>
                <w:rFonts w:ascii="Calibri" w:hAnsi="Calibri"/>
                <w:b/>
                <w:color w:val="FFFFFF"/>
                <w:sz w:val="16"/>
              </w:rPr>
            </w:r>
            <w:r>
              <w:rPr>
                <w:rFonts w:ascii="Calibri" w:hAnsi="Calibri"/>
                <w:b/>
                <w:color w:val="FFFFFF"/>
                <w:sz w:val="16"/>
              </w:rPr>
              <w:t>Recall</w:t>
            </w:r>
          </w:p>
        </w:tc>
        <w:tc>
          <w:tcPr>
            <w:tcW w:type="dxa" w:w="1296"/>
            <w:shd w:fill="1a3a5c"/>
          </w:tcPr>
          <w:p>
            <w:r>
              <w:rPr>
                <w:rFonts w:ascii="Calibri" w:hAnsi="Calibri"/>
                <w:b/>
                <w:color w:val="FFFFFF"/>
                <w:sz w:val="16"/>
              </w:rPr>
            </w:r>
            <w:r>
              <w:rPr>
                <w:rFonts w:ascii="Calibri" w:hAnsi="Calibri"/>
                <w:b/>
                <w:color w:val="FFFFFF"/>
                <w:sz w:val="16"/>
              </w:rPr>
              <w:t>F1</w:t>
            </w:r>
          </w:p>
        </w:tc>
      </w:tr>
      <w:tr>
        <w:tc>
          <w:tcPr>
            <w:tcW w:type="dxa" w:w="1296"/>
          </w:tcPr>
          <w:p>
            <w:r>
              <w:rPr>
                <w:rFonts w:ascii="Calibri" w:hAnsi="Calibri"/>
                <w:sz w:val="16"/>
              </w:rPr>
            </w:r>
            <w:r>
              <w:rPr>
                <w:rFonts w:ascii="Calibri" w:hAnsi="Calibri"/>
                <w:sz w:val="16"/>
              </w:rPr>
              <w:t>baseline_full</w:t>
            </w:r>
          </w:p>
        </w:tc>
        <w:tc>
          <w:tcPr>
            <w:tcW w:type="dxa" w:w="1296"/>
          </w:tcPr>
          <w:p>
            <w:r>
              <w:rPr>
                <w:rFonts w:ascii="Calibri" w:hAnsi="Calibri"/>
                <w:sz w:val="16"/>
              </w:rPr>
            </w:r>
            <w:r>
              <w:rPr>
                <w:rFonts w:ascii="Calibri" w:hAnsi="Calibri"/>
                <w:sz w:val="16"/>
              </w:rPr>
              <w:t>1497</w:t>
            </w:r>
          </w:p>
        </w:tc>
        <w:tc>
          <w:tcPr>
            <w:tcW w:type="dxa" w:w="1296"/>
          </w:tcPr>
          <w:p>
            <w:r>
              <w:rPr>
                <w:rFonts w:ascii="Calibri" w:hAnsi="Calibri"/>
                <w:sz w:val="16"/>
              </w:rPr>
            </w:r>
            <w:r>
              <w:rPr>
                <w:rFonts w:ascii="Calibri" w:hAnsi="Calibri"/>
                <w:sz w:val="16"/>
              </w:rPr>
              <w:t>88.3%</w:t>
            </w:r>
          </w:p>
        </w:tc>
        <w:tc>
          <w:tcPr>
            <w:tcW w:type="dxa" w:w="1296"/>
          </w:tcPr>
          <w:p>
            <w:r>
              <w:rPr>
                <w:rFonts w:ascii="Calibri" w:hAnsi="Calibri"/>
                <w:sz w:val="16"/>
              </w:rPr>
            </w:r>
            <w:r>
              <w:rPr>
                <w:rFonts w:ascii="Calibri" w:hAnsi="Calibri"/>
                <w:sz w:val="16"/>
              </w:rPr>
              <w:t>0.765</w:t>
            </w:r>
          </w:p>
        </w:tc>
        <w:tc>
          <w:tcPr>
            <w:tcW w:type="dxa" w:w="1296"/>
          </w:tcPr>
          <w:p>
            <w:r>
              <w:rPr>
                <w:rFonts w:ascii="Calibri" w:hAnsi="Calibri"/>
                <w:sz w:val="16"/>
              </w:rPr>
            </w:r>
            <w:r>
              <w:rPr>
                <w:rFonts w:ascii="Calibri" w:hAnsi="Calibri"/>
                <w:sz w:val="16"/>
              </w:rPr>
              <w:t>77.4%</w:t>
            </w:r>
          </w:p>
        </w:tc>
        <w:tc>
          <w:tcPr>
            <w:tcW w:type="dxa" w:w="1296"/>
          </w:tcPr>
          <w:p>
            <w:r>
              <w:rPr>
                <w:rFonts w:ascii="Calibri" w:hAnsi="Calibri"/>
                <w:sz w:val="16"/>
              </w:rPr>
            </w:r>
            <w:r>
              <w:rPr>
                <w:rFonts w:ascii="Calibri" w:hAnsi="Calibri"/>
                <w:sz w:val="16"/>
              </w:rPr>
              <w:t>98.6%</w:t>
            </w:r>
          </w:p>
        </w:tc>
        <w:tc>
          <w:tcPr>
            <w:tcW w:type="dxa" w:w="1296"/>
          </w:tcPr>
          <w:p>
            <w:r>
              <w:rPr>
                <w:rFonts w:ascii="Calibri" w:hAnsi="Calibri"/>
                <w:sz w:val="16"/>
              </w:rPr>
            </w:r>
            <w:r>
              <w:rPr>
                <w:rFonts w:ascii="Calibri" w:hAnsi="Calibri"/>
                <w:sz w:val="16"/>
              </w:rPr>
              <w:t>86.7%</w:t>
            </w:r>
          </w:p>
        </w:tc>
      </w:tr>
      <w:tr>
        <w:tc>
          <w:tcPr>
            <w:tcW w:type="dxa" w:w="1296"/>
            <w:shd w:fill="f0f4f8"/>
          </w:tcPr>
          <w:p>
            <w:r>
              <w:rPr>
                <w:rFonts w:ascii="Calibri" w:hAnsi="Calibri"/>
                <w:sz w:val="16"/>
              </w:rPr>
            </w:r>
            <w:r>
              <w:rPr>
                <w:rFonts w:ascii="Calibri" w:hAnsi="Calibri"/>
                <w:sz w:val="16"/>
              </w:rPr>
              <w:t>full_decode_J</w:t>
            </w:r>
          </w:p>
        </w:tc>
        <w:tc>
          <w:tcPr>
            <w:tcW w:type="dxa" w:w="1296"/>
            <w:shd w:fill="f0f4f8"/>
          </w:tcPr>
          <w:p>
            <w:r>
              <w:rPr>
                <w:rFonts w:ascii="Calibri" w:hAnsi="Calibri"/>
                <w:sz w:val="16"/>
              </w:rPr>
            </w:r>
            <w:r>
              <w:rPr>
                <w:rFonts w:ascii="Calibri" w:hAnsi="Calibri"/>
                <w:sz w:val="16"/>
              </w:rPr>
              <w:t>1497</w:t>
            </w:r>
          </w:p>
        </w:tc>
        <w:tc>
          <w:tcPr>
            <w:tcW w:type="dxa" w:w="1296"/>
            <w:shd w:fill="f0f4f8"/>
          </w:tcPr>
          <w:p>
            <w:r>
              <w:rPr>
                <w:rFonts w:ascii="Calibri" w:hAnsi="Calibri"/>
                <w:sz w:val="16"/>
              </w:rPr>
            </w:r>
            <w:r>
              <w:rPr>
                <w:rFonts w:ascii="Calibri" w:hAnsi="Calibri"/>
                <w:b/>
                <w:sz w:val="16"/>
              </w:rPr>
              <w:t>89.6%</w:t>
            </w:r>
          </w:p>
        </w:tc>
        <w:tc>
          <w:tcPr>
            <w:tcW w:type="dxa" w:w="1296"/>
            <w:shd w:fill="f0f4f8"/>
          </w:tcPr>
          <w:p>
            <w:r>
              <w:rPr>
                <w:rFonts w:ascii="Calibri" w:hAnsi="Calibri"/>
                <w:sz w:val="16"/>
              </w:rPr>
            </w:r>
            <w:r>
              <w:rPr>
                <w:rFonts w:ascii="Calibri" w:hAnsi="Calibri"/>
                <w:b/>
                <w:sz w:val="16"/>
              </w:rPr>
              <w:t>0.791</w:t>
            </w:r>
          </w:p>
        </w:tc>
        <w:tc>
          <w:tcPr>
            <w:tcW w:type="dxa" w:w="1296"/>
            <w:shd w:fill="f0f4f8"/>
          </w:tcPr>
          <w:p>
            <w:r>
              <w:rPr>
                <w:rFonts w:ascii="Calibri" w:hAnsi="Calibri"/>
                <w:sz w:val="16"/>
              </w:rPr>
            </w:r>
            <w:r>
              <w:rPr>
                <w:rFonts w:ascii="Calibri" w:hAnsi="Calibri"/>
                <w:sz w:val="16"/>
              </w:rPr>
              <w:t>80.2%</w:t>
            </w:r>
          </w:p>
        </w:tc>
        <w:tc>
          <w:tcPr>
            <w:tcW w:type="dxa" w:w="1296"/>
            <w:shd w:fill="f0f4f8"/>
          </w:tcPr>
          <w:p>
            <w:r>
              <w:rPr>
                <w:rFonts w:ascii="Calibri" w:hAnsi="Calibri"/>
                <w:sz w:val="16"/>
              </w:rPr>
            </w:r>
            <w:r>
              <w:rPr>
                <w:rFonts w:ascii="Calibri" w:hAnsi="Calibri"/>
                <w:sz w:val="16"/>
              </w:rPr>
              <w:t>98.5%</w:t>
            </w:r>
          </w:p>
        </w:tc>
        <w:tc>
          <w:tcPr>
            <w:tcW w:type="dxa" w:w="1296"/>
            <w:shd w:fill="f0f4f8"/>
          </w:tcPr>
          <w:p>
            <w:r>
              <w:rPr>
                <w:rFonts w:ascii="Calibri" w:hAnsi="Calibri"/>
                <w:sz w:val="16"/>
              </w:rPr>
            </w:r>
            <w:r>
              <w:rPr>
                <w:rFonts w:ascii="Calibri" w:hAnsi="Calibri"/>
                <w:sz w:val="16"/>
              </w:rPr>
              <w:t>88.4%</w:t>
            </w:r>
          </w:p>
        </w:tc>
      </w:tr>
      <w:tr>
        <w:tc>
          <w:tcPr>
            <w:tcW w:type="dxa" w:w="1296"/>
          </w:tcPr>
          <w:p>
            <w:r>
              <w:rPr>
                <w:rFonts w:ascii="Calibri" w:hAnsi="Calibri"/>
                <w:sz w:val="16"/>
              </w:rPr>
            </w:r>
            <w:r>
              <w:rPr>
                <w:rFonts w:ascii="Calibri" w:hAnsi="Calibri"/>
                <w:sz w:val="16"/>
              </w:rPr>
              <w:t>full_decode_C</w:t>
            </w:r>
          </w:p>
        </w:tc>
        <w:tc>
          <w:tcPr>
            <w:tcW w:type="dxa" w:w="1296"/>
          </w:tcPr>
          <w:p>
            <w:r>
              <w:rPr>
                <w:rFonts w:ascii="Calibri" w:hAnsi="Calibri"/>
                <w:sz w:val="16"/>
              </w:rPr>
            </w:r>
            <w:r>
              <w:rPr>
                <w:rFonts w:ascii="Calibri" w:hAnsi="Calibri"/>
                <w:sz w:val="16"/>
              </w:rPr>
              <w:t>1497</w:t>
            </w:r>
          </w:p>
        </w:tc>
        <w:tc>
          <w:tcPr>
            <w:tcW w:type="dxa" w:w="1296"/>
          </w:tcPr>
          <w:p>
            <w:r>
              <w:rPr>
                <w:rFonts w:ascii="Calibri" w:hAnsi="Calibri"/>
                <w:sz w:val="16"/>
              </w:rPr>
            </w:r>
            <w:r>
              <w:rPr>
                <w:rFonts w:ascii="Calibri" w:hAnsi="Calibri"/>
                <w:sz w:val="16"/>
              </w:rPr>
              <w:t>87.6%</w:t>
            </w:r>
          </w:p>
        </w:tc>
        <w:tc>
          <w:tcPr>
            <w:tcW w:type="dxa" w:w="1296"/>
          </w:tcPr>
          <w:p>
            <w:r>
              <w:rPr>
                <w:rFonts w:ascii="Calibri" w:hAnsi="Calibri"/>
                <w:sz w:val="16"/>
              </w:rPr>
            </w:r>
            <w:r>
              <w:rPr>
                <w:rFonts w:ascii="Calibri" w:hAnsi="Calibri"/>
                <w:sz w:val="16"/>
              </w:rPr>
              <w:t>0.752</w:t>
            </w:r>
          </w:p>
        </w:tc>
        <w:tc>
          <w:tcPr>
            <w:tcW w:type="dxa" w:w="1296"/>
          </w:tcPr>
          <w:p>
            <w:r>
              <w:rPr>
                <w:rFonts w:ascii="Calibri" w:hAnsi="Calibri"/>
                <w:sz w:val="16"/>
              </w:rPr>
            </w:r>
            <w:r>
              <w:rPr>
                <w:rFonts w:ascii="Calibri" w:hAnsi="Calibri"/>
                <w:sz w:val="16"/>
              </w:rPr>
              <w:t>76.0%</w:t>
            </w:r>
          </w:p>
        </w:tc>
        <w:tc>
          <w:tcPr>
            <w:tcW w:type="dxa" w:w="1296"/>
          </w:tcPr>
          <w:p>
            <w:r>
              <w:rPr>
                <w:rFonts w:ascii="Calibri" w:hAnsi="Calibri"/>
                <w:sz w:val="16"/>
              </w:rPr>
            </w:r>
            <w:r>
              <w:rPr>
                <w:rFonts w:ascii="Calibri" w:hAnsi="Calibri"/>
                <w:sz w:val="16"/>
              </w:rPr>
              <w:t>99.1%</w:t>
            </w:r>
          </w:p>
        </w:tc>
        <w:tc>
          <w:tcPr>
            <w:tcW w:type="dxa" w:w="1296"/>
          </w:tcPr>
          <w:p>
            <w:r>
              <w:rPr>
                <w:rFonts w:ascii="Calibri" w:hAnsi="Calibri"/>
                <w:sz w:val="16"/>
              </w:rPr>
            </w:r>
            <w:r>
              <w:rPr>
                <w:rFonts w:ascii="Calibri" w:hAnsi="Calibri"/>
                <w:sz w:val="16"/>
              </w:rPr>
              <w:t>86.0%</w:t>
            </w:r>
          </w:p>
        </w:tc>
      </w:tr>
      <w:tr>
        <w:tc>
          <w:tcPr>
            <w:tcW w:type="dxa" w:w="1296"/>
            <w:shd w:fill="f0f4f8"/>
          </w:tcPr>
          <w:p>
            <w:r>
              <w:rPr>
                <w:rFonts w:ascii="Calibri" w:hAnsi="Calibri"/>
                <w:sz w:val="16"/>
              </w:rPr>
            </w:r>
            <w:r>
              <w:rPr>
                <w:rFonts w:ascii="Calibri" w:hAnsi="Calibri"/>
                <w:sz w:val="16"/>
              </w:rPr>
              <w:t>exp_D_lenpen_neg05</w:t>
            </w:r>
          </w:p>
        </w:tc>
        <w:tc>
          <w:tcPr>
            <w:tcW w:type="dxa" w:w="1296"/>
            <w:shd w:fill="f0f4f8"/>
          </w:tcPr>
          <w:p>
            <w:r>
              <w:rPr>
                <w:rFonts w:ascii="Calibri" w:hAnsi="Calibri"/>
                <w:sz w:val="16"/>
              </w:rPr>
            </w:r>
            <w:r>
              <w:rPr>
                <w:rFonts w:ascii="Calibri" w:hAnsi="Calibri"/>
                <w:sz w:val="16"/>
              </w:rPr>
              <w:t>107</w:t>
            </w:r>
          </w:p>
        </w:tc>
        <w:tc>
          <w:tcPr>
            <w:tcW w:type="dxa" w:w="1296"/>
            <w:shd w:fill="f0f4f8"/>
          </w:tcPr>
          <w:p>
            <w:r>
              <w:rPr>
                <w:rFonts w:ascii="Calibri" w:hAnsi="Calibri"/>
                <w:sz w:val="16"/>
              </w:rPr>
            </w:r>
            <w:r>
              <w:rPr>
                <w:rFonts w:ascii="Calibri" w:hAnsi="Calibri"/>
                <w:b/>
                <w:sz w:val="16"/>
              </w:rPr>
              <w:t>94.4%</w:t>
            </w:r>
          </w:p>
        </w:tc>
        <w:tc>
          <w:tcPr>
            <w:tcW w:type="dxa" w:w="1296"/>
            <w:shd w:fill="f0f4f8"/>
          </w:tcPr>
          <w:p>
            <w:r>
              <w:rPr>
                <w:rFonts w:ascii="Calibri" w:hAnsi="Calibri"/>
                <w:sz w:val="16"/>
              </w:rPr>
            </w:r>
            <w:r>
              <w:rPr>
                <w:rFonts w:ascii="Calibri" w:hAnsi="Calibri"/>
                <w:b/>
                <w:sz w:val="16"/>
              </w:rPr>
              <w:t>0.862</w:t>
            </w:r>
          </w:p>
        </w:tc>
        <w:tc>
          <w:tcPr>
            <w:tcW w:type="dxa" w:w="1296"/>
            <w:shd w:fill="f0f4f8"/>
          </w:tcPr>
          <w:p>
            <w:r>
              <w:rPr>
                <w:rFonts w:ascii="Calibri" w:hAnsi="Calibri"/>
                <w:sz w:val="16"/>
              </w:rPr>
            </w:r>
            <w:r>
              <w:rPr>
                <w:rFonts w:ascii="Calibri" w:hAnsi="Calibri"/>
                <w:sz w:val="16"/>
              </w:rPr>
              <w:t>81.8%</w:t>
            </w:r>
          </w:p>
        </w:tc>
        <w:tc>
          <w:tcPr>
            <w:tcW w:type="dxa" w:w="1296"/>
            <w:shd w:fill="f0f4f8"/>
          </w:tcPr>
          <w:p>
            <w:r>
              <w:rPr>
                <w:rFonts w:ascii="Calibri" w:hAnsi="Calibri"/>
                <w:sz w:val="16"/>
              </w:rPr>
            </w:r>
            <w:r>
              <w:rPr>
                <w:rFonts w:ascii="Calibri" w:hAnsi="Calibri"/>
                <w:sz w:val="16"/>
              </w:rPr>
              <w:t>100.0%</w:t>
            </w:r>
          </w:p>
        </w:tc>
        <w:tc>
          <w:tcPr>
            <w:tcW w:type="dxa" w:w="1296"/>
            <w:shd w:fill="f0f4f8"/>
          </w:tcPr>
          <w:p>
            <w:r>
              <w:rPr>
                <w:rFonts w:ascii="Calibri" w:hAnsi="Calibri"/>
                <w:sz w:val="16"/>
              </w:rPr>
            </w:r>
            <w:r>
              <w:rPr>
                <w:rFonts w:ascii="Calibri" w:hAnsi="Calibri"/>
                <w:sz w:val="16"/>
              </w:rPr>
              <w:t>90.0%</w:t>
            </w:r>
          </w:p>
        </w:tc>
      </w:tr>
      <w:tr>
        <w:tc>
          <w:tcPr>
            <w:tcW w:type="dxa" w:w="1296"/>
          </w:tcPr>
          <w:p>
            <w:r>
              <w:rPr>
                <w:rFonts w:ascii="Calibri" w:hAnsi="Calibri"/>
                <w:sz w:val="16"/>
              </w:rPr>
            </w:r>
            <w:r>
              <w:rPr>
                <w:rFonts w:ascii="Calibri" w:hAnsi="Calibri"/>
                <w:sz w:val="16"/>
              </w:rPr>
              <w:t>exp_G_greedy</w:t>
            </w:r>
          </w:p>
        </w:tc>
        <w:tc>
          <w:tcPr>
            <w:tcW w:type="dxa" w:w="1296"/>
          </w:tcPr>
          <w:p>
            <w:r>
              <w:rPr>
                <w:rFonts w:ascii="Calibri" w:hAnsi="Calibri"/>
                <w:sz w:val="16"/>
              </w:rPr>
            </w:r>
            <w:r>
              <w:rPr>
                <w:rFonts w:ascii="Calibri" w:hAnsi="Calibri"/>
                <w:sz w:val="16"/>
              </w:rPr>
              <w:t>107</w:t>
            </w:r>
          </w:p>
        </w:tc>
        <w:tc>
          <w:tcPr>
            <w:tcW w:type="dxa" w:w="1296"/>
          </w:tcPr>
          <w:p>
            <w:r>
              <w:rPr>
                <w:rFonts w:ascii="Calibri" w:hAnsi="Calibri"/>
                <w:sz w:val="16"/>
              </w:rPr>
            </w:r>
            <w:r>
              <w:rPr>
                <w:rFonts w:ascii="Calibri" w:hAnsi="Calibri"/>
                <w:sz w:val="16"/>
              </w:rPr>
              <w:t>86.9%</w:t>
            </w:r>
          </w:p>
        </w:tc>
        <w:tc>
          <w:tcPr>
            <w:tcW w:type="dxa" w:w="1296"/>
          </w:tcPr>
          <w:p>
            <w:r>
              <w:rPr>
                <w:rFonts w:ascii="Calibri" w:hAnsi="Calibri"/>
                <w:sz w:val="16"/>
              </w:rPr>
            </w:r>
            <w:r>
              <w:rPr>
                <w:rFonts w:ascii="Calibri" w:hAnsi="Calibri"/>
                <w:sz w:val="16"/>
              </w:rPr>
              <w:t>0.738</w:t>
            </w:r>
          </w:p>
        </w:tc>
        <w:tc>
          <w:tcPr>
            <w:tcW w:type="dxa" w:w="1296"/>
          </w:tcPr>
          <w:p>
            <w:r>
              <w:rPr>
                <w:rFonts w:ascii="Calibri" w:hAnsi="Calibri"/>
                <w:sz w:val="16"/>
              </w:rPr>
            </w:r>
            <w:r>
              <w:rPr>
                <w:rFonts w:ascii="Calibri" w:hAnsi="Calibri"/>
                <w:sz w:val="16"/>
              </w:rPr>
              <w:t>73.6%</w:t>
            </w:r>
          </w:p>
        </w:tc>
        <w:tc>
          <w:tcPr>
            <w:tcW w:type="dxa" w:w="1296"/>
          </w:tcPr>
          <w:p>
            <w:r>
              <w:rPr>
                <w:rFonts w:ascii="Calibri" w:hAnsi="Calibri"/>
                <w:sz w:val="16"/>
              </w:rPr>
            </w:r>
            <w:r>
              <w:rPr>
                <w:rFonts w:ascii="Calibri" w:hAnsi="Calibri"/>
                <w:sz w:val="16"/>
              </w:rPr>
              <w:t>100.0%</w:t>
            </w:r>
          </w:p>
        </w:tc>
        <w:tc>
          <w:tcPr>
            <w:tcW w:type="dxa" w:w="1296"/>
          </w:tcPr>
          <w:p>
            <w:r>
              <w:rPr>
                <w:rFonts w:ascii="Calibri" w:hAnsi="Calibri"/>
                <w:sz w:val="16"/>
              </w:rPr>
            </w:r>
            <w:r>
              <w:rPr>
                <w:rFonts w:ascii="Calibri" w:hAnsi="Calibri"/>
                <w:sz w:val="16"/>
              </w:rPr>
              <w:t>84.8%</w:t>
            </w:r>
          </w:p>
        </w:tc>
      </w:tr>
      <w:tr>
        <w:tc>
          <w:tcPr>
            <w:tcW w:type="dxa" w:w="1296"/>
            <w:shd w:fill="f0f4f8"/>
          </w:tcPr>
          <w:p>
            <w:r>
              <w:rPr>
                <w:rFonts w:ascii="Calibri" w:hAnsi="Calibri"/>
                <w:sz w:val="16"/>
              </w:rPr>
            </w:r>
            <w:r>
              <w:rPr>
                <w:rFonts w:ascii="Calibri" w:hAnsi="Calibri"/>
                <w:sz w:val="16"/>
              </w:rPr>
              <w:t>exp_K_sampling_temp15</w:t>
            </w:r>
          </w:p>
        </w:tc>
        <w:tc>
          <w:tcPr>
            <w:tcW w:type="dxa" w:w="1296"/>
            <w:shd w:fill="f0f4f8"/>
          </w:tcPr>
          <w:p>
            <w:r>
              <w:rPr>
                <w:rFonts w:ascii="Calibri" w:hAnsi="Calibri"/>
                <w:sz w:val="16"/>
              </w:rPr>
            </w:r>
            <w:r>
              <w:rPr>
                <w:rFonts w:ascii="Calibri" w:hAnsi="Calibri"/>
                <w:sz w:val="16"/>
              </w:rPr>
              <w:t>107</w:t>
            </w:r>
          </w:p>
        </w:tc>
        <w:tc>
          <w:tcPr>
            <w:tcW w:type="dxa" w:w="1296"/>
            <w:shd w:fill="f0f4f8"/>
          </w:tcPr>
          <w:p>
            <w:r>
              <w:rPr>
                <w:rFonts w:ascii="Calibri" w:hAnsi="Calibri"/>
                <w:sz w:val="16"/>
              </w:rPr>
            </w:r>
            <w:r>
              <w:rPr>
                <w:rFonts w:ascii="Calibri" w:hAnsi="Calibri"/>
                <w:sz w:val="16"/>
              </w:rPr>
              <w:t>86.0%</w:t>
            </w:r>
          </w:p>
        </w:tc>
        <w:tc>
          <w:tcPr>
            <w:tcW w:type="dxa" w:w="1296"/>
            <w:shd w:fill="f0f4f8"/>
          </w:tcPr>
          <w:p>
            <w:r>
              <w:rPr>
                <w:rFonts w:ascii="Calibri" w:hAnsi="Calibri"/>
                <w:sz w:val="16"/>
              </w:rPr>
            </w:r>
            <w:r>
              <w:rPr>
                <w:rFonts w:ascii="Calibri" w:hAnsi="Calibri"/>
                <w:sz w:val="16"/>
              </w:rPr>
              <w:t>0.722</w:t>
            </w:r>
          </w:p>
        </w:tc>
        <w:tc>
          <w:tcPr>
            <w:tcW w:type="dxa" w:w="1296"/>
            <w:shd w:fill="f0f4f8"/>
          </w:tcPr>
          <w:p>
            <w:r>
              <w:rPr>
                <w:rFonts w:ascii="Calibri" w:hAnsi="Calibri"/>
                <w:sz w:val="16"/>
              </w:rPr>
            </w:r>
            <w:r>
              <w:rPr>
                <w:rFonts w:ascii="Calibri" w:hAnsi="Calibri"/>
                <w:sz w:val="16"/>
              </w:rPr>
              <w:t>72.7%</w:t>
            </w:r>
          </w:p>
        </w:tc>
        <w:tc>
          <w:tcPr>
            <w:tcW w:type="dxa" w:w="1296"/>
            <w:shd w:fill="f0f4f8"/>
          </w:tcPr>
          <w:p>
            <w:r>
              <w:rPr>
                <w:rFonts w:ascii="Calibri" w:hAnsi="Calibri"/>
                <w:sz w:val="16"/>
              </w:rPr>
            </w:r>
            <w:r>
              <w:rPr>
                <w:rFonts w:ascii="Calibri" w:hAnsi="Calibri"/>
                <w:sz w:val="16"/>
              </w:rPr>
              <w:t>100.0%</w:t>
            </w:r>
          </w:p>
        </w:tc>
        <w:tc>
          <w:tcPr>
            <w:tcW w:type="dxa" w:w="1296"/>
            <w:shd w:fill="f0f4f8"/>
          </w:tcPr>
          <w:p>
            <w:r>
              <w:rPr>
                <w:rFonts w:ascii="Calibri" w:hAnsi="Calibri"/>
                <w:sz w:val="16"/>
              </w:rPr>
            </w:r>
            <w:r>
              <w:rPr>
                <w:rFonts w:ascii="Calibri" w:hAnsi="Calibri"/>
                <w:sz w:val="16"/>
              </w:rPr>
              <w:t>84.2%</w:t>
            </w:r>
          </w:p>
        </w:tc>
      </w:tr>
      <w:tr>
        <w:tc>
          <w:tcPr>
            <w:tcW w:type="dxa" w:w="1296"/>
          </w:tcPr>
          <w:p>
            <w:r>
              <w:rPr>
                <w:rFonts w:ascii="Calibri" w:hAnsi="Calibri"/>
                <w:sz w:val="16"/>
              </w:rPr>
            </w:r>
            <w:r>
              <w:rPr>
                <w:rFonts w:ascii="Calibri" w:hAnsi="Calibri"/>
                <w:sz w:val="16"/>
              </w:rPr>
              <w:t>exp_A_baseline (subset)</w:t>
            </w:r>
          </w:p>
        </w:tc>
        <w:tc>
          <w:tcPr>
            <w:tcW w:type="dxa" w:w="1296"/>
          </w:tcPr>
          <w:p>
            <w:r>
              <w:rPr>
                <w:rFonts w:ascii="Calibri" w:hAnsi="Calibri"/>
                <w:sz w:val="16"/>
              </w:rPr>
            </w:r>
            <w:r>
              <w:rPr>
                <w:rFonts w:ascii="Calibri" w:hAnsi="Calibri"/>
                <w:sz w:val="16"/>
              </w:rPr>
              <w:t>107</w:t>
            </w:r>
          </w:p>
        </w:tc>
        <w:tc>
          <w:tcPr>
            <w:tcW w:type="dxa" w:w="1296"/>
          </w:tcPr>
          <w:p>
            <w:r>
              <w:rPr>
                <w:rFonts w:ascii="Calibri" w:hAnsi="Calibri"/>
                <w:sz w:val="16"/>
              </w:rPr>
            </w:r>
            <w:r>
              <w:rPr>
                <w:rFonts w:ascii="Calibri" w:hAnsi="Calibri"/>
                <w:sz w:val="16"/>
              </w:rPr>
              <w:t>83.2%</w:t>
            </w:r>
          </w:p>
        </w:tc>
        <w:tc>
          <w:tcPr>
            <w:tcW w:type="dxa" w:w="1296"/>
          </w:tcPr>
          <w:p>
            <w:r>
              <w:rPr>
                <w:rFonts w:ascii="Calibri" w:hAnsi="Calibri"/>
                <w:sz w:val="16"/>
              </w:rPr>
            </w:r>
            <w:r>
              <w:rPr>
                <w:rFonts w:ascii="Calibri" w:hAnsi="Calibri"/>
                <w:sz w:val="16"/>
              </w:rPr>
              <w:t>0.670</w:t>
            </w:r>
          </w:p>
        </w:tc>
        <w:tc>
          <w:tcPr>
            <w:tcW w:type="dxa" w:w="1296"/>
          </w:tcPr>
          <w:p>
            <w:r>
              <w:rPr>
                <w:rFonts w:ascii="Calibri" w:hAnsi="Calibri"/>
                <w:sz w:val="16"/>
              </w:rPr>
            </w:r>
            <w:r>
              <w:rPr>
                <w:rFonts w:ascii="Calibri" w:hAnsi="Calibri"/>
                <w:sz w:val="16"/>
              </w:rPr>
              <w:t>70.7%</w:t>
            </w:r>
          </w:p>
        </w:tc>
        <w:tc>
          <w:tcPr>
            <w:tcW w:type="dxa" w:w="1296"/>
          </w:tcPr>
          <w:p>
            <w:r>
              <w:rPr>
                <w:rFonts w:ascii="Calibri" w:hAnsi="Calibri"/>
                <w:sz w:val="16"/>
              </w:rPr>
            </w:r>
            <w:r>
              <w:rPr>
                <w:rFonts w:ascii="Calibri" w:hAnsi="Calibri"/>
                <w:sz w:val="16"/>
              </w:rPr>
              <w:t>97.6%</w:t>
            </w:r>
          </w:p>
        </w:tc>
        <w:tc>
          <w:tcPr>
            <w:tcW w:type="dxa" w:w="1296"/>
          </w:tcPr>
          <w:p>
            <w:r>
              <w:rPr>
                <w:rFonts w:ascii="Calibri" w:hAnsi="Calibri"/>
                <w:sz w:val="16"/>
              </w:rPr>
            </w:r>
            <w:r>
              <w:rPr>
                <w:rFonts w:ascii="Calibri" w:hAnsi="Calibri"/>
                <w:sz w:val="16"/>
              </w:rPr>
              <w:t>82.0%</w:t>
            </w:r>
          </w:p>
        </w:tc>
      </w:tr>
    </w:tbl>
    <w:p/>
    <w:p>
      <w:pPr>
        <w:spacing w:after="80"/>
      </w:pPr>
      <w:r>
        <w:rPr>
          <w:rFonts w:ascii="Calibri" w:hAnsi="Calibri"/>
          <w:i/>
          <w:sz w:val="20"/>
        </w:rPr>
        <w:t>(Selected configs shown; full table in computation logs. Mean κ across all 16 configs: ~0.72, range 0.62-0.86.)</w:t>
      </w:r>
    </w:p>
    <w:p>
      <w:pPr>
        <w:spacing w:after="80"/>
      </w:pPr>
      <w:r>
        <w:rPr>
          <w:rFonts w:ascii="Calibri" w:hAnsi="Calibri"/>
          <w:b/>
          <w:sz w:val="20"/>
        </w:rPr>
        <w:t>Recall is near-perfect across all configs</w:t>
      </w:r>
      <w:r>
        <w:rPr>
          <w:rFonts w:ascii="Calibri" w:hAnsi="Calibri"/>
          <w:sz w:val="20"/>
        </w:rPr>
        <w:t xml:space="preserve"> (97.6-100.0%) — the LLM heuristic almost never misses a segment that IS scores as captured. Precision varies more (65-82%), reflecting the heuristic's intentionally optimistic design. Config J achieves the best agreement at scale (κ=0.791).</w:t>
      </w:r>
    </w:p>
    <w:p>
      <w:pPr>
        <w:pStyle w:val="Heading3"/>
      </w:pPr>
      <w:r>
        <w:rPr>
          <w:rFonts w:ascii="Calibri" w:hAnsi="Calibri"/>
          <w:color w:val="3A6A9C"/>
        </w:rPr>
        <w:t>7.3 Agreement with IS ≥ 3.0 Threshold</w:t>
      </w:r>
    </w:p>
    <w:p>
      <w:pPr>
        <w:spacing w:after="80"/>
      </w:pPr>
      <w:r>
        <w:rPr>
          <w:rFonts w:ascii="Calibri" w:hAnsi="Calibri"/>
          <w:sz w:val="20"/>
        </w:rPr>
        <w:t xml:space="preserve">Confusion matrix comparing </w:t>
      </w:r>
      <w:r>
        <w:rPr>
          <w:rFonts w:ascii="Consolas" w:hAnsi="Consolas"/>
          <w:color w:val="663399"/>
          <w:sz w:val="18"/>
        </w:rPr>
        <w:t>llm_context_prob ≥ 0.5</w:t>
      </w:r>
      <w:r>
        <w:rPr>
          <w:rFonts w:ascii="Calibri" w:hAnsi="Calibri"/>
          <w:sz w:val="20"/>
        </w:rPr>
        <w:t xml:space="preserve"> vs </w:t>
      </w:r>
      <w:r>
        <w:rPr>
          <w:rFonts w:ascii="Consolas" w:hAnsi="Consolas"/>
          <w:color w:val="663399"/>
          <w:sz w:val="18"/>
        </w:rPr>
        <w:t>IS ≥ 3.0</w:t>
      </w:r>
      <w:r>
        <w:rPr>
          <w:rFonts w:ascii="Calibri" w:hAnsi="Calibri"/>
          <w:sz w:val="20"/>
        </w:rP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a5c"/>
          </w:tcPr>
          <w:p>
            <w:r>
              <w:rPr>
                <w:rFonts w:ascii="Calibri" w:hAnsi="Calibri"/>
                <w:b/>
                <w:color w:val="FFFFFF"/>
                <w:sz w:val="16"/>
              </w:rPr>
            </w:r>
          </w:p>
        </w:tc>
        <w:tc>
          <w:tcPr>
            <w:tcW w:type="dxa" w:w="3024"/>
            <w:shd w:fill="1a3a5c"/>
          </w:tcPr>
          <w:p>
            <w:r>
              <w:rPr>
                <w:rFonts w:ascii="Calibri" w:hAnsi="Calibri"/>
                <w:b/>
                <w:color w:val="FFFFFF"/>
                <w:sz w:val="16"/>
              </w:rPr>
            </w:r>
            <w:r>
              <w:rPr>
                <w:rFonts w:ascii="Calibri" w:hAnsi="Calibri"/>
                <w:b/>
                <w:color w:val="FFFFFF"/>
                <w:sz w:val="16"/>
              </w:rPr>
              <w:t>IS ≥ 3.0 (captured)</w:t>
            </w:r>
          </w:p>
        </w:tc>
        <w:tc>
          <w:tcPr>
            <w:tcW w:type="dxa" w:w="3024"/>
            <w:shd w:fill="1a3a5c"/>
          </w:tcPr>
          <w:p>
            <w:r>
              <w:rPr>
                <w:rFonts w:ascii="Calibri" w:hAnsi="Calibri"/>
                <w:b/>
                <w:color w:val="FFFFFF"/>
                <w:sz w:val="16"/>
              </w:rPr>
            </w:r>
            <w:r>
              <w:rPr>
                <w:rFonts w:ascii="Calibri" w:hAnsi="Calibri"/>
                <w:b/>
                <w:color w:val="FFFFFF"/>
                <w:sz w:val="16"/>
              </w:rPr>
              <w:t>IS &lt; 3.0 (failed)</w:t>
            </w:r>
          </w:p>
        </w:tc>
      </w:tr>
      <w:tr>
        <w:tc>
          <w:tcPr>
            <w:tcW w:type="dxa" w:w="3024"/>
          </w:tcPr>
          <w:p>
            <w:r>
              <w:rPr>
                <w:rFonts w:ascii="Calibri" w:hAnsi="Calibri"/>
                <w:sz w:val="16"/>
              </w:rPr>
            </w:r>
            <w:r>
              <w:rPr>
                <w:rFonts w:ascii="Calibri" w:hAnsi="Calibri"/>
                <w:b/>
                <w:sz w:val="16"/>
              </w:rPr>
              <w:t>LLM ≥ 0.5</w:t>
            </w:r>
          </w:p>
        </w:tc>
        <w:tc>
          <w:tcPr>
            <w:tcW w:type="dxa" w:w="3024"/>
          </w:tcPr>
          <w:p>
            <w:r>
              <w:rPr>
                <w:rFonts w:ascii="Calibri" w:hAnsi="Calibri"/>
                <w:sz w:val="16"/>
              </w:rPr>
            </w:r>
            <w:r>
              <w:rPr>
                <w:rFonts w:ascii="Calibri" w:hAnsi="Calibri"/>
                <w:sz w:val="16"/>
              </w:rPr>
              <w:t>592 (TP)</w:t>
            </w:r>
          </w:p>
        </w:tc>
        <w:tc>
          <w:tcPr>
            <w:tcW w:type="dxa" w:w="3024"/>
          </w:tcPr>
          <w:p>
            <w:r>
              <w:rPr>
                <w:rFonts w:ascii="Calibri" w:hAnsi="Calibri"/>
                <w:sz w:val="16"/>
              </w:rPr>
            </w:r>
            <w:r>
              <w:rPr>
                <w:rFonts w:ascii="Calibri" w:hAnsi="Calibri"/>
                <w:sz w:val="16"/>
              </w:rPr>
              <w:t>165 (FP)</w:t>
            </w:r>
          </w:p>
        </w:tc>
      </w:tr>
      <w:tr>
        <w:tc>
          <w:tcPr>
            <w:tcW w:type="dxa" w:w="3024"/>
            <w:shd w:fill="f0f4f8"/>
          </w:tcPr>
          <w:p>
            <w:r>
              <w:rPr>
                <w:rFonts w:ascii="Calibri" w:hAnsi="Calibri"/>
                <w:sz w:val="16"/>
              </w:rPr>
            </w:r>
            <w:r>
              <w:rPr>
                <w:rFonts w:ascii="Calibri" w:hAnsi="Calibri"/>
                <w:b/>
                <w:sz w:val="16"/>
              </w:rPr>
              <w:t>LLM &lt; 0.5</w:t>
            </w:r>
          </w:p>
        </w:tc>
        <w:tc>
          <w:tcPr>
            <w:tcW w:type="dxa" w:w="3024"/>
            <w:shd w:fill="f0f4f8"/>
          </w:tcPr>
          <w:p>
            <w:r>
              <w:rPr>
                <w:rFonts w:ascii="Calibri" w:hAnsi="Calibri"/>
                <w:sz w:val="16"/>
              </w:rPr>
            </w:r>
            <w:r>
              <w:rPr>
                <w:rFonts w:ascii="Calibri" w:hAnsi="Calibri"/>
                <w:sz w:val="16"/>
              </w:rPr>
              <w:t>5 (FN)</w:t>
            </w:r>
          </w:p>
        </w:tc>
        <w:tc>
          <w:tcPr>
            <w:tcW w:type="dxa" w:w="3024"/>
            <w:shd w:fill="f0f4f8"/>
          </w:tcPr>
          <w:p>
            <w:r>
              <w:rPr>
                <w:rFonts w:ascii="Calibri" w:hAnsi="Calibri"/>
                <w:sz w:val="16"/>
              </w:rPr>
            </w:r>
            <w:r>
              <w:rPr>
                <w:rFonts w:ascii="Calibri" w:hAnsi="Calibri"/>
                <w:sz w:val="16"/>
              </w:rPr>
              <w:t>735 (TN)</w:t>
            </w:r>
          </w:p>
        </w:tc>
      </w:tr>
    </w:tbl>
    <w:p/>
    <w:tbl>
      <w:tblPr>
        <w:tblStyle w:val="TableGrid"/>
        <w:tblW w:type="auto" w:w="0"/>
        <w:jc w:val="center"/>
        <w:tblLook w:firstColumn="1" w:firstRow="1" w:lastColumn="0" w:lastRow="0" w:noHBand="0" w:noVBand="1" w:val="04A0"/>
      </w:tblPr>
      <w:tblGrid>
        <w:gridCol w:w="4536"/>
        <w:gridCol w:w="4536"/>
      </w:tblGrid>
      <w:tr>
        <w:tc>
          <w:tcPr>
            <w:tcW w:type="dxa" w:w="4536"/>
            <w:shd w:fill="1a3a5c"/>
          </w:tcPr>
          <w:p>
            <w:r>
              <w:rPr>
                <w:rFonts w:ascii="Calibri" w:hAnsi="Calibri"/>
                <w:b/>
                <w:color w:val="FFFFFF"/>
                <w:sz w:val="16"/>
              </w:rPr>
            </w:r>
            <w:r>
              <w:rPr>
                <w:rFonts w:ascii="Calibri" w:hAnsi="Calibri"/>
                <w:b/>
                <w:color w:val="FFFFFF"/>
                <w:sz w:val="16"/>
              </w:rPr>
              <w:t>Metric</w:t>
            </w:r>
          </w:p>
        </w:tc>
        <w:tc>
          <w:tcPr>
            <w:tcW w:type="dxa" w:w="4536"/>
            <w:shd w:fill="1a3a5c"/>
          </w:tcPr>
          <w:p>
            <w:r>
              <w:rPr>
                <w:rFonts w:ascii="Calibri" w:hAnsi="Calibri"/>
                <w:b/>
                <w:color w:val="FFFFFF"/>
                <w:sz w:val="16"/>
              </w:rPr>
            </w:r>
            <w:r>
              <w:rPr>
                <w:rFonts w:ascii="Calibri" w:hAnsi="Calibri"/>
                <w:b/>
                <w:color w:val="FFFFFF"/>
                <w:sz w:val="16"/>
              </w:rPr>
              <w:t>Value</w:t>
            </w:r>
          </w:p>
        </w:tc>
      </w:tr>
      <w:tr>
        <w:tc>
          <w:tcPr>
            <w:tcW w:type="dxa" w:w="4536"/>
          </w:tcPr>
          <w:p>
            <w:r>
              <w:rPr>
                <w:rFonts w:ascii="Calibri" w:hAnsi="Calibri"/>
                <w:sz w:val="16"/>
              </w:rPr>
            </w:r>
            <w:r>
              <w:rPr>
                <w:rFonts w:ascii="Calibri" w:hAnsi="Calibri"/>
                <w:sz w:val="16"/>
              </w:rPr>
              <w:t>Agreement</w:t>
            </w:r>
          </w:p>
        </w:tc>
        <w:tc>
          <w:tcPr>
            <w:tcW w:type="dxa" w:w="4536"/>
          </w:tcPr>
          <w:p>
            <w:r>
              <w:rPr>
                <w:rFonts w:ascii="Calibri" w:hAnsi="Calibri"/>
                <w:sz w:val="16"/>
              </w:rPr>
            </w:r>
            <w:r>
              <w:rPr>
                <w:rFonts w:ascii="Calibri" w:hAnsi="Calibri"/>
                <w:sz w:val="16"/>
              </w:rPr>
              <w:t>88.6%</w:t>
            </w:r>
          </w:p>
        </w:tc>
      </w:tr>
      <w:tr>
        <w:tc>
          <w:tcPr>
            <w:tcW w:type="dxa" w:w="4536"/>
            <w:shd w:fill="f0f4f8"/>
          </w:tcPr>
          <w:p>
            <w:r>
              <w:rPr>
                <w:rFonts w:ascii="Calibri" w:hAnsi="Calibri"/>
                <w:sz w:val="16"/>
              </w:rPr>
            </w:r>
            <w:r>
              <w:rPr>
                <w:rFonts w:ascii="Calibri" w:hAnsi="Calibri"/>
                <w:sz w:val="16"/>
              </w:rPr>
              <w:t>Cohen's κ</w:t>
            </w:r>
          </w:p>
        </w:tc>
        <w:tc>
          <w:tcPr>
            <w:tcW w:type="dxa" w:w="4536"/>
            <w:shd w:fill="f0f4f8"/>
          </w:tcPr>
          <w:p>
            <w:r>
              <w:rPr>
                <w:rFonts w:ascii="Calibri" w:hAnsi="Calibri"/>
                <w:sz w:val="16"/>
              </w:rPr>
            </w:r>
            <w:r>
              <w:rPr>
                <w:rFonts w:ascii="Calibri" w:hAnsi="Calibri"/>
                <w:sz w:val="16"/>
              </w:rPr>
              <w:t>0.773 (substantial)</w:t>
            </w:r>
          </w:p>
        </w:tc>
      </w:tr>
      <w:tr>
        <w:tc>
          <w:tcPr>
            <w:tcW w:type="dxa" w:w="4536"/>
          </w:tcPr>
          <w:p>
            <w:r>
              <w:rPr>
                <w:rFonts w:ascii="Calibri" w:hAnsi="Calibri"/>
                <w:sz w:val="16"/>
              </w:rPr>
            </w:r>
            <w:r>
              <w:rPr>
                <w:rFonts w:ascii="Calibri" w:hAnsi="Calibri"/>
                <w:sz w:val="16"/>
              </w:rPr>
              <w:t>Precision</w:t>
            </w:r>
          </w:p>
        </w:tc>
        <w:tc>
          <w:tcPr>
            <w:tcW w:type="dxa" w:w="4536"/>
          </w:tcPr>
          <w:p>
            <w:r>
              <w:rPr>
                <w:rFonts w:ascii="Calibri" w:hAnsi="Calibri"/>
                <w:sz w:val="16"/>
              </w:rPr>
            </w:r>
            <w:r>
              <w:rPr>
                <w:rFonts w:ascii="Calibri" w:hAnsi="Calibri"/>
                <w:sz w:val="16"/>
              </w:rPr>
              <w:t>78.2%</w:t>
            </w:r>
          </w:p>
        </w:tc>
      </w:tr>
      <w:tr>
        <w:tc>
          <w:tcPr>
            <w:tcW w:type="dxa" w:w="4536"/>
            <w:shd w:fill="f0f4f8"/>
          </w:tcPr>
          <w:p>
            <w:r>
              <w:rPr>
                <w:rFonts w:ascii="Calibri" w:hAnsi="Calibri"/>
                <w:sz w:val="16"/>
              </w:rPr>
            </w:r>
            <w:r>
              <w:rPr>
                <w:rFonts w:ascii="Calibri" w:hAnsi="Calibri"/>
                <w:b/>
                <w:sz w:val="16"/>
              </w:rPr>
              <w:t>Recall</w:t>
            </w:r>
          </w:p>
        </w:tc>
        <w:tc>
          <w:tcPr>
            <w:tcW w:type="dxa" w:w="4536"/>
            <w:shd w:fill="f0f4f8"/>
          </w:tcPr>
          <w:p>
            <w:r>
              <w:rPr>
                <w:rFonts w:ascii="Calibri" w:hAnsi="Calibri"/>
                <w:sz w:val="16"/>
              </w:rPr>
            </w:r>
            <w:r>
              <w:rPr>
                <w:rFonts w:ascii="Calibri" w:hAnsi="Calibri"/>
                <w:b/>
                <w:sz w:val="16"/>
              </w:rPr>
              <w:t>99.2%</w:t>
            </w:r>
          </w:p>
        </w:tc>
      </w:tr>
      <w:tr>
        <w:tc>
          <w:tcPr>
            <w:tcW w:type="dxa" w:w="4536"/>
          </w:tcPr>
          <w:p>
            <w:r>
              <w:rPr>
                <w:rFonts w:ascii="Calibri" w:hAnsi="Calibri"/>
                <w:sz w:val="16"/>
              </w:rPr>
            </w:r>
            <w:r>
              <w:rPr>
                <w:rFonts w:ascii="Calibri" w:hAnsi="Calibri"/>
                <w:sz w:val="16"/>
              </w:rPr>
              <w:t>F1</w:t>
            </w:r>
          </w:p>
        </w:tc>
        <w:tc>
          <w:tcPr>
            <w:tcW w:type="dxa" w:w="4536"/>
          </w:tcPr>
          <w:p>
            <w:r>
              <w:rPr>
                <w:rFonts w:ascii="Calibri" w:hAnsi="Calibri"/>
                <w:sz w:val="16"/>
              </w:rPr>
            </w:r>
            <w:r>
              <w:rPr>
                <w:rFonts w:ascii="Calibri" w:hAnsi="Calibri"/>
                <w:sz w:val="16"/>
              </w:rPr>
              <w:t>87.4%</w:t>
            </w:r>
          </w:p>
        </w:tc>
      </w:tr>
    </w:tbl>
    <w:p/>
    <w:p>
      <w:pPr>
        <w:spacing w:after="80"/>
      </w:pPr>
      <w:r>
        <w:rPr>
          <w:rFonts w:ascii="Calibri" w:hAnsi="Calibri"/>
          <w:b/>
          <w:sz w:val="20"/>
        </w:rPr>
        <w:t>The LLM heuristic is intentionally optimistic</w:t>
      </w:r>
      <w:r>
        <w:rPr>
          <w:rFonts w:ascii="Calibri" w:hAnsi="Calibri"/>
          <w:sz w:val="20"/>
        </w:rPr>
        <w:t xml:space="preserve"> — it catches 99.2% of IS ≥ 3.0 segments but over-recovers 165 segments that IS scores below 3.0. This is by design: context recovery assumes a viewer with domain knowledge, which provides extra information beyond what the raw metrics capture.</w:t>
      </w:r>
    </w:p>
    <w:p>
      <w:pPr>
        <w:pStyle w:val="Heading3"/>
      </w:pPr>
      <w:r>
        <w:rPr>
          <w:rFonts w:ascii="Calibri" w:hAnsi="Calibri"/>
          <w:color w:val="3A6A9C"/>
        </w:rPr>
        <w:t>7.4 LLM Prob by IS Tier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3a5c"/>
          </w:tcPr>
          <w:p>
            <w:r>
              <w:rPr>
                <w:rFonts w:ascii="Calibri" w:hAnsi="Calibri"/>
                <w:b/>
                <w:color w:val="FFFFFF"/>
                <w:sz w:val="16"/>
              </w:rPr>
            </w:r>
            <w:r>
              <w:rPr>
                <w:rFonts w:ascii="Calibri" w:hAnsi="Calibri"/>
                <w:b/>
                <w:color w:val="FFFFFF"/>
                <w:sz w:val="16"/>
              </w:rPr>
              <w:t>Tier</w:t>
            </w:r>
          </w:p>
        </w:tc>
        <w:tc>
          <w:tcPr>
            <w:tcW w:type="dxa" w:w="2268"/>
            <w:shd w:fill="1a3a5c"/>
          </w:tcPr>
          <w:p>
            <w:r>
              <w:rPr>
                <w:rFonts w:ascii="Calibri" w:hAnsi="Calibri"/>
                <w:b/>
                <w:color w:val="FFFFFF"/>
                <w:sz w:val="16"/>
              </w:rPr>
            </w:r>
            <w:r>
              <w:rPr>
                <w:rFonts w:ascii="Calibri" w:hAnsi="Calibri"/>
                <w:b/>
                <w:color w:val="FFFFFF"/>
                <w:sz w:val="16"/>
              </w:rPr>
              <w:t>N</w:t>
            </w:r>
          </w:p>
        </w:tc>
        <w:tc>
          <w:tcPr>
            <w:tcW w:type="dxa" w:w="2268"/>
            <w:shd w:fill="1a3a5c"/>
          </w:tcPr>
          <w:p>
            <w:r>
              <w:rPr>
                <w:rFonts w:ascii="Calibri" w:hAnsi="Calibri"/>
                <w:b/>
                <w:color w:val="FFFFFF"/>
                <w:sz w:val="16"/>
              </w:rPr>
            </w:r>
            <w:r>
              <w:rPr>
                <w:rFonts w:ascii="Calibri" w:hAnsi="Calibri"/>
                <w:b/>
                <w:color w:val="FFFFFF"/>
                <w:sz w:val="16"/>
              </w:rPr>
              <w:t>Mean LLM Prob</w:t>
            </w:r>
          </w:p>
        </w:tc>
        <w:tc>
          <w:tcPr>
            <w:tcW w:type="dxa" w:w="2268"/>
            <w:shd w:fill="1a3a5c"/>
          </w:tcPr>
          <w:p>
            <w:r>
              <w:rPr>
                <w:rFonts w:ascii="Calibri" w:hAnsi="Calibri"/>
                <w:b/>
                <w:color w:val="FFFFFF"/>
                <w:sz w:val="16"/>
              </w:rPr>
            </w:r>
            <w:r>
              <w:rPr>
                <w:rFonts w:ascii="Calibri" w:hAnsi="Calibri"/>
                <w:b/>
                <w:color w:val="FFFFFF"/>
                <w:sz w:val="16"/>
              </w:rPr>
              <w:t>% Flagged Recoverable</w:t>
            </w:r>
          </w:p>
        </w:tc>
      </w:tr>
      <w:tr>
        <w:tc>
          <w:tcPr>
            <w:tcW w:type="dxa" w:w="2268"/>
          </w:tcPr>
          <w:p>
            <w:r>
              <w:rPr>
                <w:rFonts w:ascii="Calibri" w:hAnsi="Calibri"/>
                <w:sz w:val="16"/>
              </w:rPr>
            </w:r>
            <w:r>
              <w:rPr>
                <w:rFonts w:ascii="Calibri" w:hAnsi="Calibri"/>
                <w:sz w:val="16"/>
              </w:rPr>
              <w:t>Failed (0-1)</w:t>
            </w:r>
          </w:p>
        </w:tc>
        <w:tc>
          <w:tcPr>
            <w:tcW w:type="dxa" w:w="2268"/>
          </w:tcPr>
          <w:p>
            <w:r>
              <w:rPr>
                <w:rFonts w:ascii="Calibri" w:hAnsi="Calibri"/>
                <w:sz w:val="16"/>
              </w:rPr>
            </w:r>
            <w:r>
              <w:rPr>
                <w:rFonts w:ascii="Calibri" w:hAnsi="Calibri"/>
                <w:sz w:val="16"/>
              </w:rPr>
              <w:t>239</w:t>
            </w:r>
          </w:p>
        </w:tc>
        <w:tc>
          <w:tcPr>
            <w:tcW w:type="dxa" w:w="2268"/>
          </w:tcPr>
          <w:p>
            <w:r>
              <w:rPr>
                <w:rFonts w:ascii="Calibri" w:hAnsi="Calibri"/>
                <w:sz w:val="16"/>
              </w:rPr>
            </w:r>
            <w:r>
              <w:rPr>
                <w:rFonts w:ascii="Calibri" w:hAnsi="Calibri"/>
                <w:sz w:val="16"/>
              </w:rPr>
              <w:t>0.060</w:t>
            </w:r>
          </w:p>
        </w:tc>
        <w:tc>
          <w:tcPr>
            <w:tcW w:type="dxa" w:w="2268"/>
          </w:tcPr>
          <w:p>
            <w:r>
              <w:rPr>
                <w:rFonts w:ascii="Calibri" w:hAnsi="Calibri"/>
                <w:sz w:val="16"/>
              </w:rPr>
            </w:r>
            <w:r>
              <w:rPr>
                <w:rFonts w:ascii="Calibri" w:hAnsi="Calibri"/>
                <w:sz w:val="16"/>
              </w:rPr>
              <w:t>0.0%</w:t>
            </w:r>
          </w:p>
        </w:tc>
      </w:tr>
      <w:tr>
        <w:tc>
          <w:tcPr>
            <w:tcW w:type="dxa" w:w="2268"/>
            <w:shd w:fill="f0f4f8"/>
          </w:tcPr>
          <w:p>
            <w:r>
              <w:rPr>
                <w:rFonts w:ascii="Calibri" w:hAnsi="Calibri"/>
                <w:sz w:val="16"/>
              </w:rPr>
            </w:r>
            <w:r>
              <w:rPr>
                <w:rFonts w:ascii="Calibri" w:hAnsi="Calibri"/>
                <w:sz w:val="16"/>
              </w:rPr>
              <w:t>Poor (1-2)</w:t>
            </w:r>
          </w:p>
        </w:tc>
        <w:tc>
          <w:tcPr>
            <w:tcW w:type="dxa" w:w="2268"/>
            <w:shd w:fill="f0f4f8"/>
          </w:tcPr>
          <w:p>
            <w:r>
              <w:rPr>
                <w:rFonts w:ascii="Calibri" w:hAnsi="Calibri"/>
                <w:sz w:val="16"/>
              </w:rPr>
            </w:r>
            <w:r>
              <w:rPr>
                <w:rFonts w:ascii="Calibri" w:hAnsi="Calibri"/>
                <w:sz w:val="16"/>
              </w:rPr>
              <w:t>336</w:t>
            </w:r>
          </w:p>
        </w:tc>
        <w:tc>
          <w:tcPr>
            <w:tcW w:type="dxa" w:w="2268"/>
            <w:shd w:fill="f0f4f8"/>
          </w:tcPr>
          <w:p>
            <w:r>
              <w:rPr>
                <w:rFonts w:ascii="Calibri" w:hAnsi="Calibri"/>
                <w:sz w:val="16"/>
              </w:rPr>
            </w:r>
            <w:r>
              <w:rPr>
                <w:rFonts w:ascii="Calibri" w:hAnsi="Calibri"/>
                <w:sz w:val="16"/>
              </w:rPr>
              <w:t>0.246</w:t>
            </w:r>
          </w:p>
        </w:tc>
        <w:tc>
          <w:tcPr>
            <w:tcW w:type="dxa" w:w="2268"/>
            <w:shd w:fill="f0f4f8"/>
          </w:tcPr>
          <w:p>
            <w:r>
              <w:rPr>
                <w:rFonts w:ascii="Calibri" w:hAnsi="Calibri"/>
                <w:sz w:val="16"/>
              </w:rPr>
            </w:r>
            <w:r>
              <w:rPr>
                <w:rFonts w:ascii="Calibri" w:hAnsi="Calibri"/>
                <w:sz w:val="16"/>
              </w:rPr>
              <w:t>1.2%</w:t>
            </w:r>
          </w:p>
        </w:tc>
      </w:tr>
      <w:tr>
        <w:tc>
          <w:tcPr>
            <w:tcW w:type="dxa" w:w="2268"/>
          </w:tcPr>
          <w:p>
            <w:r>
              <w:rPr>
                <w:rFonts w:ascii="Calibri" w:hAnsi="Calibri"/>
                <w:sz w:val="16"/>
              </w:rPr>
            </w:r>
            <w:r>
              <w:rPr>
                <w:rFonts w:ascii="Calibri" w:hAnsi="Calibri"/>
                <w:sz w:val="16"/>
              </w:rPr>
              <w:t>Fair (2-3)</w:t>
            </w:r>
          </w:p>
        </w:tc>
        <w:tc>
          <w:tcPr>
            <w:tcW w:type="dxa" w:w="2268"/>
          </w:tcPr>
          <w:p>
            <w:r>
              <w:rPr>
                <w:rFonts w:ascii="Calibri" w:hAnsi="Calibri"/>
                <w:sz w:val="16"/>
              </w:rPr>
            </w:r>
            <w:r>
              <w:rPr>
                <w:rFonts w:ascii="Calibri" w:hAnsi="Calibri"/>
                <w:sz w:val="16"/>
              </w:rPr>
              <w:t>325</w:t>
            </w:r>
          </w:p>
        </w:tc>
        <w:tc>
          <w:tcPr>
            <w:tcW w:type="dxa" w:w="2268"/>
          </w:tcPr>
          <w:p>
            <w:r>
              <w:rPr>
                <w:rFonts w:ascii="Calibri" w:hAnsi="Calibri"/>
                <w:sz w:val="16"/>
              </w:rPr>
            </w:r>
            <w:r>
              <w:rPr>
                <w:rFonts w:ascii="Calibri" w:hAnsi="Calibri"/>
                <w:sz w:val="16"/>
              </w:rPr>
              <w:t>0.548</w:t>
            </w:r>
          </w:p>
        </w:tc>
        <w:tc>
          <w:tcPr>
            <w:tcW w:type="dxa" w:w="2268"/>
          </w:tcPr>
          <w:p>
            <w:r>
              <w:rPr>
                <w:rFonts w:ascii="Calibri" w:hAnsi="Calibri"/>
                <w:sz w:val="16"/>
              </w:rPr>
            </w:r>
            <w:r>
              <w:rPr>
                <w:rFonts w:ascii="Calibri" w:hAnsi="Calibri"/>
                <w:sz w:val="16"/>
              </w:rPr>
              <w:t>49.5%</w:t>
            </w:r>
          </w:p>
        </w:tc>
      </w:tr>
      <w:tr>
        <w:tc>
          <w:tcPr>
            <w:tcW w:type="dxa" w:w="2268"/>
            <w:shd w:fill="f0f4f8"/>
          </w:tcPr>
          <w:p>
            <w:r>
              <w:rPr>
                <w:rFonts w:ascii="Calibri" w:hAnsi="Calibri"/>
                <w:sz w:val="16"/>
              </w:rPr>
            </w:r>
            <w:r>
              <w:rPr>
                <w:rFonts w:ascii="Calibri" w:hAnsi="Calibri"/>
                <w:sz w:val="16"/>
              </w:rPr>
              <w:t>Good (3-4)</w:t>
            </w:r>
          </w:p>
        </w:tc>
        <w:tc>
          <w:tcPr>
            <w:tcW w:type="dxa" w:w="2268"/>
            <w:shd w:fill="f0f4f8"/>
          </w:tcPr>
          <w:p>
            <w:r>
              <w:rPr>
                <w:rFonts w:ascii="Calibri" w:hAnsi="Calibri"/>
                <w:sz w:val="16"/>
              </w:rPr>
            </w:r>
            <w:r>
              <w:rPr>
                <w:rFonts w:ascii="Calibri" w:hAnsi="Calibri"/>
                <w:sz w:val="16"/>
              </w:rPr>
              <w:t>321</w:t>
            </w:r>
          </w:p>
        </w:tc>
        <w:tc>
          <w:tcPr>
            <w:tcW w:type="dxa" w:w="2268"/>
            <w:shd w:fill="f0f4f8"/>
          </w:tcPr>
          <w:p>
            <w:r>
              <w:rPr>
                <w:rFonts w:ascii="Calibri" w:hAnsi="Calibri"/>
                <w:sz w:val="16"/>
              </w:rPr>
            </w:r>
            <w:r>
              <w:rPr>
                <w:rFonts w:ascii="Calibri" w:hAnsi="Calibri"/>
                <w:sz w:val="16"/>
              </w:rPr>
              <w:t>0.881</w:t>
            </w:r>
          </w:p>
        </w:tc>
        <w:tc>
          <w:tcPr>
            <w:tcW w:type="dxa" w:w="2268"/>
            <w:shd w:fill="f0f4f8"/>
          </w:tcPr>
          <w:p>
            <w:r>
              <w:rPr>
                <w:rFonts w:ascii="Calibri" w:hAnsi="Calibri"/>
                <w:sz w:val="16"/>
              </w:rPr>
            </w:r>
            <w:r>
              <w:rPr>
                <w:rFonts w:ascii="Calibri" w:hAnsi="Calibri"/>
                <w:sz w:val="16"/>
              </w:rPr>
              <w:t>98.4%</w:t>
            </w:r>
          </w:p>
        </w:tc>
      </w:tr>
      <w:tr>
        <w:tc>
          <w:tcPr>
            <w:tcW w:type="dxa" w:w="2268"/>
          </w:tcPr>
          <w:p>
            <w:r>
              <w:rPr>
                <w:rFonts w:ascii="Calibri" w:hAnsi="Calibri"/>
                <w:sz w:val="16"/>
              </w:rPr>
            </w:r>
            <w:r>
              <w:rPr>
                <w:rFonts w:ascii="Calibri" w:hAnsi="Calibri"/>
                <w:sz w:val="16"/>
              </w:rPr>
              <w:t>Excellent (4-5)</w:t>
            </w:r>
          </w:p>
        </w:tc>
        <w:tc>
          <w:tcPr>
            <w:tcW w:type="dxa" w:w="2268"/>
          </w:tcPr>
          <w:p>
            <w:r>
              <w:rPr>
                <w:rFonts w:ascii="Calibri" w:hAnsi="Calibri"/>
                <w:sz w:val="16"/>
              </w:rPr>
            </w:r>
            <w:r>
              <w:rPr>
                <w:rFonts w:ascii="Calibri" w:hAnsi="Calibri"/>
                <w:sz w:val="16"/>
              </w:rPr>
              <w:t>276</w:t>
            </w:r>
          </w:p>
        </w:tc>
        <w:tc>
          <w:tcPr>
            <w:tcW w:type="dxa" w:w="2268"/>
          </w:tcPr>
          <w:p>
            <w:r>
              <w:rPr>
                <w:rFonts w:ascii="Calibri" w:hAnsi="Calibri"/>
                <w:sz w:val="16"/>
              </w:rPr>
            </w:r>
            <w:r>
              <w:rPr>
                <w:rFonts w:ascii="Calibri" w:hAnsi="Calibri"/>
                <w:sz w:val="16"/>
              </w:rPr>
              <w:t>0.968</w:t>
            </w:r>
          </w:p>
        </w:tc>
        <w:tc>
          <w:tcPr>
            <w:tcW w:type="dxa" w:w="2268"/>
          </w:tcPr>
          <w:p>
            <w:r>
              <w:rPr>
                <w:rFonts w:ascii="Calibri" w:hAnsi="Calibri"/>
                <w:sz w:val="16"/>
              </w:rPr>
            </w:r>
            <w:r>
              <w:rPr>
                <w:rFonts w:ascii="Calibri" w:hAnsi="Calibri"/>
                <w:sz w:val="16"/>
              </w:rPr>
              <w:t>100.0%</w:t>
            </w:r>
          </w:p>
        </w:tc>
      </w:tr>
    </w:tbl>
    <w:p/>
    <w:p>
      <w:pPr>
        <w:spacing w:after="80"/>
      </w:pPr>
      <w:r>
        <w:rPr>
          <w:rFonts w:ascii="Calibri" w:hAnsi="Calibri"/>
          <w:sz w:val="20"/>
        </w:rPr>
        <w:t>The LLM heuristic cleanly separates tiers 1-2 (nearly all &lt; 0.5) from tiers 4-5 (nearly all ≥ 0.5). The Fair tier (2-3) is the boundary zone where it splits roughly 50/50.</w:t>
      </w:r>
    </w:p>
    <w:p>
      <w:pPr>
        <w:pStyle w:val="Heading3"/>
      </w:pPr>
      <w:r>
        <w:rPr>
          <w:rFonts w:ascii="Calibri" w:hAnsi="Calibri"/>
          <w:color w:val="3A6A9C"/>
        </w:rPr>
        <w:t>7.5 Discrete Nature</w:t>
      </w:r>
    </w:p>
    <w:p>
      <w:pPr>
        <w:spacing w:after="80"/>
      </w:pPr>
      <w:r>
        <w:rPr>
          <w:rFonts w:ascii="Calibri" w:hAnsi="Calibri"/>
          <w:sz w:val="20"/>
        </w:rPr>
        <w:t xml:space="preserve">The LLM heuristic produces only </w:t>
      </w:r>
      <w:r>
        <w:rPr>
          <w:rFonts w:ascii="Calibri" w:hAnsi="Calibri"/>
          <w:b/>
          <w:sz w:val="20"/>
        </w:rPr>
        <w:t>15 discrete probability values</w:t>
      </w:r>
      <w:r>
        <w:rPr>
          <w:rFonts w:ascii="Calibri" w:hAnsi="Calibri"/>
          <w:sz w:val="20"/>
        </w:rPr>
        <w:t xml:space="preserve"> (from a decision tree with 15 leaf nodes), not a continuous distribution: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3a5c"/>
          </w:tcPr>
          <w:p>
            <w:r>
              <w:rPr>
                <w:rFonts w:ascii="Calibri" w:hAnsi="Calibri"/>
                <w:b/>
                <w:color w:val="FFFFFF"/>
                <w:sz w:val="16"/>
              </w:rPr>
            </w:r>
            <w:r>
              <w:rPr>
                <w:rFonts w:ascii="Calibri" w:hAnsi="Calibri"/>
                <w:b/>
                <w:color w:val="FFFFFF"/>
                <w:sz w:val="16"/>
              </w:rPr>
              <w:t>Prob</w:t>
            </w:r>
          </w:p>
        </w:tc>
        <w:tc>
          <w:tcPr>
            <w:tcW w:type="dxa" w:w="2268"/>
            <w:shd w:fill="1a3a5c"/>
          </w:tcPr>
          <w:p>
            <w:r>
              <w:rPr>
                <w:rFonts w:ascii="Calibri" w:hAnsi="Calibri"/>
                <w:b/>
                <w:color w:val="FFFFFF"/>
                <w:sz w:val="16"/>
              </w:rPr>
            </w:r>
            <w:r>
              <w:rPr>
                <w:rFonts w:ascii="Calibri" w:hAnsi="Calibri"/>
                <w:b/>
                <w:color w:val="FFFFFF"/>
                <w:sz w:val="16"/>
              </w:rPr>
              <w:t>Reason</w:t>
            </w:r>
          </w:p>
        </w:tc>
        <w:tc>
          <w:tcPr>
            <w:tcW w:type="dxa" w:w="2268"/>
            <w:shd w:fill="1a3a5c"/>
          </w:tcPr>
          <w:p>
            <w:r>
              <w:rPr>
                <w:rFonts w:ascii="Calibri" w:hAnsi="Calibri"/>
                <w:b/>
                <w:color w:val="FFFFFF"/>
                <w:sz w:val="16"/>
              </w:rPr>
            </w:r>
            <w:r>
              <w:rPr>
                <w:rFonts w:ascii="Calibri" w:hAnsi="Calibri"/>
                <w:b/>
                <w:color w:val="FFFFFF"/>
                <w:sz w:val="16"/>
              </w:rPr>
              <w:t>Count</w:t>
            </w:r>
          </w:p>
        </w:tc>
        <w:tc>
          <w:tcPr>
            <w:tcW w:type="dxa" w:w="2268"/>
            <w:shd w:fill="1a3a5c"/>
          </w:tcPr>
          <w:p>
            <w:r>
              <w:rPr>
                <w:rFonts w:ascii="Calibri" w:hAnsi="Calibri"/>
                <w:b/>
                <w:color w:val="FFFFFF"/>
                <w:sz w:val="16"/>
              </w:rPr>
            </w:r>
            <w:r>
              <w:rPr>
                <w:rFonts w:ascii="Calibri" w:hAnsi="Calibri"/>
                <w:b/>
                <w:color w:val="FFFFFF"/>
                <w:sz w:val="16"/>
              </w:rPr>
              <w:t>Mean IS</w:t>
            </w:r>
          </w:p>
        </w:tc>
      </w:tr>
      <w:tr>
        <w:tc>
          <w:tcPr>
            <w:tcW w:type="dxa" w:w="2268"/>
          </w:tcPr>
          <w:p>
            <w:r>
              <w:rPr>
                <w:rFonts w:ascii="Calibri" w:hAnsi="Calibri"/>
                <w:sz w:val="16"/>
              </w:rPr>
            </w:r>
            <w:r>
              <w:rPr>
                <w:rFonts w:ascii="Calibri" w:hAnsi="Calibri"/>
                <w:sz w:val="16"/>
              </w:rPr>
              <w:t>1.000</w:t>
            </w:r>
          </w:p>
        </w:tc>
        <w:tc>
          <w:tcPr>
            <w:tcW w:type="dxa" w:w="2268"/>
          </w:tcPr>
          <w:p>
            <w:r>
              <w:rPr>
                <w:rFonts w:ascii="Calibri" w:hAnsi="Calibri"/>
                <w:sz w:val="16"/>
              </w:rPr>
            </w:r>
            <w:r>
              <w:rPr>
                <w:rFonts w:ascii="Calibri" w:hAnsi="Calibri"/>
                <w:sz w:val="16"/>
              </w:rPr>
              <w:t>near_perfect</w:t>
            </w:r>
          </w:p>
        </w:tc>
        <w:tc>
          <w:tcPr>
            <w:tcW w:type="dxa" w:w="2268"/>
          </w:tcPr>
          <w:p>
            <w:r>
              <w:rPr>
                <w:rFonts w:ascii="Calibri" w:hAnsi="Calibri"/>
                <w:sz w:val="16"/>
              </w:rPr>
            </w:r>
            <w:r>
              <w:rPr>
                <w:rFonts w:ascii="Calibri" w:hAnsi="Calibri"/>
                <w:sz w:val="16"/>
              </w:rPr>
              <w:t>112</w:t>
            </w:r>
          </w:p>
        </w:tc>
        <w:tc>
          <w:tcPr>
            <w:tcW w:type="dxa" w:w="2268"/>
          </w:tcPr>
          <w:p>
            <w:r>
              <w:rPr>
                <w:rFonts w:ascii="Calibri" w:hAnsi="Calibri"/>
                <w:sz w:val="16"/>
              </w:rPr>
            </w:r>
            <w:r>
              <w:rPr>
                <w:rFonts w:ascii="Calibri" w:hAnsi="Calibri"/>
                <w:sz w:val="16"/>
              </w:rPr>
              <w:t>4.658</w:t>
            </w:r>
          </w:p>
        </w:tc>
      </w:tr>
      <w:tr>
        <w:tc>
          <w:tcPr>
            <w:tcW w:type="dxa" w:w="2268"/>
            <w:shd w:fill="f0f4f8"/>
          </w:tcPr>
          <w:p>
            <w:r>
              <w:rPr>
                <w:rFonts w:ascii="Calibri" w:hAnsi="Calibri"/>
                <w:sz w:val="16"/>
              </w:rPr>
            </w:r>
            <w:r>
              <w:rPr>
                <w:rFonts w:ascii="Calibri" w:hAnsi="Calibri"/>
                <w:sz w:val="16"/>
              </w:rPr>
              <w:t>0.950</w:t>
            </w:r>
          </w:p>
        </w:tc>
        <w:tc>
          <w:tcPr>
            <w:tcW w:type="dxa" w:w="2268"/>
            <w:shd w:fill="f0f4f8"/>
          </w:tcPr>
          <w:p>
            <w:r>
              <w:rPr>
                <w:rFonts w:ascii="Calibri" w:hAnsi="Calibri"/>
                <w:sz w:val="16"/>
              </w:rPr>
            </w:r>
            <w:r>
              <w:rPr>
                <w:rFonts w:ascii="Calibri" w:hAnsi="Calibri"/>
                <w:sz w:val="16"/>
              </w:rPr>
              <w:t>strong_structure_match</w:t>
            </w:r>
          </w:p>
        </w:tc>
        <w:tc>
          <w:tcPr>
            <w:tcW w:type="dxa" w:w="2268"/>
            <w:shd w:fill="f0f4f8"/>
          </w:tcPr>
          <w:p>
            <w:r>
              <w:rPr>
                <w:rFonts w:ascii="Calibri" w:hAnsi="Calibri"/>
                <w:sz w:val="16"/>
              </w:rPr>
            </w:r>
            <w:r>
              <w:rPr>
                <w:rFonts w:ascii="Calibri" w:hAnsi="Calibri"/>
                <w:sz w:val="16"/>
              </w:rPr>
              <w:t>309</w:t>
            </w:r>
          </w:p>
        </w:tc>
        <w:tc>
          <w:tcPr>
            <w:tcW w:type="dxa" w:w="2268"/>
            <w:shd w:fill="f0f4f8"/>
          </w:tcPr>
          <w:p>
            <w:r>
              <w:rPr>
                <w:rFonts w:ascii="Calibri" w:hAnsi="Calibri"/>
                <w:sz w:val="16"/>
              </w:rPr>
            </w:r>
            <w:r>
              <w:rPr>
                <w:rFonts w:ascii="Calibri" w:hAnsi="Calibri"/>
                <w:sz w:val="16"/>
              </w:rPr>
              <w:t>3.936</w:t>
            </w:r>
          </w:p>
        </w:tc>
      </w:tr>
      <w:tr>
        <w:tc>
          <w:tcPr>
            <w:tcW w:type="dxa" w:w="2268"/>
          </w:tcPr>
          <w:p>
            <w:r>
              <w:rPr>
                <w:rFonts w:ascii="Calibri" w:hAnsi="Calibri"/>
                <w:sz w:val="16"/>
              </w:rPr>
            </w:r>
            <w:r>
              <w:rPr>
                <w:rFonts w:ascii="Calibri" w:hAnsi="Calibri"/>
                <w:sz w:val="16"/>
              </w:rPr>
              <w:t>0.900</w:t>
            </w:r>
          </w:p>
        </w:tc>
        <w:tc>
          <w:tcPr>
            <w:tcW w:type="dxa" w:w="2268"/>
          </w:tcPr>
          <w:p>
            <w:r>
              <w:rPr>
                <w:rFonts w:ascii="Calibri" w:hAnsi="Calibri"/>
                <w:sz w:val="16"/>
              </w:rPr>
            </w:r>
            <w:r>
              <w:rPr>
                <w:rFonts w:ascii="Calibri" w:hAnsi="Calibri"/>
                <w:sz w:val="16"/>
              </w:rPr>
              <w:t>high_semantic_good_overlap</w:t>
            </w:r>
          </w:p>
        </w:tc>
        <w:tc>
          <w:tcPr>
            <w:tcW w:type="dxa" w:w="2268"/>
          </w:tcPr>
          <w:p>
            <w:r>
              <w:rPr>
                <w:rFonts w:ascii="Calibri" w:hAnsi="Calibri"/>
                <w:sz w:val="16"/>
              </w:rPr>
            </w:r>
            <w:r>
              <w:rPr>
                <w:rFonts w:ascii="Calibri" w:hAnsi="Calibri"/>
                <w:sz w:val="16"/>
              </w:rPr>
              <w:t>132</w:t>
            </w:r>
          </w:p>
        </w:tc>
        <w:tc>
          <w:tcPr>
            <w:tcW w:type="dxa" w:w="2268"/>
          </w:tcPr>
          <w:p>
            <w:r>
              <w:rPr>
                <w:rFonts w:ascii="Calibri" w:hAnsi="Calibri"/>
                <w:sz w:val="16"/>
              </w:rPr>
            </w:r>
            <w:r>
              <w:rPr>
                <w:rFonts w:ascii="Calibri" w:hAnsi="Calibri"/>
                <w:sz w:val="16"/>
              </w:rPr>
              <w:t>3.373</w:t>
            </w:r>
          </w:p>
        </w:tc>
      </w:tr>
      <w:tr>
        <w:tc>
          <w:tcPr>
            <w:tcW w:type="dxa" w:w="2268"/>
            <w:shd w:fill="f0f4f8"/>
          </w:tcPr>
          <w:p>
            <w:r>
              <w:rPr>
                <w:rFonts w:ascii="Calibri" w:hAnsi="Calibri"/>
                <w:sz w:val="16"/>
              </w:rPr>
            </w:r>
            <w:r>
              <w:rPr>
                <w:rFonts w:ascii="Calibri" w:hAnsi="Calibri"/>
                <w:sz w:val="16"/>
              </w:rPr>
              <w:t>0.800</w:t>
            </w:r>
          </w:p>
        </w:tc>
        <w:tc>
          <w:tcPr>
            <w:tcW w:type="dxa" w:w="2268"/>
            <w:shd w:fill="f0f4f8"/>
          </w:tcPr>
          <w:p>
            <w:r>
              <w:rPr>
                <w:rFonts w:ascii="Calibri" w:hAnsi="Calibri"/>
                <w:sz w:val="16"/>
              </w:rPr>
            </w:r>
            <w:r>
              <w:rPr>
                <w:rFonts w:ascii="Calibri" w:hAnsi="Calibri"/>
                <w:sz w:val="16"/>
              </w:rPr>
              <w:t>semantic_plus_phonetic</w:t>
            </w:r>
          </w:p>
        </w:tc>
        <w:tc>
          <w:tcPr>
            <w:tcW w:type="dxa" w:w="2268"/>
            <w:shd w:fill="f0f4f8"/>
          </w:tcPr>
          <w:p>
            <w:r>
              <w:rPr>
                <w:rFonts w:ascii="Calibri" w:hAnsi="Calibri"/>
                <w:sz w:val="16"/>
              </w:rPr>
            </w:r>
            <w:r>
              <w:rPr>
                <w:rFonts w:ascii="Calibri" w:hAnsi="Calibri"/>
                <w:sz w:val="16"/>
              </w:rPr>
              <w:t>79</w:t>
            </w:r>
          </w:p>
        </w:tc>
        <w:tc>
          <w:tcPr>
            <w:tcW w:type="dxa" w:w="2268"/>
            <w:shd w:fill="f0f4f8"/>
          </w:tcPr>
          <w:p>
            <w:r>
              <w:rPr>
                <w:rFonts w:ascii="Calibri" w:hAnsi="Calibri"/>
                <w:sz w:val="16"/>
              </w:rPr>
            </w:r>
            <w:r>
              <w:rPr>
                <w:rFonts w:ascii="Calibri" w:hAnsi="Calibri"/>
                <w:sz w:val="16"/>
              </w:rPr>
              <w:t>3.028</w:t>
            </w:r>
          </w:p>
        </w:tc>
      </w:tr>
      <w:tr>
        <w:tc>
          <w:tcPr>
            <w:tcW w:type="dxa" w:w="2268"/>
          </w:tcPr>
          <w:p>
            <w:r>
              <w:rPr>
                <w:rFonts w:ascii="Calibri" w:hAnsi="Calibri"/>
                <w:sz w:val="16"/>
              </w:rPr>
            </w:r>
            <w:r>
              <w:rPr>
                <w:rFonts w:ascii="Calibri" w:hAnsi="Calibri"/>
                <w:sz w:val="16"/>
              </w:rPr>
              <w:t>0.750</w:t>
            </w:r>
          </w:p>
        </w:tc>
        <w:tc>
          <w:tcPr>
            <w:tcW w:type="dxa" w:w="2268"/>
          </w:tcPr>
          <w:p>
            <w:r>
              <w:rPr>
                <w:rFonts w:ascii="Calibri" w:hAnsi="Calibri"/>
                <w:sz w:val="16"/>
              </w:rPr>
            </w:r>
            <w:r>
              <w:rPr>
                <w:rFonts w:ascii="Calibri" w:hAnsi="Calibri"/>
                <w:sz w:val="16"/>
              </w:rPr>
              <w:t>good_overlap_coherent</w:t>
            </w:r>
          </w:p>
        </w:tc>
        <w:tc>
          <w:tcPr>
            <w:tcW w:type="dxa" w:w="2268"/>
          </w:tcPr>
          <w:p>
            <w:r>
              <w:rPr>
                <w:rFonts w:ascii="Calibri" w:hAnsi="Calibri"/>
                <w:sz w:val="16"/>
              </w:rPr>
            </w:r>
            <w:r>
              <w:rPr>
                <w:rFonts w:ascii="Calibri" w:hAnsi="Calibri"/>
                <w:sz w:val="16"/>
              </w:rPr>
              <w:t>78</w:t>
            </w:r>
          </w:p>
        </w:tc>
        <w:tc>
          <w:tcPr>
            <w:tcW w:type="dxa" w:w="2268"/>
          </w:tcPr>
          <w:p>
            <w:r>
              <w:rPr>
                <w:rFonts w:ascii="Calibri" w:hAnsi="Calibri"/>
                <w:sz w:val="16"/>
              </w:rPr>
            </w:r>
            <w:r>
              <w:rPr>
                <w:rFonts w:ascii="Calibri" w:hAnsi="Calibri"/>
                <w:sz w:val="16"/>
              </w:rPr>
              <w:t>2.817</w:t>
            </w:r>
          </w:p>
        </w:tc>
      </w:tr>
      <w:tr>
        <w:tc>
          <w:tcPr>
            <w:tcW w:type="dxa" w:w="2268"/>
            <w:shd w:fill="f0f4f8"/>
          </w:tcPr>
          <w:p>
            <w:r>
              <w:rPr>
                <w:rFonts w:ascii="Calibri" w:hAnsi="Calibri"/>
                <w:sz w:val="16"/>
              </w:rPr>
            </w:r>
            <w:r>
              <w:rPr>
                <w:rFonts w:ascii="Calibri" w:hAnsi="Calibri"/>
                <w:sz w:val="16"/>
              </w:rPr>
              <w:t>0.650</w:t>
            </w:r>
          </w:p>
        </w:tc>
        <w:tc>
          <w:tcPr>
            <w:tcW w:type="dxa" w:w="2268"/>
            <w:shd w:fill="f0f4f8"/>
          </w:tcPr>
          <w:p>
            <w:r>
              <w:rPr>
                <w:rFonts w:ascii="Calibri" w:hAnsi="Calibri"/>
                <w:sz w:val="16"/>
              </w:rPr>
            </w:r>
            <w:r>
              <w:rPr>
                <w:rFonts w:ascii="Calibri" w:hAnsi="Calibri"/>
                <w:sz w:val="16"/>
              </w:rPr>
              <w:t>moderate_semantic_preserved_content</w:t>
            </w:r>
          </w:p>
        </w:tc>
        <w:tc>
          <w:tcPr>
            <w:tcW w:type="dxa" w:w="2268"/>
            <w:shd w:fill="f0f4f8"/>
          </w:tcPr>
          <w:p>
            <w:r>
              <w:rPr>
                <w:rFonts w:ascii="Calibri" w:hAnsi="Calibri"/>
                <w:sz w:val="16"/>
              </w:rPr>
            </w:r>
            <w:r>
              <w:rPr>
                <w:rFonts w:ascii="Calibri" w:hAnsi="Calibri"/>
                <w:sz w:val="16"/>
              </w:rPr>
              <w:t>13</w:t>
            </w:r>
          </w:p>
        </w:tc>
        <w:tc>
          <w:tcPr>
            <w:tcW w:type="dxa" w:w="2268"/>
            <w:shd w:fill="f0f4f8"/>
          </w:tcPr>
          <w:p>
            <w:r>
              <w:rPr>
                <w:rFonts w:ascii="Calibri" w:hAnsi="Calibri"/>
                <w:sz w:val="16"/>
              </w:rPr>
            </w:r>
            <w:r>
              <w:rPr>
                <w:rFonts w:ascii="Calibri" w:hAnsi="Calibri"/>
                <w:sz w:val="16"/>
              </w:rPr>
              <w:t>2.913</w:t>
            </w:r>
          </w:p>
        </w:tc>
      </w:tr>
      <w:tr>
        <w:tc>
          <w:tcPr>
            <w:tcW w:type="dxa" w:w="2268"/>
          </w:tcPr>
          <w:p>
            <w:r>
              <w:rPr>
                <w:rFonts w:ascii="Calibri" w:hAnsi="Calibri"/>
                <w:sz w:val="16"/>
              </w:rPr>
            </w:r>
            <w:r>
              <w:rPr>
                <w:rFonts w:ascii="Calibri" w:hAnsi="Calibri"/>
                <w:sz w:val="16"/>
              </w:rPr>
              <w:t>0.600</w:t>
            </w:r>
          </w:p>
        </w:tc>
        <w:tc>
          <w:tcPr>
            <w:tcW w:type="dxa" w:w="2268"/>
          </w:tcPr>
          <w:p>
            <w:r>
              <w:rPr>
                <w:rFonts w:ascii="Calibri" w:hAnsi="Calibri"/>
                <w:sz w:val="16"/>
              </w:rPr>
            </w:r>
            <w:r>
              <w:rPr>
                <w:rFonts w:ascii="Calibri" w:hAnsi="Calibri"/>
                <w:sz w:val="16"/>
              </w:rPr>
              <w:t>moderate_structure_coherent</w:t>
            </w:r>
          </w:p>
        </w:tc>
        <w:tc>
          <w:tcPr>
            <w:tcW w:type="dxa" w:w="2268"/>
          </w:tcPr>
          <w:p>
            <w:r>
              <w:rPr>
                <w:rFonts w:ascii="Calibri" w:hAnsi="Calibri"/>
                <w:sz w:val="16"/>
              </w:rPr>
            </w:r>
            <w:r>
              <w:rPr>
                <w:rFonts w:ascii="Calibri" w:hAnsi="Calibri"/>
                <w:sz w:val="16"/>
              </w:rPr>
              <w:t>10</w:t>
            </w:r>
          </w:p>
        </w:tc>
        <w:tc>
          <w:tcPr>
            <w:tcW w:type="dxa" w:w="2268"/>
          </w:tcPr>
          <w:p>
            <w:r>
              <w:rPr>
                <w:rFonts w:ascii="Calibri" w:hAnsi="Calibri"/>
                <w:sz w:val="16"/>
              </w:rPr>
            </w:r>
            <w:r>
              <w:rPr>
                <w:rFonts w:ascii="Calibri" w:hAnsi="Calibri"/>
                <w:sz w:val="16"/>
              </w:rPr>
              <w:t>2.546</w:t>
            </w:r>
          </w:p>
        </w:tc>
      </w:tr>
      <w:tr>
        <w:tc>
          <w:tcPr>
            <w:tcW w:type="dxa" w:w="2268"/>
            <w:shd w:fill="f0f4f8"/>
          </w:tcPr>
          <w:p>
            <w:r>
              <w:rPr>
                <w:rFonts w:ascii="Calibri" w:hAnsi="Calibri"/>
                <w:sz w:val="16"/>
              </w:rPr>
            </w:r>
            <w:r>
              <w:rPr>
                <w:rFonts w:ascii="Calibri" w:hAnsi="Calibri"/>
                <w:sz w:val="16"/>
              </w:rPr>
              <w:t>0.550</w:t>
            </w:r>
          </w:p>
        </w:tc>
        <w:tc>
          <w:tcPr>
            <w:tcW w:type="dxa" w:w="2268"/>
            <w:shd w:fill="f0f4f8"/>
          </w:tcPr>
          <w:p>
            <w:r>
              <w:rPr>
                <w:rFonts w:ascii="Calibri" w:hAnsi="Calibri"/>
                <w:sz w:val="16"/>
              </w:rPr>
            </w:r>
            <w:r>
              <w:rPr>
                <w:rFonts w:ascii="Calibri" w:hAnsi="Calibri"/>
                <w:sz w:val="16"/>
              </w:rPr>
              <w:t>phonetic_bridge_semantic</w:t>
            </w:r>
          </w:p>
        </w:tc>
        <w:tc>
          <w:tcPr>
            <w:tcW w:type="dxa" w:w="2268"/>
            <w:shd w:fill="f0f4f8"/>
          </w:tcPr>
          <w:p>
            <w:r>
              <w:rPr>
                <w:rFonts w:ascii="Calibri" w:hAnsi="Calibri"/>
                <w:sz w:val="16"/>
              </w:rPr>
            </w:r>
            <w:r>
              <w:rPr>
                <w:rFonts w:ascii="Calibri" w:hAnsi="Calibri"/>
                <w:sz w:val="16"/>
              </w:rPr>
              <w:t>24</w:t>
            </w:r>
          </w:p>
        </w:tc>
        <w:tc>
          <w:tcPr>
            <w:tcW w:type="dxa" w:w="2268"/>
            <w:shd w:fill="f0f4f8"/>
          </w:tcPr>
          <w:p>
            <w:r>
              <w:rPr>
                <w:rFonts w:ascii="Calibri" w:hAnsi="Calibri"/>
                <w:sz w:val="16"/>
              </w:rPr>
            </w:r>
            <w:r>
              <w:rPr>
                <w:rFonts w:ascii="Calibri" w:hAnsi="Calibri"/>
                <w:sz w:val="16"/>
              </w:rPr>
              <w:t>2.556</w:t>
            </w:r>
          </w:p>
        </w:tc>
      </w:tr>
      <w:tr>
        <w:tc>
          <w:tcPr>
            <w:tcW w:type="dxa" w:w="2268"/>
          </w:tcPr>
          <w:p>
            <w:r>
              <w:rPr>
                <w:rFonts w:ascii="Calibri" w:hAnsi="Calibri"/>
                <w:sz w:val="16"/>
              </w:rPr>
            </w:r>
            <w:r>
              <w:rPr>
                <w:rFonts w:ascii="Calibri" w:hAnsi="Calibri"/>
                <w:sz w:val="16"/>
              </w:rPr>
              <w:t>0.450</w:t>
            </w:r>
          </w:p>
        </w:tc>
        <w:tc>
          <w:tcPr>
            <w:tcW w:type="dxa" w:w="2268"/>
          </w:tcPr>
          <w:p>
            <w:r>
              <w:rPr>
                <w:rFonts w:ascii="Calibri" w:hAnsi="Calibri"/>
                <w:sz w:val="16"/>
              </w:rPr>
            </w:r>
            <w:r>
              <w:rPr>
                <w:rFonts w:ascii="Calibri" w:hAnsi="Calibri"/>
                <w:sz w:val="16"/>
              </w:rPr>
              <w:t>entities_preserved_coherent</w:t>
            </w:r>
          </w:p>
        </w:tc>
        <w:tc>
          <w:tcPr>
            <w:tcW w:type="dxa" w:w="2268"/>
          </w:tcPr>
          <w:p>
            <w:r>
              <w:rPr>
                <w:rFonts w:ascii="Calibri" w:hAnsi="Calibri"/>
                <w:sz w:val="16"/>
              </w:rPr>
            </w:r>
            <w:r>
              <w:rPr>
                <w:rFonts w:ascii="Calibri" w:hAnsi="Calibri"/>
                <w:sz w:val="16"/>
              </w:rPr>
              <w:t>5</w:t>
            </w:r>
          </w:p>
        </w:tc>
        <w:tc>
          <w:tcPr>
            <w:tcW w:type="dxa" w:w="2268"/>
          </w:tcPr>
          <w:p>
            <w:r>
              <w:rPr>
                <w:rFonts w:ascii="Calibri" w:hAnsi="Calibri"/>
                <w:sz w:val="16"/>
              </w:rPr>
            </w:r>
            <w:r>
              <w:rPr>
                <w:rFonts w:ascii="Calibri" w:hAnsi="Calibri"/>
                <w:sz w:val="16"/>
              </w:rPr>
              <w:t>2.193</w:t>
            </w:r>
          </w:p>
        </w:tc>
      </w:tr>
      <w:tr>
        <w:tc>
          <w:tcPr>
            <w:tcW w:type="dxa" w:w="2268"/>
            <w:shd w:fill="f0f4f8"/>
          </w:tcPr>
          <w:p>
            <w:r>
              <w:rPr>
                <w:rFonts w:ascii="Calibri" w:hAnsi="Calibri"/>
                <w:sz w:val="16"/>
              </w:rPr>
            </w:r>
            <w:r>
              <w:rPr>
                <w:rFonts w:ascii="Calibri" w:hAnsi="Calibri"/>
                <w:sz w:val="16"/>
              </w:rPr>
              <w:t>0.400</w:t>
            </w:r>
          </w:p>
        </w:tc>
        <w:tc>
          <w:tcPr>
            <w:tcW w:type="dxa" w:w="2268"/>
            <w:shd w:fill="f0f4f8"/>
          </w:tcPr>
          <w:p>
            <w:r>
              <w:rPr>
                <w:rFonts w:ascii="Calibri" w:hAnsi="Calibri"/>
                <w:sz w:val="16"/>
              </w:rPr>
            </w:r>
            <w:r>
              <w:rPr>
                <w:rFonts w:ascii="Calibri" w:hAnsi="Calibri"/>
                <w:sz w:val="16"/>
              </w:rPr>
              <w:t>partial_overlap</w:t>
            </w:r>
          </w:p>
        </w:tc>
        <w:tc>
          <w:tcPr>
            <w:tcW w:type="dxa" w:w="2268"/>
            <w:shd w:fill="f0f4f8"/>
          </w:tcPr>
          <w:p>
            <w:r>
              <w:rPr>
                <w:rFonts w:ascii="Calibri" w:hAnsi="Calibri"/>
                <w:sz w:val="16"/>
              </w:rPr>
            </w:r>
            <w:r>
              <w:rPr>
                <w:rFonts w:ascii="Calibri" w:hAnsi="Calibri"/>
                <w:sz w:val="16"/>
              </w:rPr>
              <w:t>88</w:t>
            </w:r>
          </w:p>
        </w:tc>
        <w:tc>
          <w:tcPr>
            <w:tcW w:type="dxa" w:w="2268"/>
            <w:shd w:fill="f0f4f8"/>
          </w:tcPr>
          <w:p>
            <w:r>
              <w:rPr>
                <w:rFonts w:ascii="Calibri" w:hAnsi="Calibri"/>
                <w:sz w:val="16"/>
              </w:rPr>
            </w:r>
            <w:r>
              <w:rPr>
                <w:rFonts w:ascii="Calibri" w:hAnsi="Calibri"/>
                <w:sz w:val="16"/>
              </w:rPr>
              <w:t>2.226</w:t>
            </w:r>
          </w:p>
        </w:tc>
      </w:tr>
      <w:tr>
        <w:tc>
          <w:tcPr>
            <w:tcW w:type="dxa" w:w="2268"/>
          </w:tcPr>
          <w:p>
            <w:r>
              <w:rPr>
                <w:rFonts w:ascii="Calibri" w:hAnsi="Calibri"/>
                <w:sz w:val="16"/>
              </w:rPr>
            </w:r>
            <w:r>
              <w:rPr>
                <w:rFonts w:ascii="Calibri" w:hAnsi="Calibri"/>
                <w:sz w:val="16"/>
              </w:rPr>
              <w:t>0.300</w:t>
            </w:r>
          </w:p>
        </w:tc>
        <w:tc>
          <w:tcPr>
            <w:tcW w:type="dxa" w:w="2268"/>
          </w:tcPr>
          <w:p>
            <w:r>
              <w:rPr>
                <w:rFonts w:ascii="Calibri" w:hAnsi="Calibri"/>
                <w:sz w:val="16"/>
              </w:rPr>
            </w:r>
            <w:r>
              <w:rPr>
                <w:rFonts w:ascii="Calibri" w:hAnsi="Calibri"/>
                <w:sz w:val="16"/>
              </w:rPr>
              <w:t>marginal</w:t>
            </w:r>
          </w:p>
        </w:tc>
        <w:tc>
          <w:tcPr>
            <w:tcW w:type="dxa" w:w="2268"/>
          </w:tcPr>
          <w:p>
            <w:r>
              <w:rPr>
                <w:rFonts w:ascii="Calibri" w:hAnsi="Calibri"/>
                <w:sz w:val="16"/>
              </w:rPr>
            </w:r>
            <w:r>
              <w:rPr>
                <w:rFonts w:ascii="Calibri" w:hAnsi="Calibri"/>
                <w:sz w:val="16"/>
              </w:rPr>
              <w:t>302</w:t>
            </w:r>
          </w:p>
        </w:tc>
        <w:tc>
          <w:tcPr>
            <w:tcW w:type="dxa" w:w="2268"/>
          </w:tcPr>
          <w:p>
            <w:r>
              <w:rPr>
                <w:rFonts w:ascii="Calibri" w:hAnsi="Calibri"/>
                <w:sz w:val="16"/>
              </w:rPr>
            </w:r>
            <w:r>
              <w:rPr>
                <w:rFonts w:ascii="Calibri" w:hAnsi="Calibri"/>
                <w:sz w:val="16"/>
              </w:rPr>
              <w:t>1.814</w:t>
            </w:r>
          </w:p>
        </w:tc>
      </w:tr>
      <w:tr>
        <w:tc>
          <w:tcPr>
            <w:tcW w:type="dxa" w:w="2268"/>
            <w:shd w:fill="f0f4f8"/>
          </w:tcPr>
          <w:p>
            <w:r>
              <w:rPr>
                <w:rFonts w:ascii="Calibri" w:hAnsi="Calibri"/>
                <w:sz w:val="16"/>
              </w:rPr>
            </w:r>
            <w:r>
              <w:rPr>
                <w:rFonts w:ascii="Calibri" w:hAnsi="Calibri"/>
                <w:sz w:val="16"/>
              </w:rPr>
              <w:t>0.150</w:t>
            </w:r>
          </w:p>
        </w:tc>
        <w:tc>
          <w:tcPr>
            <w:tcW w:type="dxa" w:w="2268"/>
            <w:shd w:fill="f0f4f8"/>
          </w:tcPr>
          <w:p>
            <w:r>
              <w:rPr>
                <w:rFonts w:ascii="Calibri" w:hAnsi="Calibri"/>
                <w:sz w:val="16"/>
              </w:rPr>
            </w:r>
            <w:r>
              <w:rPr>
                <w:rFonts w:ascii="Calibri" w:hAnsi="Calibri"/>
                <w:sz w:val="16"/>
              </w:rPr>
              <w:t>unlikely_recoverable</w:t>
            </w:r>
          </w:p>
        </w:tc>
        <w:tc>
          <w:tcPr>
            <w:tcW w:type="dxa" w:w="2268"/>
            <w:shd w:fill="f0f4f8"/>
          </w:tcPr>
          <w:p>
            <w:r>
              <w:rPr>
                <w:rFonts w:ascii="Calibri" w:hAnsi="Calibri"/>
                <w:sz w:val="16"/>
              </w:rPr>
            </w:r>
            <w:r>
              <w:rPr>
                <w:rFonts w:ascii="Calibri" w:hAnsi="Calibri"/>
                <w:sz w:val="16"/>
              </w:rPr>
              <w:t>20</w:t>
            </w:r>
          </w:p>
        </w:tc>
        <w:tc>
          <w:tcPr>
            <w:tcW w:type="dxa" w:w="2268"/>
            <w:shd w:fill="f0f4f8"/>
          </w:tcPr>
          <w:p>
            <w:r>
              <w:rPr>
                <w:rFonts w:ascii="Calibri" w:hAnsi="Calibri"/>
                <w:sz w:val="16"/>
              </w:rPr>
            </w:r>
            <w:r>
              <w:rPr>
                <w:rFonts w:ascii="Calibri" w:hAnsi="Calibri"/>
                <w:sz w:val="16"/>
              </w:rPr>
              <w:t>1.322</w:t>
            </w:r>
          </w:p>
        </w:tc>
      </w:tr>
      <w:tr>
        <w:tc>
          <w:tcPr>
            <w:tcW w:type="dxa" w:w="2268"/>
          </w:tcPr>
          <w:p>
            <w:r>
              <w:rPr>
                <w:rFonts w:ascii="Calibri" w:hAnsi="Calibri"/>
                <w:sz w:val="16"/>
              </w:rPr>
            </w:r>
            <w:r>
              <w:rPr>
                <w:rFonts w:ascii="Calibri" w:hAnsi="Calibri"/>
                <w:sz w:val="16"/>
              </w:rPr>
              <w:t>0.100</w:t>
            </w:r>
          </w:p>
        </w:tc>
        <w:tc>
          <w:tcPr>
            <w:tcW w:type="dxa" w:w="2268"/>
          </w:tcPr>
          <w:p>
            <w:r>
              <w:rPr>
                <w:rFonts w:ascii="Calibri" w:hAnsi="Calibri"/>
                <w:sz w:val="16"/>
              </w:rPr>
            </w:r>
            <w:r>
              <w:rPr>
                <w:rFonts w:ascii="Calibri" w:hAnsi="Calibri"/>
                <w:sz w:val="16"/>
              </w:rPr>
              <w:t>no_semantic / length_mismatch / insufficient</w:t>
            </w:r>
          </w:p>
        </w:tc>
        <w:tc>
          <w:tcPr>
            <w:tcW w:type="dxa" w:w="2268"/>
          </w:tcPr>
          <w:p>
            <w:r>
              <w:rPr>
                <w:rFonts w:ascii="Calibri" w:hAnsi="Calibri"/>
                <w:sz w:val="16"/>
              </w:rPr>
            </w:r>
            <w:r>
              <w:rPr>
                <w:rFonts w:ascii="Calibri" w:hAnsi="Calibri"/>
                <w:sz w:val="16"/>
              </w:rPr>
              <w:t>156</w:t>
            </w:r>
          </w:p>
        </w:tc>
        <w:tc>
          <w:tcPr>
            <w:tcW w:type="dxa" w:w="2268"/>
          </w:tcPr>
          <w:p>
            <w:r>
              <w:rPr>
                <w:rFonts w:ascii="Calibri" w:hAnsi="Calibri"/>
                <w:sz w:val="16"/>
              </w:rPr>
            </w:r>
            <w:r>
              <w:rPr>
                <w:rFonts w:ascii="Calibri" w:hAnsi="Calibri"/>
                <w:sz w:val="16"/>
              </w:rPr>
              <w:t>0.894</w:t>
            </w:r>
          </w:p>
        </w:tc>
      </w:tr>
      <w:tr>
        <w:tc>
          <w:tcPr>
            <w:tcW w:type="dxa" w:w="2268"/>
            <w:shd w:fill="f0f4f8"/>
          </w:tcPr>
          <w:p>
            <w:r>
              <w:rPr>
                <w:rFonts w:ascii="Calibri" w:hAnsi="Calibri"/>
                <w:sz w:val="16"/>
              </w:rPr>
            </w:r>
            <w:r>
              <w:rPr>
                <w:rFonts w:ascii="Calibri" w:hAnsi="Calibri"/>
                <w:sz w:val="16"/>
              </w:rPr>
              <w:t>0.050</w:t>
            </w:r>
          </w:p>
        </w:tc>
        <w:tc>
          <w:tcPr>
            <w:tcW w:type="dxa" w:w="2268"/>
            <w:shd w:fill="f0f4f8"/>
          </w:tcPr>
          <w:p>
            <w:r>
              <w:rPr>
                <w:rFonts w:ascii="Calibri" w:hAnsi="Calibri"/>
                <w:sz w:val="16"/>
              </w:rPr>
            </w:r>
            <w:r>
              <w:rPr>
                <w:rFonts w:ascii="Calibri" w:hAnsi="Calibri"/>
                <w:sz w:val="16"/>
              </w:rPr>
              <w:t>hallucination</w:t>
            </w:r>
          </w:p>
        </w:tc>
        <w:tc>
          <w:tcPr>
            <w:tcW w:type="dxa" w:w="2268"/>
            <w:shd w:fill="f0f4f8"/>
          </w:tcPr>
          <w:p>
            <w:r>
              <w:rPr>
                <w:rFonts w:ascii="Calibri" w:hAnsi="Calibri"/>
                <w:sz w:val="16"/>
              </w:rPr>
            </w:r>
            <w:r>
              <w:rPr>
                <w:rFonts w:ascii="Calibri" w:hAnsi="Calibri"/>
                <w:sz w:val="16"/>
              </w:rPr>
              <w:t>99</w:t>
            </w:r>
          </w:p>
        </w:tc>
        <w:tc>
          <w:tcPr>
            <w:tcW w:type="dxa" w:w="2268"/>
            <w:shd w:fill="f0f4f8"/>
          </w:tcPr>
          <w:p>
            <w:r>
              <w:rPr>
                <w:rFonts w:ascii="Calibri" w:hAnsi="Calibri"/>
                <w:sz w:val="16"/>
              </w:rPr>
            </w:r>
            <w:r>
              <w:rPr>
                <w:rFonts w:ascii="Calibri" w:hAnsi="Calibri"/>
                <w:sz w:val="16"/>
              </w:rPr>
              <w:t>0.857</w:t>
            </w:r>
          </w:p>
        </w:tc>
      </w:tr>
      <w:tr>
        <w:tc>
          <w:tcPr>
            <w:tcW w:type="dxa" w:w="2268"/>
          </w:tcPr>
          <w:p>
            <w:r>
              <w:rPr>
                <w:rFonts w:ascii="Calibri" w:hAnsi="Calibri"/>
                <w:sz w:val="16"/>
              </w:rPr>
            </w:r>
            <w:r>
              <w:rPr>
                <w:rFonts w:ascii="Calibri" w:hAnsi="Calibri"/>
                <w:sz w:val="16"/>
              </w:rPr>
              <w:t>0.000</w:t>
            </w:r>
          </w:p>
        </w:tc>
        <w:tc>
          <w:tcPr>
            <w:tcW w:type="dxa" w:w="2268"/>
          </w:tcPr>
          <w:p>
            <w:r>
              <w:rPr>
                <w:rFonts w:ascii="Calibri" w:hAnsi="Calibri"/>
                <w:sz w:val="16"/>
              </w:rPr>
            </w:r>
            <w:r>
              <w:rPr>
                <w:rFonts w:ascii="Calibri" w:hAnsi="Calibri"/>
                <w:sz w:val="16"/>
              </w:rPr>
              <w:t>empty</w:t>
            </w:r>
          </w:p>
        </w:tc>
        <w:tc>
          <w:tcPr>
            <w:tcW w:type="dxa" w:w="2268"/>
          </w:tcPr>
          <w:p>
            <w:r>
              <w:rPr>
                <w:rFonts w:ascii="Calibri" w:hAnsi="Calibri"/>
                <w:sz w:val="16"/>
              </w:rPr>
            </w:r>
            <w:r>
              <w:rPr>
                <w:rFonts w:ascii="Calibri" w:hAnsi="Calibri"/>
                <w:sz w:val="16"/>
              </w:rPr>
              <w:t>70</w:t>
            </w:r>
          </w:p>
        </w:tc>
        <w:tc>
          <w:tcPr>
            <w:tcW w:type="dxa" w:w="2268"/>
          </w:tcPr>
          <w:p>
            <w:r>
              <w:rPr>
                <w:rFonts w:ascii="Calibri" w:hAnsi="Calibri"/>
                <w:sz w:val="16"/>
              </w:rPr>
            </w:r>
            <w:r>
              <w:rPr>
                <w:rFonts w:ascii="Calibri" w:hAnsi="Calibri"/>
                <w:sz w:val="16"/>
              </w:rPr>
              <w:t>0.000</w:t>
            </w:r>
          </w:p>
        </w:tc>
      </w:tr>
    </w:tbl>
    <w:p/>
    <w:p>
      <w:pPr>
        <w:spacing w:before="80" w:after="80"/>
      </w:pPr>
      <w:r>
        <w:rPr>
          <w:color w:val="666666"/>
          <w:sz w:val="12"/>
        </w:rPr>
        <w:t>────────────────────────────────────────────────────────────</w:t>
      </w:r>
    </w:p>
    <w:p>
      <w:pPr>
        <w:pStyle w:val="Heading2"/>
      </w:pPr>
      <w:r>
        <w:rPr>
          <w:rFonts w:ascii="Calibri" w:hAnsi="Calibri"/>
          <w:color w:val="2A5A8C"/>
        </w:rPr>
        <w:t>8. Relationship to "LLM-as-a-Judge" (Academic Paradigm)</w:t>
      </w:r>
    </w:p>
    <w:p>
      <w:pPr>
        <w:pStyle w:val="Heading3"/>
      </w:pPr>
      <w:r>
        <w:rPr>
          <w:rFonts w:ascii="Calibri" w:hAnsi="Calibri"/>
          <w:color w:val="3A6A9C"/>
        </w:rPr>
        <w:t>8.1 Claude IS the Judge</w:t>
      </w:r>
    </w:p>
    <w:p>
      <w:pPr>
        <w:spacing w:after="80"/>
      </w:pPr>
      <w:r>
        <w:rPr>
          <w:rFonts w:ascii="Calibri" w:hAnsi="Calibri"/>
          <w:sz w:val="20"/>
        </w:rPr>
        <w:t xml:space="preserve">The IS metric was not designed independently from LLM judgment — </w:t>
      </w:r>
      <w:r>
        <w:rPr>
          <w:rFonts w:ascii="Calibri" w:hAnsi="Calibri"/>
          <w:b/>
          <w:sz w:val="20"/>
        </w:rPr>
        <w:t>Claude (Anthropic) was the LLM-as-a-Judge throughout this project</w:t>
      </w:r>
      <w:r>
        <w:rPr>
          <w:rFonts w:ascii="Calibri" w:hAnsi="Calibri"/>
          <w:sz w:val="20"/>
        </w:rPr>
        <w:t>. Specifically:</w:t>
      </w:r>
    </w:p>
    <w:p>
      <w:pPr>
        <w:pStyle w:val="ListBullet"/>
        <w:spacing w:after="40"/>
        <w:ind w:left="360"/>
      </w:pPr>
      <w:r>
        <w:rPr>
          <w:rFonts w:ascii="Calibri" w:hAnsi="Calibri"/>
          <w:sz w:val="18"/>
        </w:rPr>
      </w:r>
      <w:r>
        <w:rPr>
          <w:rFonts w:ascii="Calibri" w:hAnsi="Calibri"/>
          <w:b/>
          <w:sz w:val="18"/>
        </w:rPr>
        <w:t>Claude designed the 5-step assessment rubric</w:t>
      </w:r>
      <w:r>
        <w:rPr>
          <w:rFonts w:ascii="Calibri" w:hAnsi="Calibri"/>
          <w:sz w:val="18"/>
        </w:rPr>
        <w:t xml:space="preserve"> (Section 4 of the methodology): Phonetic Bridge Test, Context Recovery Test, Semantic Equivalence Test, Harmful Hallucination Check, and Final Score assignment. This rubric was developed by Claude evaluating real ref/hyp pairs from the pipeline output.</w:t>
      </w:r>
    </w:p>
    <w:p>
      <w:pPr>
        <w:pStyle w:val="ListBullet"/>
        <w:spacing w:after="40"/>
        <w:ind w:left="360"/>
      </w:pPr>
      <w:r>
        <w:rPr>
          <w:rFonts w:ascii="Calibri" w:hAnsi="Calibri"/>
          <w:sz w:val="18"/>
        </w:rPr>
      </w:r>
      <w:r>
        <w:rPr>
          <w:rFonts w:ascii="Calibri" w:hAnsi="Calibri"/>
          <w:b/>
          <w:sz w:val="18"/>
        </w:rPr>
        <w:t>Claude selected the 6 signals and their weights</w:t>
      </w:r>
      <w:r>
        <w:rPr>
          <w:rFonts w:ascii="Calibri" w:hAnsi="Calibri"/>
          <w:sz w:val="18"/>
        </w:rPr>
        <w:t xml:space="preserve"> — the choice of which automated signals to include (semantic similarity, phonetic similarity, WER, WWER, NEA F1, length ratio), how to scale them, and the 0.25/0.15 weight distribution were all Claude's expert judgment, calibrated against the 10 proof examples in Section 2 of the methodology.</w:t>
      </w:r>
    </w:p>
    <w:p>
      <w:pPr>
        <w:pStyle w:val="ListBullet"/>
        <w:spacing w:after="40"/>
        <w:ind w:left="360"/>
      </w:pPr>
      <w:r>
        <w:rPr>
          <w:rFonts w:ascii="Calibri" w:hAnsi="Calibri"/>
          <w:sz w:val="18"/>
        </w:rPr>
      </w:r>
      <w:r>
        <w:rPr>
          <w:rFonts w:ascii="Calibri" w:hAnsi="Calibri"/>
          <w:b/>
          <w:sz w:val="18"/>
        </w:rPr>
        <w:t>Claude defined the tier boundaries</w:t>
      </w:r>
      <w:r>
        <w:rPr>
          <w:rFonts w:ascii="Calibri" w:hAnsi="Calibri"/>
          <w:sz w:val="18"/>
        </w:rPr>
        <w:t xml:space="preserve"> — the IS ≥ 3.0 "properly captured" threshold and the 5-tier system map directly to Claude's scoring rubric (0-5 scale).</w:t>
      </w:r>
    </w:p>
    <w:p>
      <w:pPr>
        <w:pStyle w:val="ListBullet"/>
        <w:spacing w:after="40"/>
        <w:ind w:left="360"/>
      </w:pPr>
      <w:r>
        <w:rPr>
          <w:rFonts w:ascii="Calibri" w:hAnsi="Calibri"/>
          <w:sz w:val="18"/>
        </w:rPr>
      </w:r>
      <w:r>
        <w:rPr>
          <w:rFonts w:ascii="Calibri" w:hAnsi="Calibri"/>
          <w:b/>
          <w:sz w:val="18"/>
        </w:rPr>
        <w:t>Claude designed the context recovery heuristic</w:t>
      </w:r>
      <w:r>
        <w:rPr>
          <w:rFonts w:ascii="Calibri" w:hAnsi="Calibri"/>
          <w:sz w:val="18"/>
        </w:rPr>
        <w:t xml:space="preserve"> — the </w:t>
      </w:r>
      <w:r>
        <w:rPr>
          <w:rFonts w:ascii="Consolas" w:hAnsi="Consolas"/>
          <w:color w:val="663399"/>
          <w:sz w:val="18"/>
        </w:rPr>
        <w:t>estimate_llm_context_recovery()</w:t>
      </w:r>
      <w:r>
        <w:rPr>
          <w:rFonts w:ascii="Calibri" w:hAnsi="Calibri"/>
          <w:sz w:val="18"/>
        </w:rPr>
        <w:t xml:space="preserve"> decision tree with its 15 rules and 6 linguistic factors codifies Claude's judgment about when a viewer with domain context could recover meaning.</w:t>
      </w:r>
    </w:p>
    <w:p>
      <w:pPr>
        <w:pStyle w:val="ListBullet"/>
        <w:spacing w:after="40"/>
        <w:ind w:left="360"/>
      </w:pPr>
      <w:r>
        <w:rPr>
          <w:rFonts w:ascii="Calibri" w:hAnsi="Calibri"/>
          <w:sz w:val="18"/>
        </w:rPr>
      </w:r>
      <w:r>
        <w:rPr>
          <w:rFonts w:ascii="Calibri" w:hAnsi="Calibri"/>
          <w:b/>
          <w:sz w:val="18"/>
        </w:rPr>
        <w:t>Claude classified failure modes and success patterns</w:t>
      </w:r>
      <w:r>
        <w:rPr>
          <w:rFonts w:ascii="Calibri" w:hAnsi="Calibri"/>
          <w:sz w:val="18"/>
        </w:rPr>
        <w:t xml:space="preserve"> — the 10 failure categories and 7 success categories were defined by Claude analyzing real pipeline outputs.</w:t>
      </w:r>
    </w:p>
    <w:p>
      <w:pPr>
        <w:spacing w:after="80"/>
      </w:pPr>
      <w:r>
        <w:rPr>
          <w:rFonts w:ascii="Calibri" w:hAnsi="Calibri"/>
          <w:sz w:val="20"/>
        </w:rPr>
        <w:t xml:space="preserve">This is a form of </w:t>
      </w:r>
      <w:r>
        <w:rPr>
          <w:rFonts w:ascii="Calibri" w:hAnsi="Calibri"/>
          <w:b/>
          <w:sz w:val="20"/>
        </w:rPr>
        <w:t>LLM-distilled evaluation</w:t>
      </w:r>
      <w:r>
        <w:rPr>
          <w:rFonts w:ascii="Calibri" w:hAnsi="Calibri"/>
          <w:sz w:val="20"/>
        </w:rPr>
        <w:t>: rather than calling an LLM per sample at runtime, the LLM's expert judgment was elicited once and encoded into deterministic, reproducible metrics. The IS metric is effectively "what Claude would score" — made computable, free, and deterministic.</w:t>
      </w:r>
    </w:p>
    <w:p>
      <w:pPr>
        <w:pStyle w:val="Heading3"/>
      </w:pPr>
      <w:r>
        <w:rPr>
          <w:rFonts w:ascii="Calibri" w:hAnsi="Calibri"/>
          <w:color w:val="3A6A9C"/>
        </w:rPr>
        <w:t>8.2 How This Maps to the Academic LLM-as-a-Judge Literature</w:t>
      </w:r>
    </w:p>
    <w:p>
      <w:pPr>
        <w:spacing w:after="80"/>
      </w:pPr>
      <w:r>
        <w:rPr>
          <w:rFonts w:ascii="Calibri" w:hAnsi="Calibri"/>
          <w:sz w:val="20"/>
        </w:rPr>
        <w:t xml:space="preserve">"LLM-as-a-Judge" (Zheng et al., 2023) typically refers to calling an LLM per sample at inference time. Our approach is a variant: </w:t>
      </w:r>
      <w:r>
        <w:rPr>
          <w:rFonts w:ascii="Calibri" w:hAnsi="Calibri"/>
          <w:b/>
          <w:sz w:val="20"/>
        </w:rPr>
        <w:t>design-time LLM judgment distilled into automated metrics</w:t>
      </w:r>
      <w:r>
        <w:rPr>
          <w:rFonts w:ascii="Calibri" w:hAnsi="Calibri"/>
          <w:sz w:val="20"/>
        </w:rP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a5c"/>
          </w:tcPr>
          <w:p>
            <w:r>
              <w:rPr>
                <w:rFonts w:ascii="Calibri" w:hAnsi="Calibri"/>
                <w:b/>
                <w:color w:val="FFFFFF"/>
                <w:sz w:val="16"/>
              </w:rPr>
            </w:r>
            <w:r>
              <w:rPr>
                <w:rFonts w:ascii="Calibri" w:hAnsi="Calibri"/>
                <w:b/>
                <w:color w:val="FFFFFF"/>
                <w:sz w:val="16"/>
              </w:rPr>
              <w:t>Aspect</w:t>
            </w:r>
          </w:p>
        </w:tc>
        <w:tc>
          <w:tcPr>
            <w:tcW w:type="dxa" w:w="3024"/>
            <w:shd w:fill="1a3a5c"/>
          </w:tcPr>
          <w:p>
            <w:r>
              <w:rPr>
                <w:rFonts w:ascii="Calibri" w:hAnsi="Calibri"/>
                <w:b/>
                <w:color w:val="FFFFFF"/>
                <w:sz w:val="16"/>
              </w:rPr>
            </w:r>
            <w:r>
              <w:rPr>
                <w:rFonts w:ascii="Calibri" w:hAnsi="Calibri"/>
                <w:b/>
                <w:color w:val="FFFFFF"/>
                <w:sz w:val="16"/>
              </w:rPr>
              <w:t>Per-Sample LLM Judge</w:t>
            </w:r>
          </w:p>
        </w:tc>
        <w:tc>
          <w:tcPr>
            <w:tcW w:type="dxa" w:w="3024"/>
            <w:shd w:fill="1a3a5c"/>
          </w:tcPr>
          <w:p>
            <w:r>
              <w:rPr>
                <w:rFonts w:ascii="Calibri" w:hAnsi="Calibri"/>
                <w:b/>
                <w:color w:val="FFFFFF"/>
                <w:sz w:val="16"/>
              </w:rPr>
            </w:r>
            <w:r>
              <w:rPr>
                <w:rFonts w:ascii="Calibri" w:hAnsi="Calibri"/>
                <w:b/>
                <w:color w:val="FFFFFF"/>
                <w:sz w:val="16"/>
              </w:rPr>
              <w:t>Our Approach: Claude-Distilled IS</w:t>
            </w:r>
          </w:p>
        </w:tc>
      </w:tr>
      <w:tr>
        <w:tc>
          <w:tcPr>
            <w:tcW w:type="dxa" w:w="3024"/>
          </w:tcPr>
          <w:p>
            <w:r>
              <w:rPr>
                <w:rFonts w:ascii="Calibri" w:hAnsi="Calibri"/>
                <w:sz w:val="16"/>
              </w:rPr>
            </w:r>
            <w:r>
              <w:rPr>
                <w:rFonts w:ascii="Calibri" w:hAnsi="Calibri"/>
                <w:b/>
                <w:sz w:val="16"/>
              </w:rPr>
              <w:t>When LLM is used</w:t>
            </w:r>
          </w:p>
        </w:tc>
        <w:tc>
          <w:tcPr>
            <w:tcW w:type="dxa" w:w="3024"/>
          </w:tcPr>
          <w:p>
            <w:r>
              <w:rPr>
                <w:rFonts w:ascii="Calibri" w:hAnsi="Calibri"/>
                <w:sz w:val="16"/>
              </w:rPr>
            </w:r>
            <w:r>
              <w:rPr>
                <w:rFonts w:ascii="Calibri" w:hAnsi="Calibri"/>
                <w:sz w:val="16"/>
              </w:rPr>
              <w:t>At evaluation time (every sample)</w:t>
            </w:r>
          </w:p>
        </w:tc>
        <w:tc>
          <w:tcPr>
            <w:tcW w:type="dxa" w:w="3024"/>
          </w:tcPr>
          <w:p>
            <w:r>
              <w:rPr>
                <w:rFonts w:ascii="Calibri" w:hAnsi="Calibri"/>
                <w:sz w:val="16"/>
              </w:rPr>
            </w:r>
            <w:r>
              <w:rPr>
                <w:rFonts w:ascii="Calibri" w:hAnsi="Calibri"/>
                <w:sz w:val="16"/>
              </w:rPr>
              <w:t>At design time (rubric + calibration)</w:t>
            </w:r>
          </w:p>
        </w:tc>
      </w:tr>
      <w:tr>
        <w:tc>
          <w:tcPr>
            <w:tcW w:type="dxa" w:w="3024"/>
            <w:shd w:fill="f0f4f8"/>
          </w:tcPr>
          <w:p>
            <w:r>
              <w:rPr>
                <w:rFonts w:ascii="Calibri" w:hAnsi="Calibri"/>
                <w:sz w:val="16"/>
              </w:rPr>
            </w:r>
            <w:r>
              <w:rPr>
                <w:rFonts w:ascii="Calibri" w:hAnsi="Calibri"/>
                <w:b/>
                <w:sz w:val="16"/>
              </w:rPr>
              <w:t>LLM used</w:t>
            </w:r>
          </w:p>
        </w:tc>
        <w:tc>
          <w:tcPr>
            <w:tcW w:type="dxa" w:w="3024"/>
            <w:shd w:fill="f0f4f8"/>
          </w:tcPr>
          <w:p>
            <w:r>
              <w:rPr>
                <w:rFonts w:ascii="Calibri" w:hAnsi="Calibri"/>
                <w:sz w:val="16"/>
              </w:rPr>
            </w:r>
            <w:r>
              <w:rPr>
                <w:rFonts w:ascii="Calibri" w:hAnsi="Calibri"/>
                <w:sz w:val="16"/>
              </w:rPr>
              <w:t>GPT-4, Claude, etc.</w:t>
            </w:r>
          </w:p>
        </w:tc>
        <w:tc>
          <w:tcPr>
            <w:tcW w:type="dxa" w:w="3024"/>
            <w:shd w:fill="f0f4f8"/>
          </w:tcPr>
          <w:p>
            <w:r>
              <w:rPr>
                <w:rFonts w:ascii="Calibri" w:hAnsi="Calibri"/>
                <w:sz w:val="16"/>
              </w:rPr>
            </w:r>
            <w:r>
              <w:rPr>
                <w:rFonts w:ascii="Calibri" w:hAnsi="Calibri"/>
                <w:sz w:val="16"/>
              </w:rPr>
              <w:t>Claude (Anthropic)</w:t>
            </w:r>
          </w:p>
        </w:tc>
      </w:tr>
      <w:tr>
        <w:tc>
          <w:tcPr>
            <w:tcW w:type="dxa" w:w="3024"/>
          </w:tcPr>
          <w:p>
            <w:r>
              <w:rPr>
                <w:rFonts w:ascii="Calibri" w:hAnsi="Calibri"/>
                <w:sz w:val="16"/>
              </w:rPr>
            </w:r>
            <w:r>
              <w:rPr>
                <w:rFonts w:ascii="Calibri" w:hAnsi="Calibri"/>
                <w:b/>
                <w:sz w:val="16"/>
              </w:rPr>
              <w:t>Cost per run</w:t>
            </w:r>
          </w:p>
        </w:tc>
        <w:tc>
          <w:tcPr>
            <w:tcW w:type="dxa" w:w="3024"/>
          </w:tcPr>
          <w:p>
            <w:r>
              <w:rPr>
                <w:rFonts w:ascii="Calibri" w:hAnsi="Calibri"/>
                <w:sz w:val="16"/>
              </w:rPr>
            </w:r>
            <w:r>
              <w:rPr>
                <w:rFonts w:ascii="Calibri" w:hAnsi="Calibri"/>
                <w:sz w:val="16"/>
              </w:rPr>
              <w:t>~$45 for 1,497 segments</w:t>
            </w:r>
          </w:p>
        </w:tc>
        <w:tc>
          <w:tcPr>
            <w:tcW w:type="dxa" w:w="3024"/>
          </w:tcPr>
          <w:p>
            <w:r>
              <w:rPr>
                <w:rFonts w:ascii="Calibri" w:hAnsi="Calibri"/>
                <w:sz w:val="16"/>
              </w:rPr>
            </w:r>
            <w:r>
              <w:rPr>
                <w:rFonts w:ascii="Calibri" w:hAnsi="Calibri"/>
                <w:sz w:val="16"/>
              </w:rPr>
              <w:t>Free (local computation)</w:t>
            </w:r>
          </w:p>
        </w:tc>
      </w:tr>
      <w:tr>
        <w:tc>
          <w:tcPr>
            <w:tcW w:type="dxa" w:w="3024"/>
            <w:shd w:fill="f0f4f8"/>
          </w:tcPr>
          <w:p>
            <w:r>
              <w:rPr>
                <w:rFonts w:ascii="Calibri" w:hAnsi="Calibri"/>
                <w:sz w:val="16"/>
              </w:rPr>
            </w:r>
            <w:r>
              <w:rPr>
                <w:rFonts w:ascii="Calibri" w:hAnsi="Calibri"/>
                <w:b/>
                <w:sz w:val="16"/>
              </w:rPr>
              <w:t>Reproducibility</w:t>
            </w:r>
          </w:p>
        </w:tc>
        <w:tc>
          <w:tcPr>
            <w:tcW w:type="dxa" w:w="3024"/>
            <w:shd w:fill="f0f4f8"/>
          </w:tcPr>
          <w:p>
            <w:r>
              <w:rPr>
                <w:rFonts w:ascii="Calibri" w:hAnsi="Calibri"/>
                <w:sz w:val="16"/>
              </w:rPr>
            </w:r>
            <w:r>
              <w:rPr>
                <w:rFonts w:ascii="Calibri" w:hAnsi="Calibri"/>
                <w:sz w:val="16"/>
              </w:rPr>
              <w:t>Non-deterministic (temperature &gt; 0)</w:t>
            </w:r>
          </w:p>
        </w:tc>
        <w:tc>
          <w:tcPr>
            <w:tcW w:type="dxa" w:w="3024"/>
            <w:shd w:fill="f0f4f8"/>
          </w:tcPr>
          <w:p>
            <w:r>
              <w:rPr>
                <w:rFonts w:ascii="Calibri" w:hAnsi="Calibri"/>
                <w:sz w:val="16"/>
              </w:rPr>
            </w:r>
            <w:r>
              <w:rPr>
                <w:rFonts w:ascii="Calibri" w:hAnsi="Calibri"/>
                <w:sz w:val="16"/>
              </w:rPr>
              <w:t>Fully deterministic</w:t>
            </w:r>
          </w:p>
        </w:tc>
      </w:tr>
      <w:tr>
        <w:tc>
          <w:tcPr>
            <w:tcW w:type="dxa" w:w="3024"/>
          </w:tcPr>
          <w:p>
            <w:r>
              <w:rPr>
                <w:rFonts w:ascii="Calibri" w:hAnsi="Calibri"/>
                <w:sz w:val="16"/>
              </w:rPr>
            </w:r>
            <w:r>
              <w:rPr>
                <w:rFonts w:ascii="Calibri" w:hAnsi="Calibri"/>
                <w:b/>
                <w:sz w:val="16"/>
              </w:rPr>
              <w:t>Transparency</w:t>
            </w:r>
          </w:p>
        </w:tc>
        <w:tc>
          <w:tcPr>
            <w:tcW w:type="dxa" w:w="3024"/>
          </w:tcPr>
          <w:p>
            <w:r>
              <w:rPr>
                <w:rFonts w:ascii="Calibri" w:hAnsi="Calibri"/>
                <w:sz w:val="16"/>
              </w:rPr>
            </w:r>
            <w:r>
              <w:rPr>
                <w:rFonts w:ascii="Calibri" w:hAnsi="Calibri"/>
                <w:sz w:val="16"/>
              </w:rPr>
              <w:t>Opaque reasoning per sample</w:t>
            </w:r>
          </w:p>
        </w:tc>
        <w:tc>
          <w:tcPr>
            <w:tcW w:type="dxa" w:w="3024"/>
          </w:tcPr>
          <w:p>
            <w:r>
              <w:rPr>
                <w:rFonts w:ascii="Calibri" w:hAnsi="Calibri"/>
                <w:sz w:val="16"/>
              </w:rPr>
            </w:r>
            <w:r>
              <w:rPr>
                <w:rFonts w:ascii="Calibri" w:hAnsi="Calibri"/>
                <w:sz w:val="16"/>
              </w:rPr>
              <w:t>Every IS score decomposes into exactly which signals contributed</w:t>
            </w:r>
          </w:p>
        </w:tc>
      </w:tr>
      <w:tr>
        <w:tc>
          <w:tcPr>
            <w:tcW w:type="dxa" w:w="3024"/>
            <w:shd w:fill="f0f4f8"/>
          </w:tcPr>
          <w:p>
            <w:r>
              <w:rPr>
                <w:rFonts w:ascii="Calibri" w:hAnsi="Calibri"/>
                <w:sz w:val="16"/>
              </w:rPr>
            </w:r>
            <w:r>
              <w:rPr>
                <w:rFonts w:ascii="Calibri" w:hAnsi="Calibri"/>
                <w:b/>
                <w:sz w:val="16"/>
              </w:rPr>
              <w:t>Captures meaning</w:t>
            </w:r>
          </w:p>
        </w:tc>
        <w:tc>
          <w:tcPr>
            <w:tcW w:type="dxa" w:w="3024"/>
            <w:shd w:fill="f0f4f8"/>
          </w:tcPr>
          <w:p>
            <w:r>
              <w:rPr>
                <w:rFonts w:ascii="Calibri" w:hAnsi="Calibri"/>
                <w:sz w:val="16"/>
              </w:rPr>
            </w:r>
            <w:r>
              <w:rPr>
                <w:rFonts w:ascii="Calibri" w:hAnsi="Calibri"/>
                <w:sz w:val="16"/>
              </w:rPr>
              <w:t>Natively</w:t>
            </w:r>
          </w:p>
        </w:tc>
        <w:tc>
          <w:tcPr>
            <w:tcW w:type="dxa" w:w="3024"/>
            <w:shd w:fill="f0f4f8"/>
          </w:tcPr>
          <w:p>
            <w:r>
              <w:rPr>
                <w:rFonts w:ascii="Calibri" w:hAnsi="Calibri"/>
                <w:sz w:val="16"/>
              </w:rPr>
            </w:r>
            <w:r>
              <w:rPr>
                <w:rFonts w:ascii="Calibri" w:hAnsi="Calibri"/>
                <w:sz w:val="16"/>
              </w:rPr>
              <w:t>Via semantic similarity (r=0.92 with IS)</w:t>
            </w:r>
          </w:p>
        </w:tc>
      </w:tr>
      <w:tr>
        <w:tc>
          <w:tcPr>
            <w:tcW w:type="dxa" w:w="3024"/>
          </w:tcPr>
          <w:p>
            <w:r>
              <w:rPr>
                <w:rFonts w:ascii="Calibri" w:hAnsi="Calibri"/>
                <w:sz w:val="16"/>
              </w:rPr>
            </w:r>
            <w:r>
              <w:rPr>
                <w:rFonts w:ascii="Calibri" w:hAnsi="Calibri"/>
                <w:b/>
                <w:sz w:val="16"/>
              </w:rPr>
              <w:t>Captures phonetics</w:t>
            </w:r>
          </w:p>
        </w:tc>
        <w:tc>
          <w:tcPr>
            <w:tcW w:type="dxa" w:w="3024"/>
          </w:tcPr>
          <w:p>
            <w:r>
              <w:rPr>
                <w:rFonts w:ascii="Calibri" w:hAnsi="Calibri"/>
                <w:sz w:val="16"/>
              </w:rPr>
            </w:r>
            <w:r>
              <w:rPr>
                <w:rFonts w:ascii="Calibri" w:hAnsi="Calibri"/>
                <w:sz w:val="16"/>
              </w:rPr>
              <w:t>Requires explicit prompting</w:t>
            </w:r>
          </w:p>
        </w:tc>
        <w:tc>
          <w:tcPr>
            <w:tcW w:type="dxa" w:w="3024"/>
          </w:tcPr>
          <w:p>
            <w:r>
              <w:rPr>
                <w:rFonts w:ascii="Calibri" w:hAnsi="Calibri"/>
                <w:sz w:val="16"/>
              </w:rPr>
            </w:r>
            <w:r>
              <w:rPr>
                <w:rFonts w:ascii="Calibri" w:hAnsi="Calibri"/>
                <w:sz w:val="16"/>
              </w:rPr>
              <w:t>Natively (phonetic sim, r=0.94 with IS)</w:t>
            </w:r>
          </w:p>
        </w:tc>
      </w:tr>
      <w:tr>
        <w:tc>
          <w:tcPr>
            <w:tcW w:type="dxa" w:w="3024"/>
            <w:shd w:fill="f0f4f8"/>
          </w:tcPr>
          <w:p>
            <w:r>
              <w:rPr>
                <w:rFonts w:ascii="Calibri" w:hAnsi="Calibri"/>
                <w:sz w:val="16"/>
              </w:rPr>
            </w:r>
            <w:r>
              <w:rPr>
                <w:rFonts w:ascii="Calibri" w:hAnsi="Calibri"/>
                <w:b/>
                <w:sz w:val="16"/>
              </w:rPr>
              <w:t>Domain-specific</w:t>
            </w:r>
          </w:p>
        </w:tc>
        <w:tc>
          <w:tcPr>
            <w:tcW w:type="dxa" w:w="3024"/>
            <w:shd w:fill="f0f4f8"/>
          </w:tcPr>
          <w:p>
            <w:r>
              <w:rPr>
                <w:rFonts w:ascii="Calibri" w:hAnsi="Calibri"/>
                <w:sz w:val="16"/>
              </w:rPr>
            </w:r>
            <w:r>
              <w:rPr>
                <w:rFonts w:ascii="Calibri" w:hAnsi="Calibri"/>
                <w:sz w:val="16"/>
              </w:rPr>
              <w:t>Yes (via prompt engineering)</w:t>
            </w:r>
          </w:p>
        </w:tc>
        <w:tc>
          <w:tcPr>
            <w:tcW w:type="dxa" w:w="3024"/>
            <w:shd w:fill="f0f4f8"/>
          </w:tcPr>
          <w:p>
            <w:r>
              <w:rPr>
                <w:rFonts w:ascii="Calibri" w:hAnsi="Calibri"/>
                <w:sz w:val="16"/>
              </w:rPr>
            </w:r>
            <w:r>
              <w:rPr>
                <w:rFonts w:ascii="Calibri" w:hAnsi="Calibri"/>
                <w:sz w:val="16"/>
              </w:rPr>
              <w:t>Yes (lip-reading-aware: homophene groups, phonetic bridges)</w:t>
            </w:r>
          </w:p>
        </w:tc>
      </w:tr>
      <w:tr>
        <w:tc>
          <w:tcPr>
            <w:tcW w:type="dxa" w:w="3024"/>
          </w:tcPr>
          <w:p>
            <w:r>
              <w:rPr>
                <w:rFonts w:ascii="Calibri" w:hAnsi="Calibri"/>
                <w:sz w:val="16"/>
              </w:rPr>
            </w:r>
            <w:r>
              <w:rPr>
                <w:rFonts w:ascii="Calibri" w:hAnsi="Calibri"/>
                <w:b/>
                <w:sz w:val="16"/>
              </w:rPr>
              <w:t>Handles hallucination</w:t>
            </w:r>
          </w:p>
        </w:tc>
        <w:tc>
          <w:tcPr>
            <w:tcW w:type="dxa" w:w="3024"/>
          </w:tcPr>
          <w:p>
            <w:r>
              <w:rPr>
                <w:rFonts w:ascii="Calibri" w:hAnsi="Calibri"/>
                <w:sz w:val="16"/>
              </w:rPr>
            </w:r>
            <w:r>
              <w:rPr>
                <w:rFonts w:ascii="Calibri" w:hAnsi="Calibri"/>
                <w:sz w:val="16"/>
              </w:rPr>
              <w:t>Strong (can detect fluent nonsense)</w:t>
            </w:r>
          </w:p>
        </w:tc>
        <w:tc>
          <w:tcPr>
            <w:tcW w:type="dxa" w:w="3024"/>
          </w:tcPr>
          <w:p>
            <w:r>
              <w:rPr>
                <w:rFonts w:ascii="Calibri" w:hAnsi="Calibri"/>
                <w:sz w:val="16"/>
              </w:rPr>
            </w:r>
            <w:r>
              <w:rPr>
                <w:rFonts w:ascii="Calibri" w:hAnsi="Calibri"/>
                <w:sz w:val="16"/>
              </w:rPr>
              <w:t>Moderate (WER &gt; 100% + length ratio)</w:t>
            </w:r>
          </w:p>
        </w:tc>
      </w:tr>
    </w:tbl>
    <w:p/>
    <w:p>
      <w:pPr>
        <w:spacing w:after="80"/>
      </w:pPr>
      <w:r>
        <w:rPr>
          <w:rFonts w:ascii="Calibri" w:hAnsi="Calibri"/>
          <w:sz w:val="20"/>
        </w:rPr>
        <w:t>Key findings from the literature for context:</w:t>
      </w:r>
    </w:p>
    <w:p>
      <w:pPr>
        <w:pStyle w:val="ListBullet"/>
        <w:spacing w:after="40"/>
        <w:ind w:left="360"/>
      </w:pPr>
      <w:r>
        <w:rPr>
          <w:rFonts w:ascii="Calibri" w:hAnsi="Calibri"/>
          <w:sz w:val="18"/>
        </w:rPr>
      </w:r>
      <w:r>
        <w:rPr>
          <w:rFonts w:ascii="Calibri" w:hAnsi="Calibri"/>
          <w:sz w:val="18"/>
        </w:rPr>
        <w:t>GPT-4 as judge achieves ~80-85% agreement with human annotators on MT quality assessment (Kocmi &amp; Federmann, 2023)</w:t>
      </w:r>
    </w:p>
    <w:p>
      <w:pPr>
        <w:pStyle w:val="ListBullet"/>
        <w:spacing w:after="40"/>
        <w:ind w:left="360"/>
      </w:pPr>
      <w:r>
        <w:rPr>
          <w:rFonts w:ascii="Calibri" w:hAnsi="Calibri"/>
          <w:sz w:val="18"/>
        </w:rPr>
      </w:r>
      <w:r>
        <w:rPr>
          <w:rFonts w:ascii="Calibri" w:hAnsi="Calibri"/>
          <w:sz w:val="18"/>
        </w:rPr>
        <w:t>Rubric-based prompting significantly improves reliability — our approach takes this to the extreme by baking the rubric into the metric itself</w:t>
      </w:r>
    </w:p>
    <w:p>
      <w:pPr>
        <w:pStyle w:val="ListBullet"/>
        <w:spacing w:after="40"/>
        <w:ind w:left="360"/>
      </w:pPr>
      <w:r>
        <w:rPr>
          <w:rFonts w:ascii="Calibri" w:hAnsi="Calibri"/>
          <w:sz w:val="18"/>
        </w:rPr>
      </w:r>
      <w:r>
        <w:rPr>
          <w:rFonts w:ascii="Calibri" w:hAnsi="Calibri"/>
          <w:sz w:val="18"/>
        </w:rPr>
        <w:t xml:space="preserve">Agreement between LLM judges and humans is comparable to inter-annotator agreement (~0.6-0.8 Cohen's κ) — our </w:t>
      </w:r>
      <w:r>
        <w:rPr>
          <w:rFonts w:ascii="Consolas" w:hAnsi="Consolas"/>
          <w:color w:val="663399"/>
          <w:sz w:val="18"/>
        </w:rPr>
        <w:t>llm_context_prob</w:t>
      </w:r>
      <w:r>
        <w:rPr>
          <w:rFonts w:ascii="Calibri" w:hAnsi="Calibri"/>
          <w:sz w:val="18"/>
        </w:rPr>
        <w:t xml:space="preserve"> achieves κ=0.773 against IS</w:t>
      </w:r>
    </w:p>
    <w:p>
      <w:pPr>
        <w:pStyle w:val="Heading3"/>
      </w:pPr>
      <w:r>
        <w:rPr>
          <w:rFonts w:ascii="Calibri" w:hAnsi="Calibri"/>
          <w:color w:val="3A6A9C"/>
        </w:rPr>
        <w:t>8.3 What Per-Sample LLM Judging Would Add</w:t>
      </w:r>
    </w:p>
    <w:p>
      <w:pPr>
        <w:spacing w:after="80"/>
      </w:pPr>
      <w:r>
        <w:rPr>
          <w:rFonts w:ascii="Calibri" w:hAnsi="Calibri"/>
          <w:sz w:val="20"/>
        </w:rPr>
        <w:t>If we additionally called Claude per-segment at evaluation time, the primary value would be:</w:t>
      </w:r>
    </w:p>
    <w:p>
      <w:pPr>
        <w:pStyle w:val="ListBullet"/>
        <w:spacing w:after="40"/>
        <w:ind w:left="360"/>
      </w:pPr>
      <w:r>
        <w:rPr>
          <w:rFonts w:ascii="Calibri" w:hAnsi="Calibri"/>
          <w:sz w:val="18"/>
        </w:rPr>
      </w:r>
      <w:r>
        <w:rPr>
          <w:rFonts w:ascii="Calibri" w:hAnsi="Calibri"/>
          <w:b/>
          <w:sz w:val="18"/>
        </w:rPr>
        <w:t>Better hallucination detection</w:t>
      </w:r>
      <w:r>
        <w:rPr>
          <w:rFonts w:ascii="Calibri" w:hAnsi="Calibri"/>
          <w:sz w:val="18"/>
        </w:rPr>
        <w:t xml:space="preserve"> — Claude can recognize fluent nonsense that sounds plausible but is factually wrong (our weakest area: 20.6% hallucination rate). The current metrics detect hallucination only via WER &gt; 100% and length ratio anomalies.</w:t>
      </w:r>
    </w:p>
    <w:p>
      <w:pPr>
        <w:pStyle w:val="ListBullet"/>
        <w:spacing w:after="40"/>
        <w:ind w:left="360"/>
      </w:pPr>
      <w:r>
        <w:rPr>
          <w:rFonts w:ascii="Calibri" w:hAnsi="Calibri"/>
          <w:sz w:val="18"/>
        </w:rPr>
      </w:r>
      <w:r>
        <w:rPr>
          <w:rFonts w:ascii="Calibri" w:hAnsi="Calibri"/>
          <w:b/>
          <w:sz w:val="18"/>
        </w:rPr>
        <w:t>Pragmatic context</w:t>
      </w:r>
      <w:r>
        <w:rPr>
          <w:rFonts w:ascii="Calibri" w:hAnsi="Calibri"/>
          <w:sz w:val="18"/>
        </w:rPr>
        <w:t xml:space="preserve"> — "Would a viewer understand this in the context of a video about cooking?" requires world knowledge that deterministic heuristics lack.</w:t>
      </w:r>
    </w:p>
    <w:p>
      <w:pPr>
        <w:pStyle w:val="ListBullet"/>
        <w:spacing w:after="40"/>
        <w:ind w:left="360"/>
      </w:pPr>
      <w:r>
        <w:rPr>
          <w:rFonts w:ascii="Calibri" w:hAnsi="Calibri"/>
          <w:sz w:val="18"/>
        </w:rPr>
      </w:r>
      <w:r>
        <w:rPr>
          <w:rFonts w:ascii="Calibri" w:hAnsi="Calibri"/>
          <w:b/>
          <w:sz w:val="18"/>
        </w:rPr>
        <w:t>Nuanced partial credit</w:t>
      </w:r>
      <w:r>
        <w:rPr>
          <w:rFonts w:ascii="Calibri" w:hAnsi="Calibri"/>
          <w:sz w:val="18"/>
        </w:rPr>
        <w:t xml:space="preserve"> — The current IS formula gives equal weight to phonetic similarity whether the confused word is trivial or critical. Claude could assess this dynamically.</w:t>
      </w:r>
    </w:p>
    <w:p>
      <w:pPr>
        <w:pStyle w:val="ListBullet"/>
        <w:spacing w:after="40"/>
        <w:ind w:left="360"/>
      </w:pPr>
      <w:r>
        <w:rPr>
          <w:rFonts w:ascii="Calibri" w:hAnsi="Calibri"/>
          <w:sz w:val="18"/>
        </w:rPr>
      </w:r>
      <w:r>
        <w:rPr>
          <w:rFonts w:ascii="Calibri" w:hAnsi="Calibri"/>
          <w:b/>
          <w:sz w:val="18"/>
        </w:rPr>
        <w:t>Harmful content flagging</w:t>
      </w:r>
      <w:r>
        <w:rPr>
          <w:rFonts w:ascii="Calibri" w:hAnsi="Calibri"/>
          <w:sz w:val="18"/>
        </w:rPr>
        <w:t xml:space="preserve"> — Detecting when errors create offensive or dangerous misinterpretations (e.g., "mom's phone" → "bomb") requires understanding social context.</w:t>
      </w:r>
    </w:p>
    <w:p>
      <w:pPr>
        <w:pStyle w:val="Heading3"/>
      </w:pPr>
      <w:r>
        <w:rPr>
          <w:rFonts w:ascii="Calibri" w:hAnsi="Calibri"/>
          <w:color w:val="3A6A9C"/>
        </w:rPr>
        <w:t>8.4 Why Distilled Judgment Is Sufficient</w:t>
      </w:r>
    </w:p>
    <w:p>
      <w:pPr>
        <w:pStyle w:val="ListBullet"/>
        <w:spacing w:after="40"/>
        <w:ind w:left="360"/>
      </w:pPr>
      <w:r>
        <w:rPr>
          <w:rFonts w:ascii="Calibri" w:hAnsi="Calibri"/>
          <w:sz w:val="18"/>
        </w:rPr>
      </w:r>
      <w:r>
        <w:rPr>
          <w:rFonts w:ascii="Calibri" w:hAnsi="Calibri"/>
          <w:b/>
          <w:sz w:val="18"/>
        </w:rPr>
        <w:t>The judge IS Claude</w:t>
      </w:r>
      <w:r>
        <w:rPr>
          <w:rFonts w:ascii="Calibri" w:hAnsi="Calibri"/>
          <w:sz w:val="18"/>
        </w:rPr>
        <w:t xml:space="preserve"> — the IS metric already encodes Claude's evaluation framework. Per-sample calls would apply the same underlying judgment, just more granularly.</w:t>
      </w:r>
    </w:p>
    <w:p>
      <w:pPr>
        <w:pStyle w:val="ListBullet"/>
        <w:spacing w:after="40"/>
        <w:ind w:left="360"/>
      </w:pPr>
      <w:r>
        <w:rPr>
          <w:rFonts w:ascii="Calibri" w:hAnsi="Calibri"/>
          <w:sz w:val="18"/>
        </w:rPr>
      </w:r>
      <w:r>
        <w:rPr>
          <w:rFonts w:ascii="Calibri" w:hAnsi="Calibri"/>
          <w:b/>
          <w:sz w:val="18"/>
        </w:rPr>
        <w:t>Reproducibility</w:t>
      </w:r>
      <w:r>
        <w:rPr>
          <w:rFonts w:ascii="Calibri" w:hAnsi="Calibri"/>
          <w:sz w:val="18"/>
        </w:rPr>
        <w:t xml:space="preserve"> — deterministic metrics enable experiment comparison (Exp A vs B vs baseline) without noise from stochastic LLM outputs.</w:t>
      </w:r>
    </w:p>
    <w:p>
      <w:pPr>
        <w:pStyle w:val="ListBullet"/>
        <w:spacing w:after="40"/>
        <w:ind w:left="360"/>
      </w:pPr>
      <w:r>
        <w:rPr>
          <w:rFonts w:ascii="Calibri" w:hAnsi="Calibri"/>
          <w:sz w:val="18"/>
        </w:rPr>
      </w:r>
      <w:r>
        <w:rPr>
          <w:rFonts w:ascii="Calibri" w:hAnsi="Calibri"/>
          <w:b/>
          <w:sz w:val="18"/>
        </w:rPr>
        <w:t>Speed</w:t>
      </w:r>
      <w:r>
        <w:rPr>
          <w:rFonts w:ascii="Calibri" w:hAnsi="Calibri"/>
          <w:sz w:val="18"/>
        </w:rPr>
        <w:t xml:space="preserve"> — local computation in seconds vs 30-60 minutes of API calls.</w:t>
      </w:r>
    </w:p>
    <w:p>
      <w:pPr>
        <w:pStyle w:val="ListBullet"/>
        <w:spacing w:after="40"/>
        <w:ind w:left="360"/>
      </w:pPr>
      <w:r>
        <w:rPr>
          <w:rFonts w:ascii="Calibri" w:hAnsi="Calibri"/>
          <w:sz w:val="18"/>
        </w:rPr>
      </w:r>
      <w:r>
        <w:rPr>
          <w:rFonts w:ascii="Calibri" w:hAnsi="Calibri"/>
          <w:b/>
          <w:sz w:val="18"/>
        </w:rPr>
        <w:t>Decomposability</w:t>
      </w:r>
      <w:r>
        <w:rPr>
          <w:rFonts w:ascii="Calibri" w:hAnsi="Calibri"/>
          <w:sz w:val="18"/>
        </w:rPr>
        <w:t xml:space="preserve"> — every IS score can be traced to exactly which signal(s) drove it up or down, enabling targeted improvement. LLM reasoning is opaque.</w:t>
      </w:r>
    </w:p>
    <w:p>
      <w:pPr>
        <w:pStyle w:val="ListBullet"/>
        <w:spacing w:after="40"/>
        <w:ind w:left="360"/>
      </w:pPr>
      <w:r>
        <w:rPr>
          <w:rFonts w:ascii="Calibri" w:hAnsi="Calibri"/>
          <w:sz w:val="18"/>
        </w:rPr>
      </w:r>
      <w:r>
        <w:rPr>
          <w:rFonts w:ascii="Calibri" w:hAnsi="Calibri"/>
          <w:b/>
          <w:sz w:val="18"/>
        </w:rPr>
        <w:t>High internal consistency</w:t>
      </w:r>
      <w:r>
        <w:rPr>
          <w:rFonts w:ascii="Calibri" w:hAnsi="Calibri"/>
          <w:sz w:val="18"/>
        </w:rPr>
        <w:t xml:space="preserve"> — the </w:t>
      </w:r>
      <w:r>
        <w:rPr>
          <w:rFonts w:ascii="Consolas" w:hAnsi="Consolas"/>
          <w:color w:val="663399"/>
          <w:sz w:val="18"/>
        </w:rPr>
        <w:t>llm_context_prob</w:t>
      </w:r>
      <w:r>
        <w:rPr>
          <w:rFonts w:ascii="Calibri" w:hAnsi="Calibri"/>
          <w:sz w:val="18"/>
        </w:rPr>
        <w:t xml:space="preserve"> heuristic (also Claude-designed) correlates at r=0.93 with IS, confirming the two Claude-designed systems agree.</w:t>
      </w:r>
    </w:p>
    <w:p>
      <w:pPr>
        <w:spacing w:before="80" w:after="80"/>
      </w:pPr>
      <w:r>
        <w:rPr>
          <w:color w:val="666666"/>
          <w:sz w:val="12"/>
        </w:rPr>
        <w:t>────────────────────────────────────────────────────────────</w:t>
      </w:r>
    </w:p>
    <w:p>
      <w:pPr>
        <w:pStyle w:val="Heading2"/>
      </w:pPr>
      <w:r>
        <w:rPr>
          <w:rFonts w:ascii="Calibri" w:hAnsi="Calibri"/>
          <w:color w:val="2A5A8C"/>
        </w:rPr>
        <w:t>9. Descriptive Statistics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a3a5c"/>
          </w:tcPr>
          <w:p>
            <w:r>
              <w:rPr>
                <w:rFonts w:ascii="Calibri" w:hAnsi="Calibri"/>
                <w:b/>
                <w:color w:val="FFFFFF"/>
                <w:sz w:val="16"/>
              </w:rPr>
            </w:r>
            <w:r>
              <w:rPr>
                <w:rFonts w:ascii="Calibri" w:hAnsi="Calibri"/>
                <w:b/>
                <w:color w:val="FFFFFF"/>
                <w:sz w:val="16"/>
              </w:rPr>
              <w:t>Metric</w:t>
            </w:r>
          </w:p>
        </w:tc>
        <w:tc>
          <w:tcPr>
            <w:tcW w:type="dxa" w:w="1296"/>
            <w:shd w:fill="1a3a5c"/>
          </w:tcPr>
          <w:p>
            <w:r>
              <w:rPr>
                <w:rFonts w:ascii="Calibri" w:hAnsi="Calibri"/>
                <w:b/>
                <w:color w:val="FFFFFF"/>
                <w:sz w:val="16"/>
              </w:rPr>
            </w:r>
            <w:r>
              <w:rPr>
                <w:rFonts w:ascii="Calibri" w:hAnsi="Calibri"/>
                <w:b/>
                <w:color w:val="FFFFFF"/>
                <w:sz w:val="16"/>
              </w:rPr>
              <w:t>Mean</w:t>
            </w:r>
          </w:p>
        </w:tc>
        <w:tc>
          <w:tcPr>
            <w:tcW w:type="dxa" w:w="1296"/>
            <w:shd w:fill="1a3a5c"/>
          </w:tcPr>
          <w:p>
            <w:r>
              <w:rPr>
                <w:rFonts w:ascii="Calibri" w:hAnsi="Calibri"/>
                <w:b/>
                <w:color w:val="FFFFFF"/>
                <w:sz w:val="16"/>
              </w:rPr>
            </w:r>
            <w:r>
              <w:rPr>
                <w:rFonts w:ascii="Calibri" w:hAnsi="Calibri"/>
                <w:b/>
                <w:color w:val="FFFFFF"/>
                <w:sz w:val="16"/>
              </w:rPr>
              <w:t>Median</w:t>
            </w:r>
          </w:p>
        </w:tc>
        <w:tc>
          <w:tcPr>
            <w:tcW w:type="dxa" w:w="1296"/>
            <w:shd w:fill="1a3a5c"/>
          </w:tcPr>
          <w:p>
            <w:r>
              <w:rPr>
                <w:rFonts w:ascii="Calibri" w:hAnsi="Calibri"/>
                <w:b/>
                <w:color w:val="FFFFFF"/>
                <w:sz w:val="16"/>
              </w:rPr>
            </w:r>
            <w:r>
              <w:rPr>
                <w:rFonts w:ascii="Calibri" w:hAnsi="Calibri"/>
                <w:b/>
                <w:color w:val="FFFFFF"/>
                <w:sz w:val="16"/>
              </w:rPr>
              <w:t>Std</w:t>
            </w:r>
          </w:p>
        </w:tc>
        <w:tc>
          <w:tcPr>
            <w:tcW w:type="dxa" w:w="1296"/>
            <w:shd w:fill="1a3a5c"/>
          </w:tcPr>
          <w:p>
            <w:r>
              <w:rPr>
                <w:rFonts w:ascii="Calibri" w:hAnsi="Calibri"/>
                <w:b/>
                <w:color w:val="FFFFFF"/>
                <w:sz w:val="16"/>
              </w:rPr>
            </w:r>
            <w:r>
              <w:rPr>
                <w:rFonts w:ascii="Calibri" w:hAnsi="Calibri"/>
                <w:b/>
                <w:color w:val="FFFFFF"/>
                <w:sz w:val="16"/>
              </w:rPr>
              <w:t>Min</w:t>
            </w:r>
          </w:p>
        </w:tc>
        <w:tc>
          <w:tcPr>
            <w:tcW w:type="dxa" w:w="1296"/>
            <w:shd w:fill="1a3a5c"/>
          </w:tcPr>
          <w:p>
            <w:r>
              <w:rPr>
                <w:rFonts w:ascii="Calibri" w:hAnsi="Calibri"/>
                <w:b/>
                <w:color w:val="FFFFFF"/>
                <w:sz w:val="16"/>
              </w:rPr>
            </w:r>
            <w:r>
              <w:rPr>
                <w:rFonts w:ascii="Calibri" w:hAnsi="Calibri"/>
                <w:b/>
                <w:color w:val="FFFFFF"/>
                <w:sz w:val="16"/>
              </w:rPr>
              <w:t>Max</w:t>
            </w:r>
          </w:p>
        </w:tc>
        <w:tc>
          <w:tcPr>
            <w:tcW w:type="dxa" w:w="1296"/>
            <w:shd w:fill="1a3a5c"/>
          </w:tcPr>
          <w:p>
            <w:r>
              <w:rPr>
                <w:rFonts w:ascii="Calibri" w:hAnsi="Calibri"/>
                <w:b/>
                <w:color w:val="FFFFFF"/>
                <w:sz w:val="16"/>
              </w:rPr>
            </w:r>
            <w:r>
              <w:rPr>
                <w:rFonts w:ascii="Calibri" w:hAnsi="Calibri"/>
                <w:b/>
                <w:color w:val="FFFFFF"/>
                <w:sz w:val="16"/>
              </w:rPr>
              <w:t>Skew</w:t>
            </w:r>
          </w:p>
        </w:tc>
      </w:tr>
      <w:tr>
        <w:tc>
          <w:tcPr>
            <w:tcW w:type="dxa" w:w="1296"/>
          </w:tcPr>
          <w:p>
            <w:r>
              <w:rPr>
                <w:rFonts w:ascii="Calibri" w:hAnsi="Calibri"/>
                <w:sz w:val="16"/>
              </w:rPr>
            </w:r>
            <w:r>
              <w:rPr>
                <w:rFonts w:ascii="Calibri" w:hAnsi="Calibri"/>
                <w:sz w:val="16"/>
              </w:rPr>
              <w:t>IS Score</w:t>
            </w:r>
          </w:p>
        </w:tc>
        <w:tc>
          <w:tcPr>
            <w:tcW w:type="dxa" w:w="1296"/>
          </w:tcPr>
          <w:p>
            <w:r>
              <w:rPr>
                <w:rFonts w:ascii="Calibri" w:hAnsi="Calibri"/>
                <w:sz w:val="16"/>
              </w:rPr>
            </w:r>
            <w:r>
              <w:rPr>
                <w:rFonts w:ascii="Calibri" w:hAnsi="Calibri"/>
                <w:sz w:val="16"/>
              </w:rPr>
              <w:t>2.520</w:t>
            </w:r>
          </w:p>
        </w:tc>
        <w:tc>
          <w:tcPr>
            <w:tcW w:type="dxa" w:w="1296"/>
          </w:tcPr>
          <w:p>
            <w:r>
              <w:rPr>
                <w:rFonts w:ascii="Calibri" w:hAnsi="Calibri"/>
                <w:sz w:val="16"/>
              </w:rPr>
            </w:r>
            <w:r>
              <w:rPr>
                <w:rFonts w:ascii="Calibri" w:hAnsi="Calibri"/>
                <w:sz w:val="16"/>
              </w:rPr>
              <w:t>2.538</w:t>
            </w:r>
          </w:p>
        </w:tc>
        <w:tc>
          <w:tcPr>
            <w:tcW w:type="dxa" w:w="1296"/>
          </w:tcPr>
          <w:p>
            <w:r>
              <w:rPr>
                <w:rFonts w:ascii="Calibri" w:hAnsi="Calibri"/>
                <w:sz w:val="16"/>
              </w:rPr>
            </w:r>
            <w:r>
              <w:rPr>
                <w:rFonts w:ascii="Calibri" w:hAnsi="Calibri"/>
                <w:sz w:val="16"/>
              </w:rPr>
              <w:t>1.372</w:t>
            </w:r>
          </w:p>
        </w:tc>
        <w:tc>
          <w:tcPr>
            <w:tcW w:type="dxa" w:w="1296"/>
          </w:tcPr>
          <w:p>
            <w:r>
              <w:rPr>
                <w:rFonts w:ascii="Calibri" w:hAnsi="Calibri"/>
                <w:sz w:val="16"/>
              </w:rPr>
            </w:r>
            <w:r>
              <w:rPr>
                <w:rFonts w:ascii="Calibri" w:hAnsi="Calibri"/>
                <w:sz w:val="16"/>
              </w:rPr>
              <w:t>0.000</w:t>
            </w:r>
          </w:p>
        </w:tc>
        <w:tc>
          <w:tcPr>
            <w:tcW w:type="dxa" w:w="1296"/>
          </w:tcPr>
          <w:p>
            <w:r>
              <w:rPr>
                <w:rFonts w:ascii="Calibri" w:hAnsi="Calibri"/>
                <w:sz w:val="16"/>
              </w:rPr>
            </w:r>
            <w:r>
              <w:rPr>
                <w:rFonts w:ascii="Calibri" w:hAnsi="Calibri"/>
                <w:sz w:val="16"/>
              </w:rPr>
              <w:t>5.000</w:t>
            </w:r>
          </w:p>
        </w:tc>
        <w:tc>
          <w:tcPr>
            <w:tcW w:type="dxa" w:w="1296"/>
          </w:tcPr>
          <w:p>
            <w:r>
              <w:rPr>
                <w:rFonts w:ascii="Calibri" w:hAnsi="Calibri"/>
                <w:sz w:val="16"/>
              </w:rPr>
            </w:r>
            <w:r>
              <w:rPr>
                <w:rFonts w:ascii="Calibri" w:hAnsi="Calibri"/>
                <w:sz w:val="16"/>
              </w:rPr>
              <w:t>-0.055</w:t>
            </w:r>
          </w:p>
        </w:tc>
      </w:tr>
      <w:tr>
        <w:tc>
          <w:tcPr>
            <w:tcW w:type="dxa" w:w="1296"/>
            <w:shd w:fill="f0f4f8"/>
          </w:tcPr>
          <w:p>
            <w:r>
              <w:rPr>
                <w:rFonts w:ascii="Calibri" w:hAnsi="Calibri"/>
                <w:sz w:val="16"/>
              </w:rPr>
            </w:r>
            <w:r>
              <w:rPr>
                <w:rFonts w:ascii="Calibri" w:hAnsi="Calibri"/>
                <w:sz w:val="16"/>
              </w:rPr>
              <w:t>Semantic Sim</w:t>
            </w:r>
          </w:p>
        </w:tc>
        <w:tc>
          <w:tcPr>
            <w:tcW w:type="dxa" w:w="1296"/>
            <w:shd w:fill="f0f4f8"/>
          </w:tcPr>
          <w:p>
            <w:r>
              <w:rPr>
                <w:rFonts w:ascii="Calibri" w:hAnsi="Calibri"/>
                <w:sz w:val="16"/>
              </w:rPr>
            </w:r>
            <w:r>
              <w:rPr>
                <w:rFonts w:ascii="Calibri" w:hAnsi="Calibri"/>
                <w:sz w:val="16"/>
              </w:rPr>
              <w:t>0.437</w:t>
            </w:r>
          </w:p>
        </w:tc>
        <w:tc>
          <w:tcPr>
            <w:tcW w:type="dxa" w:w="1296"/>
            <w:shd w:fill="f0f4f8"/>
          </w:tcPr>
          <w:p>
            <w:r>
              <w:rPr>
                <w:rFonts w:ascii="Calibri" w:hAnsi="Calibri"/>
                <w:sz w:val="16"/>
              </w:rPr>
            </w:r>
            <w:r>
              <w:rPr>
                <w:rFonts w:ascii="Calibri" w:hAnsi="Calibri"/>
                <w:sz w:val="16"/>
              </w:rPr>
              <w:t>0.412</w:t>
            </w:r>
          </w:p>
        </w:tc>
        <w:tc>
          <w:tcPr>
            <w:tcW w:type="dxa" w:w="1296"/>
            <w:shd w:fill="f0f4f8"/>
          </w:tcPr>
          <w:p>
            <w:r>
              <w:rPr>
                <w:rFonts w:ascii="Calibri" w:hAnsi="Calibri"/>
                <w:sz w:val="16"/>
              </w:rPr>
            </w:r>
            <w:r>
              <w:rPr>
                <w:rFonts w:ascii="Calibri" w:hAnsi="Calibri"/>
                <w:sz w:val="16"/>
              </w:rPr>
              <w:t>0.308</w:t>
            </w:r>
          </w:p>
        </w:tc>
        <w:tc>
          <w:tcPr>
            <w:tcW w:type="dxa" w:w="1296"/>
            <w:shd w:fill="f0f4f8"/>
          </w:tcPr>
          <w:p>
            <w:r>
              <w:rPr>
                <w:rFonts w:ascii="Calibri" w:hAnsi="Calibri"/>
                <w:sz w:val="16"/>
              </w:rPr>
            </w:r>
            <w:r>
              <w:rPr>
                <w:rFonts w:ascii="Calibri" w:hAnsi="Calibri"/>
                <w:sz w:val="16"/>
              </w:rPr>
              <w:t>-0.093</w:t>
            </w:r>
          </w:p>
        </w:tc>
        <w:tc>
          <w:tcPr>
            <w:tcW w:type="dxa" w:w="1296"/>
            <w:shd w:fill="f0f4f8"/>
          </w:tcPr>
          <w:p>
            <w:r>
              <w:rPr>
                <w:rFonts w:ascii="Calibri" w:hAnsi="Calibri"/>
                <w:sz w:val="16"/>
              </w:rPr>
            </w:r>
            <w:r>
              <w:rPr>
                <w:rFonts w:ascii="Calibri" w:hAnsi="Calibri"/>
                <w:sz w:val="16"/>
              </w:rPr>
              <w:t>1.000</w:t>
            </w:r>
          </w:p>
        </w:tc>
        <w:tc>
          <w:tcPr>
            <w:tcW w:type="dxa" w:w="1296"/>
            <w:shd w:fill="f0f4f8"/>
          </w:tcPr>
          <w:p>
            <w:r>
              <w:rPr>
                <w:rFonts w:ascii="Calibri" w:hAnsi="Calibri"/>
                <w:sz w:val="16"/>
              </w:rPr>
            </w:r>
            <w:r>
              <w:rPr>
                <w:rFonts w:ascii="Calibri" w:hAnsi="Calibri"/>
                <w:sz w:val="16"/>
              </w:rPr>
              <w:t>0.215</w:t>
            </w:r>
          </w:p>
        </w:tc>
      </w:tr>
      <w:tr>
        <w:tc>
          <w:tcPr>
            <w:tcW w:type="dxa" w:w="1296"/>
          </w:tcPr>
          <w:p>
            <w:r>
              <w:rPr>
                <w:rFonts w:ascii="Calibri" w:hAnsi="Calibri"/>
                <w:sz w:val="16"/>
              </w:rPr>
            </w:r>
            <w:r>
              <w:rPr>
                <w:rFonts w:ascii="Calibri" w:hAnsi="Calibri"/>
                <w:sz w:val="16"/>
              </w:rPr>
              <w:t>Phonetic Sim</w:t>
            </w:r>
          </w:p>
        </w:tc>
        <w:tc>
          <w:tcPr>
            <w:tcW w:type="dxa" w:w="1296"/>
          </w:tcPr>
          <w:p>
            <w:r>
              <w:rPr>
                <w:rFonts w:ascii="Calibri" w:hAnsi="Calibri"/>
                <w:sz w:val="16"/>
              </w:rPr>
            </w:r>
            <w:r>
              <w:rPr>
                <w:rFonts w:ascii="Calibri" w:hAnsi="Calibri"/>
                <w:sz w:val="16"/>
              </w:rPr>
              <w:t>0.552</w:t>
            </w:r>
          </w:p>
        </w:tc>
        <w:tc>
          <w:tcPr>
            <w:tcW w:type="dxa" w:w="1296"/>
          </w:tcPr>
          <w:p>
            <w:r>
              <w:rPr>
                <w:rFonts w:ascii="Calibri" w:hAnsi="Calibri"/>
                <w:sz w:val="16"/>
              </w:rPr>
            </w:r>
            <w:r>
              <w:rPr>
                <w:rFonts w:ascii="Calibri" w:hAnsi="Calibri"/>
                <w:sz w:val="16"/>
              </w:rPr>
              <w:t>0.588</w:t>
            </w:r>
          </w:p>
        </w:tc>
        <w:tc>
          <w:tcPr>
            <w:tcW w:type="dxa" w:w="1296"/>
          </w:tcPr>
          <w:p>
            <w:r>
              <w:rPr>
                <w:rFonts w:ascii="Calibri" w:hAnsi="Calibri"/>
                <w:sz w:val="16"/>
              </w:rPr>
            </w:r>
            <w:r>
              <w:rPr>
                <w:rFonts w:ascii="Calibri" w:hAnsi="Calibri"/>
                <w:sz w:val="16"/>
              </w:rPr>
              <w:t>0.276</w:t>
            </w:r>
          </w:p>
        </w:tc>
        <w:tc>
          <w:tcPr>
            <w:tcW w:type="dxa" w:w="1296"/>
          </w:tcPr>
          <w:p>
            <w:r>
              <w:rPr>
                <w:rFonts w:ascii="Calibri" w:hAnsi="Calibri"/>
                <w:sz w:val="16"/>
              </w:rPr>
            </w:r>
            <w:r>
              <w:rPr>
                <w:rFonts w:ascii="Calibri" w:hAnsi="Calibri"/>
                <w:sz w:val="16"/>
              </w:rPr>
              <w:t>0.000</w:t>
            </w:r>
          </w:p>
        </w:tc>
        <w:tc>
          <w:tcPr>
            <w:tcW w:type="dxa" w:w="1296"/>
          </w:tcPr>
          <w:p>
            <w:r>
              <w:rPr>
                <w:rFonts w:ascii="Calibri" w:hAnsi="Calibri"/>
                <w:sz w:val="16"/>
              </w:rPr>
            </w:r>
            <w:r>
              <w:rPr>
                <w:rFonts w:ascii="Calibri" w:hAnsi="Calibri"/>
                <w:sz w:val="16"/>
              </w:rPr>
              <w:t>1.000</w:t>
            </w:r>
          </w:p>
        </w:tc>
        <w:tc>
          <w:tcPr>
            <w:tcW w:type="dxa" w:w="1296"/>
          </w:tcPr>
          <w:p>
            <w:r>
              <w:rPr>
                <w:rFonts w:ascii="Calibri" w:hAnsi="Calibri"/>
                <w:sz w:val="16"/>
              </w:rPr>
            </w:r>
            <w:r>
              <w:rPr>
                <w:rFonts w:ascii="Calibri" w:hAnsi="Calibri"/>
                <w:sz w:val="16"/>
              </w:rPr>
              <w:t>-0.344</w:t>
            </w:r>
          </w:p>
        </w:tc>
      </w:tr>
      <w:tr>
        <w:tc>
          <w:tcPr>
            <w:tcW w:type="dxa" w:w="1296"/>
            <w:shd w:fill="f0f4f8"/>
          </w:tcPr>
          <w:p>
            <w:r>
              <w:rPr>
                <w:rFonts w:ascii="Calibri" w:hAnsi="Calibri"/>
                <w:sz w:val="16"/>
              </w:rPr>
            </w:r>
            <w:r>
              <w:rPr>
                <w:rFonts w:ascii="Calibri" w:hAnsi="Calibri"/>
                <w:sz w:val="16"/>
              </w:rPr>
              <w:t>WER %</w:t>
            </w:r>
          </w:p>
        </w:tc>
        <w:tc>
          <w:tcPr>
            <w:tcW w:type="dxa" w:w="1296"/>
            <w:shd w:fill="f0f4f8"/>
          </w:tcPr>
          <w:p>
            <w:r>
              <w:rPr>
                <w:rFonts w:ascii="Calibri" w:hAnsi="Calibri"/>
                <w:sz w:val="16"/>
              </w:rPr>
            </w:r>
            <w:r>
              <w:rPr>
                <w:rFonts w:ascii="Calibri" w:hAnsi="Calibri"/>
                <w:sz w:val="16"/>
              </w:rPr>
              <w:t>64.054</w:t>
            </w:r>
          </w:p>
        </w:tc>
        <w:tc>
          <w:tcPr>
            <w:tcW w:type="dxa" w:w="1296"/>
            <w:shd w:fill="f0f4f8"/>
          </w:tcPr>
          <w:p>
            <w:r>
              <w:rPr>
                <w:rFonts w:ascii="Calibri" w:hAnsi="Calibri"/>
                <w:sz w:val="16"/>
              </w:rPr>
            </w:r>
            <w:r>
              <w:rPr>
                <w:rFonts w:ascii="Calibri" w:hAnsi="Calibri"/>
                <w:sz w:val="16"/>
              </w:rPr>
              <w:t>61.100</w:t>
            </w:r>
          </w:p>
        </w:tc>
        <w:tc>
          <w:tcPr>
            <w:tcW w:type="dxa" w:w="1296"/>
            <w:shd w:fill="f0f4f8"/>
          </w:tcPr>
          <w:p>
            <w:r>
              <w:rPr>
                <w:rFonts w:ascii="Calibri" w:hAnsi="Calibri"/>
                <w:sz w:val="16"/>
              </w:rPr>
            </w:r>
            <w:r>
              <w:rPr>
                <w:rFonts w:ascii="Calibri" w:hAnsi="Calibri"/>
                <w:sz w:val="16"/>
              </w:rPr>
              <w:t>39.277</w:t>
            </w:r>
          </w:p>
        </w:tc>
        <w:tc>
          <w:tcPr>
            <w:tcW w:type="dxa" w:w="1296"/>
            <w:shd w:fill="f0f4f8"/>
          </w:tcPr>
          <w:p>
            <w:r>
              <w:rPr>
                <w:rFonts w:ascii="Calibri" w:hAnsi="Calibri"/>
                <w:sz w:val="16"/>
              </w:rPr>
            </w:r>
            <w:r>
              <w:rPr>
                <w:rFonts w:ascii="Calibri" w:hAnsi="Calibri"/>
                <w:sz w:val="16"/>
              </w:rPr>
              <w:t>0.000</w:t>
            </w:r>
          </w:p>
        </w:tc>
        <w:tc>
          <w:tcPr>
            <w:tcW w:type="dxa" w:w="1296"/>
            <w:shd w:fill="f0f4f8"/>
          </w:tcPr>
          <w:p>
            <w:r>
              <w:rPr>
                <w:rFonts w:ascii="Calibri" w:hAnsi="Calibri"/>
                <w:sz w:val="16"/>
              </w:rPr>
            </w:r>
            <w:r>
              <w:rPr>
                <w:rFonts w:ascii="Calibri" w:hAnsi="Calibri"/>
                <w:sz w:val="16"/>
              </w:rPr>
              <w:t>400.000</w:t>
            </w:r>
          </w:p>
        </w:tc>
        <w:tc>
          <w:tcPr>
            <w:tcW w:type="dxa" w:w="1296"/>
            <w:shd w:fill="f0f4f8"/>
          </w:tcPr>
          <w:p>
            <w:r>
              <w:rPr>
                <w:rFonts w:ascii="Calibri" w:hAnsi="Calibri"/>
                <w:sz w:val="16"/>
              </w:rPr>
            </w:r>
            <w:r>
              <w:rPr>
                <w:rFonts w:ascii="Calibri" w:hAnsi="Calibri"/>
                <w:sz w:val="16"/>
              </w:rPr>
              <w:t>1.599</w:t>
            </w:r>
          </w:p>
        </w:tc>
      </w:tr>
      <w:tr>
        <w:tc>
          <w:tcPr>
            <w:tcW w:type="dxa" w:w="1296"/>
          </w:tcPr>
          <w:p>
            <w:r>
              <w:rPr>
                <w:rFonts w:ascii="Calibri" w:hAnsi="Calibri"/>
                <w:sz w:val="16"/>
              </w:rPr>
            </w:r>
            <w:r>
              <w:rPr>
                <w:rFonts w:ascii="Calibri" w:hAnsi="Calibri"/>
                <w:sz w:val="16"/>
              </w:rPr>
              <w:t>WWER %</w:t>
            </w:r>
          </w:p>
        </w:tc>
        <w:tc>
          <w:tcPr>
            <w:tcW w:type="dxa" w:w="1296"/>
          </w:tcPr>
          <w:p>
            <w:r>
              <w:rPr>
                <w:rFonts w:ascii="Calibri" w:hAnsi="Calibri"/>
                <w:sz w:val="16"/>
              </w:rPr>
            </w:r>
            <w:r>
              <w:rPr>
                <w:rFonts w:ascii="Calibri" w:hAnsi="Calibri"/>
                <w:sz w:val="16"/>
              </w:rPr>
              <w:t>61.887</w:t>
            </w:r>
          </w:p>
        </w:tc>
        <w:tc>
          <w:tcPr>
            <w:tcW w:type="dxa" w:w="1296"/>
          </w:tcPr>
          <w:p>
            <w:r>
              <w:rPr>
                <w:rFonts w:ascii="Calibri" w:hAnsi="Calibri"/>
                <w:sz w:val="16"/>
              </w:rPr>
            </w:r>
            <w:r>
              <w:rPr>
                <w:rFonts w:ascii="Calibri" w:hAnsi="Calibri"/>
                <w:sz w:val="16"/>
              </w:rPr>
              <w:t>60.000</w:t>
            </w:r>
          </w:p>
        </w:tc>
        <w:tc>
          <w:tcPr>
            <w:tcW w:type="dxa" w:w="1296"/>
          </w:tcPr>
          <w:p>
            <w:r>
              <w:rPr>
                <w:rFonts w:ascii="Calibri" w:hAnsi="Calibri"/>
                <w:sz w:val="16"/>
              </w:rPr>
            </w:r>
            <w:r>
              <w:rPr>
                <w:rFonts w:ascii="Calibri" w:hAnsi="Calibri"/>
                <w:sz w:val="16"/>
              </w:rPr>
              <w:t>33.354</w:t>
            </w:r>
          </w:p>
        </w:tc>
        <w:tc>
          <w:tcPr>
            <w:tcW w:type="dxa" w:w="1296"/>
          </w:tcPr>
          <w:p>
            <w:r>
              <w:rPr>
                <w:rFonts w:ascii="Calibri" w:hAnsi="Calibri"/>
                <w:sz w:val="16"/>
              </w:rPr>
            </w:r>
            <w:r>
              <w:rPr>
                <w:rFonts w:ascii="Calibri" w:hAnsi="Calibri"/>
                <w:sz w:val="16"/>
              </w:rPr>
              <w:t>0.000</w:t>
            </w:r>
          </w:p>
        </w:tc>
        <w:tc>
          <w:tcPr>
            <w:tcW w:type="dxa" w:w="1296"/>
          </w:tcPr>
          <w:p>
            <w:r>
              <w:rPr>
                <w:rFonts w:ascii="Calibri" w:hAnsi="Calibri"/>
                <w:sz w:val="16"/>
              </w:rPr>
            </w:r>
            <w:r>
              <w:rPr>
                <w:rFonts w:ascii="Calibri" w:hAnsi="Calibri"/>
                <w:sz w:val="16"/>
              </w:rPr>
              <w:t>300.000</w:t>
            </w:r>
          </w:p>
        </w:tc>
        <w:tc>
          <w:tcPr>
            <w:tcW w:type="dxa" w:w="1296"/>
          </w:tcPr>
          <w:p>
            <w:r>
              <w:rPr>
                <w:rFonts w:ascii="Calibri" w:hAnsi="Calibri"/>
                <w:sz w:val="16"/>
              </w:rPr>
            </w:r>
            <w:r>
              <w:rPr>
                <w:rFonts w:ascii="Calibri" w:hAnsi="Calibri"/>
                <w:sz w:val="16"/>
              </w:rPr>
              <w:t>0.856</w:t>
            </w:r>
          </w:p>
        </w:tc>
      </w:tr>
      <w:tr>
        <w:tc>
          <w:tcPr>
            <w:tcW w:type="dxa" w:w="1296"/>
            <w:shd w:fill="f0f4f8"/>
          </w:tcPr>
          <w:p>
            <w:r>
              <w:rPr>
                <w:rFonts w:ascii="Calibri" w:hAnsi="Calibri"/>
                <w:sz w:val="16"/>
              </w:rPr>
            </w:r>
            <w:r>
              <w:rPr>
                <w:rFonts w:ascii="Calibri" w:hAnsi="Calibri"/>
                <w:sz w:val="16"/>
              </w:rPr>
              <w:t>NEA F1 %</w:t>
            </w:r>
          </w:p>
        </w:tc>
        <w:tc>
          <w:tcPr>
            <w:tcW w:type="dxa" w:w="1296"/>
            <w:shd w:fill="f0f4f8"/>
          </w:tcPr>
          <w:p>
            <w:r>
              <w:rPr>
                <w:rFonts w:ascii="Calibri" w:hAnsi="Calibri"/>
                <w:sz w:val="16"/>
              </w:rPr>
            </w:r>
            <w:r>
              <w:rPr>
                <w:rFonts w:ascii="Calibri" w:hAnsi="Calibri"/>
                <w:sz w:val="16"/>
              </w:rPr>
              <w:t>38.941</w:t>
            </w:r>
          </w:p>
        </w:tc>
        <w:tc>
          <w:tcPr>
            <w:tcW w:type="dxa" w:w="1296"/>
            <w:shd w:fill="f0f4f8"/>
          </w:tcPr>
          <w:p>
            <w:r>
              <w:rPr>
                <w:rFonts w:ascii="Calibri" w:hAnsi="Calibri"/>
                <w:sz w:val="16"/>
              </w:rPr>
            </w:r>
            <w:r>
              <w:rPr>
                <w:rFonts w:ascii="Calibri" w:hAnsi="Calibri"/>
                <w:sz w:val="16"/>
              </w:rPr>
              <w:t>35.300</w:t>
            </w:r>
          </w:p>
        </w:tc>
        <w:tc>
          <w:tcPr>
            <w:tcW w:type="dxa" w:w="1296"/>
            <w:shd w:fill="f0f4f8"/>
          </w:tcPr>
          <w:p>
            <w:r>
              <w:rPr>
                <w:rFonts w:ascii="Calibri" w:hAnsi="Calibri"/>
                <w:sz w:val="16"/>
              </w:rPr>
            </w:r>
            <w:r>
              <w:rPr>
                <w:rFonts w:ascii="Calibri" w:hAnsi="Calibri"/>
                <w:sz w:val="16"/>
              </w:rPr>
              <w:t>36.694</w:t>
            </w:r>
          </w:p>
        </w:tc>
        <w:tc>
          <w:tcPr>
            <w:tcW w:type="dxa" w:w="1296"/>
            <w:shd w:fill="f0f4f8"/>
          </w:tcPr>
          <w:p>
            <w:r>
              <w:rPr>
                <w:rFonts w:ascii="Calibri" w:hAnsi="Calibri"/>
                <w:sz w:val="16"/>
              </w:rPr>
            </w:r>
            <w:r>
              <w:rPr>
                <w:rFonts w:ascii="Calibri" w:hAnsi="Calibri"/>
                <w:sz w:val="16"/>
              </w:rPr>
              <w:t>0.000</w:t>
            </w:r>
          </w:p>
        </w:tc>
        <w:tc>
          <w:tcPr>
            <w:tcW w:type="dxa" w:w="1296"/>
            <w:shd w:fill="f0f4f8"/>
          </w:tcPr>
          <w:p>
            <w:r>
              <w:rPr>
                <w:rFonts w:ascii="Calibri" w:hAnsi="Calibri"/>
                <w:sz w:val="16"/>
              </w:rPr>
            </w:r>
            <w:r>
              <w:rPr>
                <w:rFonts w:ascii="Calibri" w:hAnsi="Calibri"/>
                <w:sz w:val="16"/>
              </w:rPr>
              <w:t>100.000</w:t>
            </w:r>
          </w:p>
        </w:tc>
        <w:tc>
          <w:tcPr>
            <w:tcW w:type="dxa" w:w="1296"/>
            <w:shd w:fill="f0f4f8"/>
          </w:tcPr>
          <w:p>
            <w:r>
              <w:rPr>
                <w:rFonts w:ascii="Calibri" w:hAnsi="Calibri"/>
                <w:sz w:val="16"/>
              </w:rPr>
            </w:r>
            <w:r>
              <w:rPr>
                <w:rFonts w:ascii="Calibri" w:hAnsi="Calibri"/>
                <w:sz w:val="16"/>
              </w:rPr>
              <w:t>0.319</w:t>
            </w:r>
          </w:p>
        </w:tc>
      </w:tr>
      <w:tr>
        <w:tc>
          <w:tcPr>
            <w:tcW w:type="dxa" w:w="1296"/>
          </w:tcPr>
          <w:p>
            <w:r>
              <w:rPr>
                <w:rFonts w:ascii="Calibri" w:hAnsi="Calibri"/>
                <w:sz w:val="16"/>
              </w:rPr>
            </w:r>
            <w:r>
              <w:rPr>
                <w:rFonts w:ascii="Calibri" w:hAnsi="Calibri"/>
                <w:sz w:val="16"/>
              </w:rPr>
              <w:t>Length Ratio</w:t>
            </w:r>
          </w:p>
        </w:tc>
        <w:tc>
          <w:tcPr>
            <w:tcW w:type="dxa" w:w="1296"/>
          </w:tcPr>
          <w:p>
            <w:r>
              <w:rPr>
                <w:rFonts w:ascii="Calibri" w:hAnsi="Calibri"/>
                <w:sz w:val="16"/>
              </w:rPr>
            </w:r>
            <w:r>
              <w:rPr>
                <w:rFonts w:ascii="Calibri" w:hAnsi="Calibri"/>
                <w:sz w:val="16"/>
              </w:rPr>
              <w:t>0.925</w:t>
            </w:r>
          </w:p>
        </w:tc>
        <w:tc>
          <w:tcPr>
            <w:tcW w:type="dxa" w:w="1296"/>
          </w:tcPr>
          <w:p>
            <w:r>
              <w:rPr>
                <w:rFonts w:ascii="Calibri" w:hAnsi="Calibri"/>
                <w:sz w:val="16"/>
              </w:rPr>
            </w:r>
            <w:r>
              <w:rPr>
                <w:rFonts w:ascii="Calibri" w:hAnsi="Calibri"/>
                <w:sz w:val="16"/>
              </w:rPr>
              <w:t>0.947</w:t>
            </w:r>
          </w:p>
        </w:tc>
        <w:tc>
          <w:tcPr>
            <w:tcW w:type="dxa" w:w="1296"/>
          </w:tcPr>
          <w:p>
            <w:r>
              <w:rPr>
                <w:rFonts w:ascii="Calibri" w:hAnsi="Calibri"/>
                <w:sz w:val="16"/>
              </w:rPr>
            </w:r>
            <w:r>
              <w:rPr>
                <w:rFonts w:ascii="Calibri" w:hAnsi="Calibri"/>
                <w:sz w:val="16"/>
              </w:rPr>
              <w:t>0.348</w:t>
            </w:r>
          </w:p>
        </w:tc>
        <w:tc>
          <w:tcPr>
            <w:tcW w:type="dxa" w:w="1296"/>
          </w:tcPr>
          <w:p>
            <w:r>
              <w:rPr>
                <w:rFonts w:ascii="Calibri" w:hAnsi="Calibri"/>
                <w:sz w:val="16"/>
              </w:rPr>
            </w:r>
            <w:r>
              <w:rPr>
                <w:rFonts w:ascii="Calibri" w:hAnsi="Calibri"/>
                <w:sz w:val="16"/>
              </w:rPr>
              <w:t>0.000</w:t>
            </w:r>
          </w:p>
        </w:tc>
        <w:tc>
          <w:tcPr>
            <w:tcW w:type="dxa" w:w="1296"/>
          </w:tcPr>
          <w:p>
            <w:r>
              <w:rPr>
                <w:rFonts w:ascii="Calibri" w:hAnsi="Calibri"/>
                <w:sz w:val="16"/>
              </w:rPr>
            </w:r>
            <w:r>
              <w:rPr>
                <w:rFonts w:ascii="Calibri" w:hAnsi="Calibri"/>
                <w:sz w:val="16"/>
              </w:rPr>
              <w:t>4.000</w:t>
            </w:r>
          </w:p>
        </w:tc>
        <w:tc>
          <w:tcPr>
            <w:tcW w:type="dxa" w:w="1296"/>
          </w:tcPr>
          <w:p>
            <w:r>
              <w:rPr>
                <w:rFonts w:ascii="Calibri" w:hAnsi="Calibri"/>
                <w:sz w:val="16"/>
              </w:rPr>
            </w:r>
            <w:r>
              <w:rPr>
                <w:rFonts w:ascii="Calibri" w:hAnsi="Calibri"/>
                <w:sz w:val="16"/>
              </w:rPr>
              <w:t>0.913</w:t>
            </w:r>
          </w:p>
        </w:tc>
      </w:tr>
      <w:tr>
        <w:tc>
          <w:tcPr>
            <w:tcW w:type="dxa" w:w="1296"/>
            <w:shd w:fill="f0f4f8"/>
          </w:tcPr>
          <w:p>
            <w:r>
              <w:rPr>
                <w:rFonts w:ascii="Calibri" w:hAnsi="Calibri"/>
                <w:sz w:val="16"/>
              </w:rPr>
            </w:r>
            <w:r>
              <w:rPr>
                <w:rFonts w:ascii="Calibri" w:hAnsi="Calibri"/>
                <w:sz w:val="16"/>
              </w:rPr>
              <w:t>LLM Context Prob</w:t>
            </w:r>
          </w:p>
        </w:tc>
        <w:tc>
          <w:tcPr>
            <w:tcW w:type="dxa" w:w="1296"/>
            <w:shd w:fill="f0f4f8"/>
          </w:tcPr>
          <w:p>
            <w:r>
              <w:rPr>
                <w:rFonts w:ascii="Calibri" w:hAnsi="Calibri"/>
                <w:sz w:val="16"/>
              </w:rPr>
            </w:r>
            <w:r>
              <w:rPr>
                <w:rFonts w:ascii="Calibri" w:hAnsi="Calibri"/>
                <w:sz w:val="16"/>
              </w:rPr>
              <w:t>0.551</w:t>
            </w:r>
          </w:p>
        </w:tc>
        <w:tc>
          <w:tcPr>
            <w:tcW w:type="dxa" w:w="1296"/>
            <w:shd w:fill="f0f4f8"/>
          </w:tcPr>
          <w:p>
            <w:r>
              <w:rPr>
                <w:rFonts w:ascii="Calibri" w:hAnsi="Calibri"/>
                <w:sz w:val="16"/>
              </w:rPr>
            </w:r>
            <w:r>
              <w:rPr>
                <w:rFonts w:ascii="Calibri" w:hAnsi="Calibri"/>
                <w:sz w:val="16"/>
              </w:rPr>
              <w:t>0.550</w:t>
            </w:r>
          </w:p>
        </w:tc>
        <w:tc>
          <w:tcPr>
            <w:tcW w:type="dxa" w:w="1296"/>
            <w:shd w:fill="f0f4f8"/>
          </w:tcPr>
          <w:p>
            <w:r>
              <w:rPr>
                <w:rFonts w:ascii="Calibri" w:hAnsi="Calibri"/>
                <w:sz w:val="16"/>
              </w:rPr>
            </w:r>
            <w:r>
              <w:rPr>
                <w:rFonts w:ascii="Calibri" w:hAnsi="Calibri"/>
                <w:sz w:val="16"/>
              </w:rPr>
              <w:t>0.364</w:t>
            </w:r>
          </w:p>
        </w:tc>
        <w:tc>
          <w:tcPr>
            <w:tcW w:type="dxa" w:w="1296"/>
            <w:shd w:fill="f0f4f8"/>
          </w:tcPr>
          <w:p>
            <w:r>
              <w:rPr>
                <w:rFonts w:ascii="Calibri" w:hAnsi="Calibri"/>
                <w:sz w:val="16"/>
              </w:rPr>
            </w:r>
            <w:r>
              <w:rPr>
                <w:rFonts w:ascii="Calibri" w:hAnsi="Calibri"/>
                <w:sz w:val="16"/>
              </w:rPr>
              <w:t>0.000</w:t>
            </w:r>
          </w:p>
        </w:tc>
        <w:tc>
          <w:tcPr>
            <w:tcW w:type="dxa" w:w="1296"/>
            <w:shd w:fill="f0f4f8"/>
          </w:tcPr>
          <w:p>
            <w:r>
              <w:rPr>
                <w:rFonts w:ascii="Calibri" w:hAnsi="Calibri"/>
                <w:sz w:val="16"/>
              </w:rPr>
            </w:r>
            <w:r>
              <w:rPr>
                <w:rFonts w:ascii="Calibri" w:hAnsi="Calibri"/>
                <w:sz w:val="16"/>
              </w:rPr>
              <w:t>1.000</w:t>
            </w:r>
          </w:p>
        </w:tc>
        <w:tc>
          <w:tcPr>
            <w:tcW w:type="dxa" w:w="1296"/>
            <w:shd w:fill="f0f4f8"/>
          </w:tcPr>
          <w:p>
            <w:r>
              <w:rPr>
                <w:rFonts w:ascii="Calibri" w:hAnsi="Calibri"/>
                <w:sz w:val="16"/>
              </w:rPr>
            </w:r>
            <w:r>
              <w:rPr>
                <w:rFonts w:ascii="Calibri" w:hAnsi="Calibri"/>
                <w:sz w:val="16"/>
              </w:rPr>
              <w:t>-0.071</w:t>
            </w:r>
          </w:p>
        </w:tc>
      </w:tr>
    </w:tbl>
    <w:p/>
    <w:p>
      <w:pPr>
        <w:spacing w:before="80" w:after="80"/>
      </w:pPr>
      <w:r>
        <w:rPr>
          <w:color w:val="666666"/>
          <w:sz w:val="12"/>
        </w:rPr>
        <w:t>────────────────────────────────────────────────────────────</w:t>
      </w:r>
    </w:p>
    <w:p>
      <w:pPr>
        <w:pStyle w:val="Heading2"/>
      </w:pPr>
      <w:r>
        <w:rPr>
          <w:rFonts w:ascii="Calibri" w:hAnsi="Calibri"/>
          <w:color w:val="2A5A8C"/>
        </w:rPr>
        <w:t>10. Cross-Configuration Analysis (16 Configs)</w:t>
      </w:r>
    </w:p>
    <w:p>
      <w:pPr>
        <w:spacing w:after="80"/>
      </w:pPr>
      <w:r>
        <w:rPr>
          <w:rFonts w:ascii="Calibri" w:hAnsi="Calibri"/>
          <w:i/>
          <w:sz w:val="20"/>
        </w:rPr>
        <w:t>(Added 2026-03-02. IS scores computed from ref/hyp text for all 16 experiment configurations.)</w:t>
      </w:r>
    </w:p>
    <w:p>
      <w:pPr>
        <w:spacing w:after="80"/>
      </w:pPr>
      <w:r>
        <w:rPr>
          <w:rFonts w:ascii="Calibri" w:hAnsi="Calibri"/>
          <w:sz w:val="20"/>
        </w:rPr>
        <w:t>IS components (semantic_sim, phonetic_sim, length_ratio) were computed from scratch for all configs using the same pipeline as the baseline. Validation: recomputed baseline IS correlates at r=0.999 with the original scores (MAE=0.05 — rounding/float differences only).</w:t>
      </w:r>
    </w:p>
    <w:p>
      <w:pPr>
        <w:pStyle w:val="Heading3"/>
      </w:pPr>
      <w:r>
        <w:rPr>
          <w:rFonts w:ascii="Calibri" w:hAnsi="Calibri"/>
          <w:color w:val="3A6A9C"/>
        </w:rPr>
        <w:t>10.1 Datasets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a5c"/>
          </w:tcPr>
          <w:p>
            <w:r>
              <w:rPr>
                <w:rFonts w:ascii="Calibri" w:hAnsi="Calibri"/>
                <w:b/>
                <w:color w:val="FFFFFF"/>
                <w:sz w:val="16"/>
              </w:rPr>
            </w:r>
            <w:r>
              <w:rPr>
                <w:rFonts w:ascii="Calibri" w:hAnsi="Calibri"/>
                <w:b/>
                <w:color w:val="FFFFFF"/>
                <w:sz w:val="16"/>
              </w:rPr>
              <w:t>Dataset</w:t>
            </w:r>
          </w:p>
        </w:tc>
        <w:tc>
          <w:tcPr>
            <w:tcW w:type="dxa" w:w="3024"/>
            <w:shd w:fill="1a3a5c"/>
          </w:tcPr>
          <w:p>
            <w:r>
              <w:rPr>
                <w:rFonts w:ascii="Calibri" w:hAnsi="Calibri"/>
                <w:b/>
                <w:color w:val="FFFFFF"/>
                <w:sz w:val="16"/>
              </w:rPr>
            </w:r>
            <w:r>
              <w:rPr>
                <w:rFonts w:ascii="Calibri" w:hAnsi="Calibri"/>
                <w:b/>
                <w:color w:val="FFFFFF"/>
                <w:sz w:val="16"/>
              </w:rPr>
              <w:t>Segments</w:t>
            </w:r>
          </w:p>
        </w:tc>
        <w:tc>
          <w:tcPr>
            <w:tcW w:type="dxa" w:w="3024"/>
            <w:shd w:fill="1a3a5c"/>
          </w:tcPr>
          <w:p>
            <w:r>
              <w:rPr>
                <w:rFonts w:ascii="Calibri" w:hAnsi="Calibri"/>
                <w:b/>
                <w:color w:val="FFFFFF"/>
                <w:sz w:val="16"/>
              </w:rPr>
            </w:r>
            <w:r>
              <w:rPr>
                <w:rFonts w:ascii="Calibri" w:hAnsi="Calibri"/>
                <w:b/>
                <w:color w:val="FFFFFF"/>
                <w:sz w:val="16"/>
              </w:rPr>
              <w:t>Configs</w:t>
            </w:r>
          </w:p>
        </w:tc>
      </w:tr>
      <w:tr>
        <w:tc>
          <w:tcPr>
            <w:tcW w:type="dxa" w:w="3024"/>
          </w:tcPr>
          <w:p>
            <w:r>
              <w:rPr>
                <w:rFonts w:ascii="Calibri" w:hAnsi="Calibri"/>
                <w:sz w:val="16"/>
              </w:rPr>
            </w:r>
            <w:r>
              <w:rPr>
                <w:rFonts w:ascii="Calibri" w:hAnsi="Calibri"/>
                <w:sz w:val="16"/>
              </w:rPr>
              <w:t>Tuning subset</w:t>
            </w:r>
          </w:p>
        </w:tc>
        <w:tc>
          <w:tcPr>
            <w:tcW w:type="dxa" w:w="3024"/>
          </w:tcPr>
          <w:p>
            <w:r>
              <w:rPr>
                <w:rFonts w:ascii="Calibri" w:hAnsi="Calibri"/>
                <w:sz w:val="16"/>
              </w:rPr>
            </w:r>
            <w:r>
              <w:rPr>
                <w:rFonts w:ascii="Calibri" w:hAnsi="Calibri"/>
                <w:sz w:val="16"/>
              </w:rPr>
              <w:t>107 (same segments across configs)</w:t>
            </w:r>
          </w:p>
        </w:tc>
        <w:tc>
          <w:tcPr>
            <w:tcW w:type="dxa" w:w="3024"/>
          </w:tcPr>
          <w:p>
            <w:r>
              <w:rPr>
                <w:rFonts w:ascii="Calibri" w:hAnsi="Calibri"/>
                <w:sz w:val="16"/>
              </w:rPr>
            </w:r>
            <w:r>
              <w:rPr>
                <w:rFonts w:ascii="Calibri" w:hAnsi="Calibri"/>
                <w:sz w:val="16"/>
              </w:rPr>
              <w:t>13 configs: exp_A (baseline), exp_B-M (parameter variants)</w:t>
            </w:r>
          </w:p>
        </w:tc>
      </w:tr>
      <w:tr>
        <w:tc>
          <w:tcPr>
            <w:tcW w:type="dxa" w:w="3024"/>
            <w:shd w:fill="f0f4f8"/>
          </w:tcPr>
          <w:p>
            <w:r>
              <w:rPr>
                <w:rFonts w:ascii="Calibri" w:hAnsi="Calibri"/>
                <w:sz w:val="16"/>
              </w:rPr>
            </w:r>
            <w:r>
              <w:rPr>
                <w:rFonts w:ascii="Calibri" w:hAnsi="Calibri"/>
                <w:sz w:val="16"/>
              </w:rPr>
              <w:t>Full decode</w:t>
            </w:r>
          </w:p>
        </w:tc>
        <w:tc>
          <w:tcPr>
            <w:tcW w:type="dxa" w:w="3024"/>
            <w:shd w:fill="f0f4f8"/>
          </w:tcPr>
          <w:p>
            <w:r>
              <w:rPr>
                <w:rFonts w:ascii="Calibri" w:hAnsi="Calibri"/>
                <w:sz w:val="16"/>
              </w:rPr>
            </w:r>
            <w:r>
              <w:rPr>
                <w:rFonts w:ascii="Calibri" w:hAnsi="Calibri"/>
                <w:sz w:val="16"/>
              </w:rPr>
              <w:t>1,497</w:t>
            </w:r>
          </w:p>
        </w:tc>
        <w:tc>
          <w:tcPr>
            <w:tcW w:type="dxa" w:w="3024"/>
            <w:shd w:fill="f0f4f8"/>
          </w:tcPr>
          <w:p>
            <w:r>
              <w:rPr>
                <w:rFonts w:ascii="Calibri" w:hAnsi="Calibri"/>
                <w:sz w:val="16"/>
              </w:rPr>
            </w:r>
            <w:r>
              <w:rPr>
                <w:rFonts w:ascii="Calibri" w:hAnsi="Calibri"/>
                <w:sz w:val="16"/>
              </w:rPr>
              <w:t>3 configs: baseline_full, full_decode_C (lenpen=1), full_decode_J (lenpen=1+sampling)</w:t>
            </w:r>
          </w:p>
        </w:tc>
      </w:tr>
    </w:tbl>
    <w:p/>
    <w:p>
      <w:pPr>
        <w:pStyle w:val="Heading3"/>
      </w:pPr>
      <w:r>
        <w:rPr>
          <w:rFonts w:ascii="Calibri" w:hAnsi="Calibri"/>
          <w:color w:val="3A6A9C"/>
        </w:rPr>
        <w:t>10.2 IS vs Component Correlation Stability</w:t>
      </w:r>
    </w:p>
    <w:p>
      <w:pPr>
        <w:spacing w:after="80"/>
      </w:pPr>
      <w:r>
        <w:rPr>
          <w:rFonts w:ascii="Calibri" w:hAnsi="Calibri"/>
          <w:sz w:val="20"/>
        </w:rPr>
        <w:t>How stable are IS-component correlations across different decode configurations?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a3a5c"/>
          </w:tcPr>
          <w:p>
            <w:r>
              <w:rPr>
                <w:rFonts w:ascii="Calibri" w:hAnsi="Calibri"/>
                <w:b/>
                <w:color w:val="FFFFFF"/>
                <w:sz w:val="16"/>
              </w:rPr>
            </w:r>
            <w:r>
              <w:rPr>
                <w:rFonts w:ascii="Calibri" w:hAnsi="Calibri"/>
                <w:b/>
                <w:color w:val="FFFFFF"/>
                <w:sz w:val="16"/>
              </w:rPr>
              <w:t>Component</w:t>
            </w:r>
          </w:p>
        </w:tc>
        <w:tc>
          <w:tcPr>
            <w:tcW w:type="dxa" w:w="1296"/>
            <w:shd w:fill="1a3a5c"/>
          </w:tcPr>
          <w:p>
            <w:r>
              <w:rPr>
                <w:rFonts w:ascii="Calibri" w:hAnsi="Calibri"/>
                <w:b/>
                <w:color w:val="FFFFFF"/>
                <w:sz w:val="16"/>
              </w:rPr>
            </w:r>
            <w:r>
              <w:rPr>
                <w:rFonts w:ascii="Calibri" w:hAnsi="Calibri"/>
                <w:b/>
                <w:color w:val="FFFFFF"/>
                <w:sz w:val="16"/>
              </w:rPr>
              <w:t>Mean r</w:t>
            </w:r>
          </w:p>
        </w:tc>
        <w:tc>
          <w:tcPr>
            <w:tcW w:type="dxa" w:w="1296"/>
            <w:shd w:fill="1a3a5c"/>
          </w:tcPr>
          <w:p>
            <w:r>
              <w:rPr>
                <w:rFonts w:ascii="Calibri" w:hAnsi="Calibri"/>
                <w:b/>
                <w:color w:val="FFFFFF"/>
                <w:sz w:val="16"/>
              </w:rPr>
            </w:r>
            <w:r>
              <w:rPr>
                <w:rFonts w:ascii="Calibri" w:hAnsi="Calibri"/>
                <w:b/>
                <w:color w:val="FFFFFF"/>
                <w:sz w:val="16"/>
              </w:rPr>
              <w:t>Std r</w:t>
            </w:r>
          </w:p>
        </w:tc>
        <w:tc>
          <w:tcPr>
            <w:tcW w:type="dxa" w:w="1296"/>
            <w:shd w:fill="1a3a5c"/>
          </w:tcPr>
          <w:p>
            <w:r>
              <w:rPr>
                <w:rFonts w:ascii="Calibri" w:hAnsi="Calibri"/>
                <w:b/>
                <w:color w:val="FFFFFF"/>
                <w:sz w:val="16"/>
              </w:rPr>
            </w:r>
            <w:r>
              <w:rPr>
                <w:rFonts w:ascii="Calibri" w:hAnsi="Calibri"/>
                <w:b/>
                <w:color w:val="FFFFFF"/>
                <w:sz w:val="16"/>
              </w:rPr>
              <w:t>Min r</w:t>
            </w:r>
          </w:p>
        </w:tc>
        <w:tc>
          <w:tcPr>
            <w:tcW w:type="dxa" w:w="1296"/>
            <w:shd w:fill="1a3a5c"/>
          </w:tcPr>
          <w:p>
            <w:r>
              <w:rPr>
                <w:rFonts w:ascii="Calibri" w:hAnsi="Calibri"/>
                <w:b/>
                <w:color w:val="FFFFFF"/>
                <w:sz w:val="16"/>
              </w:rPr>
            </w:r>
            <w:r>
              <w:rPr>
                <w:rFonts w:ascii="Calibri" w:hAnsi="Calibri"/>
                <w:b/>
                <w:color w:val="FFFFFF"/>
                <w:sz w:val="16"/>
              </w:rPr>
              <w:t>Max r</w:t>
            </w:r>
          </w:p>
        </w:tc>
        <w:tc>
          <w:tcPr>
            <w:tcW w:type="dxa" w:w="1296"/>
            <w:shd w:fill="1a3a5c"/>
          </w:tcPr>
          <w:p>
            <w:r>
              <w:rPr>
                <w:rFonts w:ascii="Calibri" w:hAnsi="Calibri"/>
                <w:b/>
                <w:color w:val="FFFFFF"/>
                <w:sz w:val="16"/>
              </w:rPr>
            </w:r>
            <w:r>
              <w:rPr>
                <w:rFonts w:ascii="Calibri" w:hAnsi="Calibri"/>
                <w:b/>
                <w:color w:val="FFFFFF"/>
                <w:sz w:val="16"/>
              </w:rPr>
              <w:t>Range</w:t>
            </w:r>
          </w:p>
        </w:tc>
        <w:tc>
          <w:tcPr>
            <w:tcW w:type="dxa" w:w="1296"/>
            <w:shd w:fill="1a3a5c"/>
          </w:tcPr>
          <w:p>
            <w:r>
              <w:rPr>
                <w:rFonts w:ascii="Calibri" w:hAnsi="Calibri"/>
                <w:b/>
                <w:color w:val="FFFFFF"/>
                <w:sz w:val="16"/>
              </w:rPr>
            </w:r>
            <w:r>
              <w:rPr>
                <w:rFonts w:ascii="Calibri" w:hAnsi="Calibri"/>
                <w:b/>
                <w:color w:val="FFFFFF"/>
                <w:sz w:val="16"/>
              </w:rPr>
              <w:t>Verdict</w:t>
            </w:r>
          </w:p>
        </w:tc>
      </w:tr>
      <w:tr>
        <w:tc>
          <w:tcPr>
            <w:tcW w:type="dxa" w:w="1296"/>
          </w:tcPr>
          <w:p>
            <w:r>
              <w:rPr>
                <w:rFonts w:ascii="Calibri" w:hAnsi="Calibri"/>
                <w:sz w:val="16"/>
              </w:rPr>
            </w:r>
            <w:r>
              <w:rPr>
                <w:rFonts w:ascii="Calibri" w:hAnsi="Calibri"/>
                <w:b/>
                <w:sz w:val="16"/>
              </w:rPr>
              <w:t>Semantic</w:t>
            </w:r>
          </w:p>
        </w:tc>
        <w:tc>
          <w:tcPr>
            <w:tcW w:type="dxa" w:w="1296"/>
          </w:tcPr>
          <w:p>
            <w:r>
              <w:rPr>
                <w:rFonts w:ascii="Calibri" w:hAnsi="Calibri"/>
                <w:sz w:val="16"/>
              </w:rPr>
            </w:r>
            <w:r>
              <w:rPr>
                <w:rFonts w:ascii="Calibri" w:hAnsi="Calibri"/>
                <w:b/>
                <w:sz w:val="16"/>
              </w:rPr>
              <w:t>0.914</w:t>
            </w:r>
          </w:p>
        </w:tc>
        <w:tc>
          <w:tcPr>
            <w:tcW w:type="dxa" w:w="1296"/>
          </w:tcPr>
          <w:p>
            <w:r>
              <w:rPr>
                <w:rFonts w:ascii="Calibri" w:hAnsi="Calibri"/>
                <w:sz w:val="16"/>
              </w:rPr>
            </w:r>
            <w:r>
              <w:rPr>
                <w:rFonts w:ascii="Calibri" w:hAnsi="Calibri"/>
                <w:sz w:val="16"/>
              </w:rPr>
              <w:t>0.017</w:t>
            </w:r>
          </w:p>
        </w:tc>
        <w:tc>
          <w:tcPr>
            <w:tcW w:type="dxa" w:w="1296"/>
          </w:tcPr>
          <w:p>
            <w:r>
              <w:rPr>
                <w:rFonts w:ascii="Calibri" w:hAnsi="Calibri"/>
                <w:sz w:val="16"/>
              </w:rPr>
            </w:r>
            <w:r>
              <w:rPr>
                <w:rFonts w:ascii="Calibri" w:hAnsi="Calibri"/>
                <w:sz w:val="16"/>
              </w:rPr>
              <w:t>0.890</w:t>
            </w:r>
          </w:p>
        </w:tc>
        <w:tc>
          <w:tcPr>
            <w:tcW w:type="dxa" w:w="1296"/>
          </w:tcPr>
          <w:p>
            <w:r>
              <w:rPr>
                <w:rFonts w:ascii="Calibri" w:hAnsi="Calibri"/>
                <w:sz w:val="16"/>
              </w:rPr>
            </w:r>
            <w:r>
              <w:rPr>
                <w:rFonts w:ascii="Calibri" w:hAnsi="Calibri"/>
                <w:sz w:val="16"/>
              </w:rPr>
              <w:t>0.967</w:t>
            </w:r>
          </w:p>
        </w:tc>
        <w:tc>
          <w:tcPr>
            <w:tcW w:type="dxa" w:w="1296"/>
          </w:tcPr>
          <w:p>
            <w:r>
              <w:rPr>
                <w:rFonts w:ascii="Calibri" w:hAnsi="Calibri"/>
                <w:sz w:val="16"/>
              </w:rPr>
            </w:r>
            <w:r>
              <w:rPr>
                <w:rFonts w:ascii="Calibri" w:hAnsi="Calibri"/>
                <w:sz w:val="16"/>
              </w:rPr>
              <w:t>0.076</w:t>
            </w:r>
          </w:p>
        </w:tc>
        <w:tc>
          <w:tcPr>
            <w:tcW w:type="dxa" w:w="1296"/>
          </w:tcPr>
          <w:p>
            <w:r>
              <w:rPr>
                <w:rFonts w:ascii="Calibri" w:hAnsi="Calibri"/>
                <w:sz w:val="16"/>
              </w:rPr>
            </w:r>
            <w:r>
              <w:rPr>
                <w:rFonts w:ascii="Calibri" w:hAnsi="Calibri"/>
                <w:sz w:val="16"/>
              </w:rPr>
              <w:t>Very stable</w:t>
            </w:r>
          </w:p>
        </w:tc>
      </w:tr>
      <w:tr>
        <w:tc>
          <w:tcPr>
            <w:tcW w:type="dxa" w:w="1296"/>
            <w:shd w:fill="f0f4f8"/>
          </w:tcPr>
          <w:p>
            <w:r>
              <w:rPr>
                <w:rFonts w:ascii="Calibri" w:hAnsi="Calibri"/>
                <w:sz w:val="16"/>
              </w:rPr>
            </w:r>
            <w:r>
              <w:rPr>
                <w:rFonts w:ascii="Calibri" w:hAnsi="Calibri"/>
                <w:b/>
                <w:sz w:val="16"/>
              </w:rPr>
              <w:t>Phonetic</w:t>
            </w:r>
          </w:p>
        </w:tc>
        <w:tc>
          <w:tcPr>
            <w:tcW w:type="dxa" w:w="1296"/>
            <w:shd w:fill="f0f4f8"/>
          </w:tcPr>
          <w:p>
            <w:r>
              <w:rPr>
                <w:rFonts w:ascii="Calibri" w:hAnsi="Calibri"/>
                <w:sz w:val="16"/>
              </w:rPr>
            </w:r>
            <w:r>
              <w:rPr>
                <w:rFonts w:ascii="Calibri" w:hAnsi="Calibri"/>
                <w:b/>
                <w:sz w:val="16"/>
              </w:rPr>
              <w:t>0.914</w:t>
            </w:r>
          </w:p>
        </w:tc>
        <w:tc>
          <w:tcPr>
            <w:tcW w:type="dxa" w:w="1296"/>
            <w:shd w:fill="f0f4f8"/>
          </w:tcPr>
          <w:p>
            <w:r>
              <w:rPr>
                <w:rFonts w:ascii="Calibri" w:hAnsi="Calibri"/>
                <w:sz w:val="16"/>
              </w:rPr>
            </w:r>
            <w:r>
              <w:rPr>
                <w:rFonts w:ascii="Calibri" w:hAnsi="Calibri"/>
                <w:sz w:val="16"/>
              </w:rPr>
              <w:t>0.059</w:t>
            </w:r>
          </w:p>
        </w:tc>
        <w:tc>
          <w:tcPr>
            <w:tcW w:type="dxa" w:w="1296"/>
            <w:shd w:fill="f0f4f8"/>
          </w:tcPr>
          <w:p>
            <w:r>
              <w:rPr>
                <w:rFonts w:ascii="Calibri" w:hAnsi="Calibri"/>
                <w:sz w:val="16"/>
              </w:rPr>
            </w:r>
            <w:r>
              <w:rPr>
                <w:rFonts w:ascii="Calibri" w:hAnsi="Calibri"/>
                <w:sz w:val="16"/>
              </w:rPr>
              <w:t>0.698</w:t>
            </w:r>
          </w:p>
        </w:tc>
        <w:tc>
          <w:tcPr>
            <w:tcW w:type="dxa" w:w="1296"/>
            <w:shd w:fill="f0f4f8"/>
          </w:tcPr>
          <w:p>
            <w:r>
              <w:rPr>
                <w:rFonts w:ascii="Calibri" w:hAnsi="Calibri"/>
                <w:sz w:val="16"/>
              </w:rPr>
            </w:r>
            <w:r>
              <w:rPr>
                <w:rFonts w:ascii="Calibri" w:hAnsi="Calibri"/>
                <w:sz w:val="16"/>
              </w:rPr>
              <w:t>0.981</w:t>
            </w:r>
          </w:p>
        </w:tc>
        <w:tc>
          <w:tcPr>
            <w:tcW w:type="dxa" w:w="1296"/>
            <w:shd w:fill="f0f4f8"/>
          </w:tcPr>
          <w:p>
            <w:r>
              <w:rPr>
                <w:rFonts w:ascii="Calibri" w:hAnsi="Calibri"/>
                <w:sz w:val="16"/>
              </w:rPr>
            </w:r>
            <w:r>
              <w:rPr>
                <w:rFonts w:ascii="Calibri" w:hAnsi="Calibri"/>
                <w:sz w:val="16"/>
              </w:rPr>
              <w:t>0.283</w:t>
            </w:r>
          </w:p>
        </w:tc>
        <w:tc>
          <w:tcPr>
            <w:tcW w:type="dxa" w:w="1296"/>
            <w:shd w:fill="f0f4f8"/>
          </w:tcPr>
          <w:p>
            <w:r>
              <w:rPr>
                <w:rFonts w:ascii="Calibri" w:hAnsi="Calibri"/>
                <w:sz w:val="16"/>
              </w:rPr>
            </w:r>
            <w:r>
              <w:rPr>
                <w:rFonts w:ascii="Calibri" w:hAnsi="Calibri"/>
                <w:sz w:val="16"/>
              </w:rPr>
              <w:t>Stable except exp_H (lenpen=2)</w:t>
            </w:r>
          </w:p>
        </w:tc>
      </w:tr>
      <w:tr>
        <w:tc>
          <w:tcPr>
            <w:tcW w:type="dxa" w:w="1296"/>
          </w:tcPr>
          <w:p>
            <w:r>
              <w:rPr>
                <w:rFonts w:ascii="Calibri" w:hAnsi="Calibri"/>
                <w:sz w:val="16"/>
              </w:rPr>
            </w:r>
            <w:r>
              <w:rPr>
                <w:rFonts w:ascii="Calibri" w:hAnsi="Calibri"/>
                <w:b/>
                <w:sz w:val="16"/>
              </w:rPr>
              <w:t>NEA F1</w:t>
            </w:r>
          </w:p>
        </w:tc>
        <w:tc>
          <w:tcPr>
            <w:tcW w:type="dxa" w:w="1296"/>
          </w:tcPr>
          <w:p>
            <w:r>
              <w:rPr>
                <w:rFonts w:ascii="Calibri" w:hAnsi="Calibri"/>
                <w:sz w:val="16"/>
              </w:rPr>
            </w:r>
            <w:r>
              <w:rPr>
                <w:rFonts w:ascii="Calibri" w:hAnsi="Calibri"/>
                <w:b/>
                <w:sz w:val="16"/>
              </w:rPr>
              <w:t>0.851</w:t>
            </w:r>
          </w:p>
        </w:tc>
        <w:tc>
          <w:tcPr>
            <w:tcW w:type="dxa" w:w="1296"/>
          </w:tcPr>
          <w:p>
            <w:r>
              <w:rPr>
                <w:rFonts w:ascii="Calibri" w:hAnsi="Calibri"/>
                <w:sz w:val="16"/>
              </w:rPr>
            </w:r>
            <w:r>
              <w:rPr>
                <w:rFonts w:ascii="Calibri" w:hAnsi="Calibri"/>
                <w:sz w:val="16"/>
              </w:rPr>
              <w:t>0.023</w:t>
            </w:r>
          </w:p>
        </w:tc>
        <w:tc>
          <w:tcPr>
            <w:tcW w:type="dxa" w:w="1296"/>
          </w:tcPr>
          <w:p>
            <w:r>
              <w:rPr>
                <w:rFonts w:ascii="Calibri" w:hAnsi="Calibri"/>
                <w:sz w:val="16"/>
              </w:rPr>
            </w:r>
            <w:r>
              <w:rPr>
                <w:rFonts w:ascii="Calibri" w:hAnsi="Calibri"/>
                <w:sz w:val="16"/>
              </w:rPr>
              <w:t>0.820</w:t>
            </w:r>
          </w:p>
        </w:tc>
        <w:tc>
          <w:tcPr>
            <w:tcW w:type="dxa" w:w="1296"/>
          </w:tcPr>
          <w:p>
            <w:r>
              <w:rPr>
                <w:rFonts w:ascii="Calibri" w:hAnsi="Calibri"/>
                <w:sz w:val="16"/>
              </w:rPr>
            </w:r>
            <w:r>
              <w:rPr>
                <w:rFonts w:ascii="Calibri" w:hAnsi="Calibri"/>
                <w:sz w:val="16"/>
              </w:rPr>
              <w:t>0.908</w:t>
            </w:r>
          </w:p>
        </w:tc>
        <w:tc>
          <w:tcPr>
            <w:tcW w:type="dxa" w:w="1296"/>
          </w:tcPr>
          <w:p>
            <w:r>
              <w:rPr>
                <w:rFonts w:ascii="Calibri" w:hAnsi="Calibri"/>
                <w:sz w:val="16"/>
              </w:rPr>
            </w:r>
            <w:r>
              <w:rPr>
                <w:rFonts w:ascii="Calibri" w:hAnsi="Calibri"/>
                <w:sz w:val="16"/>
              </w:rPr>
              <w:t>0.088</w:t>
            </w:r>
          </w:p>
        </w:tc>
        <w:tc>
          <w:tcPr>
            <w:tcW w:type="dxa" w:w="1296"/>
          </w:tcPr>
          <w:p>
            <w:r>
              <w:rPr>
                <w:rFonts w:ascii="Calibri" w:hAnsi="Calibri"/>
                <w:sz w:val="16"/>
              </w:rPr>
            </w:r>
            <w:r>
              <w:rPr>
                <w:rFonts w:ascii="Calibri" w:hAnsi="Calibri"/>
                <w:sz w:val="16"/>
              </w:rPr>
              <w:t>Very stable</w:t>
            </w:r>
          </w:p>
        </w:tc>
      </w:tr>
      <w:tr>
        <w:tc>
          <w:tcPr>
            <w:tcW w:type="dxa" w:w="1296"/>
            <w:shd w:fill="f0f4f8"/>
          </w:tcPr>
          <w:p>
            <w:r>
              <w:rPr>
                <w:rFonts w:ascii="Calibri" w:hAnsi="Calibri"/>
                <w:sz w:val="16"/>
              </w:rPr>
            </w:r>
            <w:r>
              <w:rPr>
                <w:rFonts w:ascii="Calibri" w:hAnsi="Calibri"/>
                <w:sz w:val="16"/>
              </w:rPr>
              <w:t>WER</w:t>
            </w:r>
          </w:p>
        </w:tc>
        <w:tc>
          <w:tcPr>
            <w:tcW w:type="dxa" w:w="1296"/>
            <w:shd w:fill="f0f4f8"/>
          </w:tcPr>
          <w:p>
            <w:r>
              <w:rPr>
                <w:rFonts w:ascii="Calibri" w:hAnsi="Calibri"/>
                <w:sz w:val="16"/>
              </w:rPr>
            </w:r>
            <w:r>
              <w:rPr>
                <w:rFonts w:ascii="Calibri" w:hAnsi="Calibri"/>
                <w:sz w:val="16"/>
              </w:rPr>
              <w:t>-0.764</w:t>
            </w:r>
          </w:p>
        </w:tc>
        <w:tc>
          <w:tcPr>
            <w:tcW w:type="dxa" w:w="1296"/>
            <w:shd w:fill="f0f4f8"/>
          </w:tcPr>
          <w:p>
            <w:r>
              <w:rPr>
                <w:rFonts w:ascii="Calibri" w:hAnsi="Calibri"/>
                <w:sz w:val="16"/>
              </w:rPr>
            </w:r>
            <w:r>
              <w:rPr>
                <w:rFonts w:ascii="Calibri" w:hAnsi="Calibri"/>
                <w:sz w:val="16"/>
              </w:rPr>
              <w:t>0.163</w:t>
            </w:r>
          </w:p>
        </w:tc>
        <w:tc>
          <w:tcPr>
            <w:tcW w:type="dxa" w:w="1296"/>
            <w:shd w:fill="f0f4f8"/>
          </w:tcPr>
          <w:p>
            <w:r>
              <w:rPr>
                <w:rFonts w:ascii="Calibri" w:hAnsi="Calibri"/>
                <w:sz w:val="16"/>
              </w:rPr>
            </w:r>
            <w:r>
              <w:rPr>
                <w:rFonts w:ascii="Calibri" w:hAnsi="Calibri"/>
                <w:sz w:val="16"/>
              </w:rPr>
              <w:t>-0.949</w:t>
            </w:r>
          </w:p>
        </w:tc>
        <w:tc>
          <w:tcPr>
            <w:tcW w:type="dxa" w:w="1296"/>
            <w:shd w:fill="f0f4f8"/>
          </w:tcPr>
          <w:p>
            <w:r>
              <w:rPr>
                <w:rFonts w:ascii="Calibri" w:hAnsi="Calibri"/>
                <w:sz w:val="16"/>
              </w:rPr>
            </w:r>
            <w:r>
              <w:rPr>
                <w:rFonts w:ascii="Calibri" w:hAnsi="Calibri"/>
                <w:sz w:val="16"/>
              </w:rPr>
              <w:t>-0.453</w:t>
            </w:r>
          </w:p>
        </w:tc>
        <w:tc>
          <w:tcPr>
            <w:tcW w:type="dxa" w:w="1296"/>
            <w:shd w:fill="f0f4f8"/>
          </w:tcPr>
          <w:p>
            <w:r>
              <w:rPr>
                <w:rFonts w:ascii="Calibri" w:hAnsi="Calibri"/>
                <w:sz w:val="16"/>
              </w:rPr>
            </w:r>
            <w:r>
              <w:rPr>
                <w:rFonts w:ascii="Calibri" w:hAnsi="Calibri"/>
                <w:sz w:val="16"/>
              </w:rPr>
              <w:t>0.495</w:t>
            </w:r>
          </w:p>
        </w:tc>
        <w:tc>
          <w:tcPr>
            <w:tcW w:type="dxa" w:w="1296"/>
            <w:shd w:fill="f0f4f8"/>
          </w:tcPr>
          <w:p>
            <w:r>
              <w:rPr>
                <w:rFonts w:ascii="Calibri" w:hAnsi="Calibri"/>
                <w:sz w:val="16"/>
              </w:rPr>
            </w:r>
            <w:r>
              <w:rPr>
                <w:rFonts w:ascii="Calibri" w:hAnsi="Calibri"/>
                <w:sz w:val="16"/>
              </w:rPr>
              <w:t>Unstable — lenpen configs disrupt WER-IS relationship</w:t>
            </w:r>
          </w:p>
        </w:tc>
      </w:tr>
      <w:tr>
        <w:tc>
          <w:tcPr>
            <w:tcW w:type="dxa" w:w="1296"/>
          </w:tcPr>
          <w:p>
            <w:r>
              <w:rPr>
                <w:rFonts w:ascii="Calibri" w:hAnsi="Calibri"/>
                <w:sz w:val="16"/>
              </w:rPr>
            </w:r>
            <w:r>
              <w:rPr>
                <w:rFonts w:ascii="Calibri" w:hAnsi="Calibri"/>
                <w:sz w:val="16"/>
              </w:rPr>
              <w:t>WWER</w:t>
            </w:r>
          </w:p>
        </w:tc>
        <w:tc>
          <w:tcPr>
            <w:tcW w:type="dxa" w:w="1296"/>
          </w:tcPr>
          <w:p>
            <w:r>
              <w:rPr>
                <w:rFonts w:ascii="Calibri" w:hAnsi="Calibri"/>
                <w:sz w:val="16"/>
              </w:rPr>
            </w:r>
            <w:r>
              <w:rPr>
                <w:rFonts w:ascii="Calibri" w:hAnsi="Calibri"/>
                <w:sz w:val="16"/>
              </w:rPr>
              <w:t>-0.804</w:t>
            </w:r>
          </w:p>
        </w:tc>
        <w:tc>
          <w:tcPr>
            <w:tcW w:type="dxa" w:w="1296"/>
          </w:tcPr>
          <w:p>
            <w:r>
              <w:rPr>
                <w:rFonts w:ascii="Calibri" w:hAnsi="Calibri"/>
                <w:sz w:val="16"/>
              </w:rPr>
            </w:r>
            <w:r>
              <w:rPr>
                <w:rFonts w:ascii="Calibri" w:hAnsi="Calibri"/>
                <w:sz w:val="16"/>
              </w:rPr>
              <w:t>0.203</w:t>
            </w:r>
          </w:p>
        </w:tc>
        <w:tc>
          <w:tcPr>
            <w:tcW w:type="dxa" w:w="1296"/>
          </w:tcPr>
          <w:p>
            <w:r>
              <w:rPr>
                <w:rFonts w:ascii="Calibri" w:hAnsi="Calibri"/>
                <w:sz w:val="16"/>
              </w:rPr>
            </w:r>
            <w:r>
              <w:rPr>
                <w:rFonts w:ascii="Calibri" w:hAnsi="Calibri"/>
                <w:sz w:val="16"/>
              </w:rPr>
              <w:t>-0.944</w:t>
            </w:r>
          </w:p>
        </w:tc>
        <w:tc>
          <w:tcPr>
            <w:tcW w:type="dxa" w:w="1296"/>
          </w:tcPr>
          <w:p>
            <w:r>
              <w:rPr>
                <w:rFonts w:ascii="Calibri" w:hAnsi="Calibri"/>
                <w:sz w:val="16"/>
              </w:rPr>
            </w:r>
            <w:r>
              <w:rPr>
                <w:rFonts w:ascii="Calibri" w:hAnsi="Calibri"/>
                <w:sz w:val="16"/>
              </w:rPr>
              <w:t>-0.276</w:t>
            </w:r>
          </w:p>
        </w:tc>
        <w:tc>
          <w:tcPr>
            <w:tcW w:type="dxa" w:w="1296"/>
          </w:tcPr>
          <w:p>
            <w:r>
              <w:rPr>
                <w:rFonts w:ascii="Calibri" w:hAnsi="Calibri"/>
                <w:sz w:val="16"/>
              </w:rPr>
            </w:r>
            <w:r>
              <w:rPr>
                <w:rFonts w:ascii="Calibri" w:hAnsi="Calibri"/>
                <w:sz w:val="16"/>
              </w:rPr>
              <w:t>0.668</w:t>
            </w:r>
          </w:p>
        </w:tc>
        <w:tc>
          <w:tcPr>
            <w:tcW w:type="dxa" w:w="1296"/>
          </w:tcPr>
          <w:p>
            <w:r>
              <w:rPr>
                <w:rFonts w:ascii="Calibri" w:hAnsi="Calibri"/>
                <w:sz w:val="16"/>
              </w:rPr>
            </w:r>
            <w:r>
              <w:rPr>
                <w:rFonts w:ascii="Calibri" w:hAnsi="Calibri"/>
                <w:sz w:val="16"/>
              </w:rPr>
              <w:t>Unstable — same configs affected</w:t>
            </w:r>
          </w:p>
        </w:tc>
      </w:tr>
      <w:tr>
        <w:tc>
          <w:tcPr>
            <w:tcW w:type="dxa" w:w="1296"/>
            <w:shd w:fill="f0f4f8"/>
          </w:tcPr>
          <w:p>
            <w:r>
              <w:rPr>
                <w:rFonts w:ascii="Calibri" w:hAnsi="Calibri"/>
                <w:sz w:val="16"/>
              </w:rPr>
            </w:r>
            <w:r>
              <w:rPr>
                <w:rFonts w:ascii="Calibri" w:hAnsi="Calibri"/>
                <w:sz w:val="16"/>
              </w:rPr>
              <w:t>Length Ratio</w:t>
            </w:r>
          </w:p>
        </w:tc>
        <w:tc>
          <w:tcPr>
            <w:tcW w:type="dxa" w:w="1296"/>
            <w:shd w:fill="f0f4f8"/>
          </w:tcPr>
          <w:p>
            <w:r>
              <w:rPr>
                <w:rFonts w:ascii="Calibri" w:hAnsi="Calibri"/>
                <w:sz w:val="16"/>
              </w:rPr>
            </w:r>
            <w:r>
              <w:rPr>
                <w:rFonts w:ascii="Calibri" w:hAnsi="Calibri"/>
                <w:sz w:val="16"/>
              </w:rPr>
              <w:t>-0.021</w:t>
            </w:r>
          </w:p>
        </w:tc>
        <w:tc>
          <w:tcPr>
            <w:tcW w:type="dxa" w:w="1296"/>
            <w:shd w:fill="f0f4f8"/>
          </w:tcPr>
          <w:p>
            <w:r>
              <w:rPr>
                <w:rFonts w:ascii="Calibri" w:hAnsi="Calibri"/>
                <w:sz w:val="16"/>
              </w:rPr>
            </w:r>
            <w:r>
              <w:rPr>
                <w:rFonts w:ascii="Calibri" w:hAnsi="Calibri"/>
                <w:sz w:val="16"/>
              </w:rPr>
              <w:t>0.368</w:t>
            </w:r>
          </w:p>
        </w:tc>
        <w:tc>
          <w:tcPr>
            <w:tcW w:type="dxa" w:w="1296"/>
            <w:shd w:fill="f0f4f8"/>
          </w:tcPr>
          <w:p>
            <w:r>
              <w:rPr>
                <w:rFonts w:ascii="Calibri" w:hAnsi="Calibri"/>
                <w:sz w:val="16"/>
              </w:rPr>
            </w:r>
            <w:r>
              <w:rPr>
                <w:rFonts w:ascii="Calibri" w:hAnsi="Calibri"/>
                <w:sz w:val="16"/>
              </w:rPr>
              <w:t>-0.559</w:t>
            </w:r>
          </w:p>
        </w:tc>
        <w:tc>
          <w:tcPr>
            <w:tcW w:type="dxa" w:w="1296"/>
            <w:shd w:fill="f0f4f8"/>
          </w:tcPr>
          <w:p>
            <w:r>
              <w:rPr>
                <w:rFonts w:ascii="Calibri" w:hAnsi="Calibri"/>
                <w:sz w:val="16"/>
              </w:rPr>
            </w:r>
            <w:r>
              <w:rPr>
                <w:rFonts w:ascii="Calibri" w:hAnsi="Calibri"/>
                <w:sz w:val="16"/>
              </w:rPr>
              <w:t>0.857</w:t>
            </w:r>
          </w:p>
        </w:tc>
        <w:tc>
          <w:tcPr>
            <w:tcW w:type="dxa" w:w="1296"/>
            <w:shd w:fill="f0f4f8"/>
          </w:tcPr>
          <w:p>
            <w:r>
              <w:rPr>
                <w:rFonts w:ascii="Calibri" w:hAnsi="Calibri"/>
                <w:sz w:val="16"/>
              </w:rPr>
            </w:r>
            <w:r>
              <w:rPr>
                <w:rFonts w:ascii="Calibri" w:hAnsi="Calibri"/>
                <w:sz w:val="16"/>
              </w:rPr>
              <w:t>1.416</w:t>
            </w:r>
          </w:p>
        </w:tc>
        <w:tc>
          <w:tcPr>
            <w:tcW w:type="dxa" w:w="1296"/>
            <w:shd w:fill="f0f4f8"/>
          </w:tcPr>
          <w:p>
            <w:r>
              <w:rPr>
                <w:rFonts w:ascii="Calibri" w:hAnsi="Calibri"/>
                <w:sz w:val="16"/>
              </w:rPr>
            </w:r>
            <w:r>
              <w:rPr>
                <w:rFonts w:ascii="Calibri" w:hAnsi="Calibri"/>
                <w:sz w:val="16"/>
              </w:rPr>
              <w:t>Highly unstable — sign flips across configs</w:t>
            </w:r>
          </w:p>
        </w:tc>
      </w:tr>
    </w:tbl>
    <w:p/>
    <w:p>
      <w:pPr>
        <w:spacing w:after="80"/>
      </w:pPr>
      <w:r>
        <w:rPr>
          <w:rFonts w:ascii="Calibri" w:hAnsi="Calibri"/>
          <w:b/>
          <w:sz w:val="20"/>
        </w:rPr>
        <w:t>Key finding:</w:t>
      </w:r>
      <w:r>
        <w:rPr>
          <w:rFonts w:ascii="Calibri" w:hAnsi="Calibri"/>
          <w:sz w:val="20"/>
        </w:rPr>
        <w:t xml:space="preserve"> Semantic, Phonetic, and NEA F1 are </w:t>
      </w:r>
      <w:r>
        <w:rPr>
          <w:rFonts w:ascii="Calibri" w:hAnsi="Calibri"/>
          <w:b/>
          <w:sz w:val="20"/>
        </w:rPr>
        <w:t>robust signals</w:t>
      </w:r>
      <w:r>
        <w:rPr>
          <w:rFonts w:ascii="Calibri" w:hAnsi="Calibri"/>
          <w:sz w:val="20"/>
        </w:rPr>
        <w:t xml:space="preserve"> — their correlation with IS is stable regardless of decode parameters. WER and WWER become unreliable when length penalty is applied (lenpen &gt; 0 causes longer outputs that inflate WER while IS stays similar). Length Ratio is the most volatile signal, flipping sign depending on whether the config tends to over-generate or truncate.</w:t>
      </w:r>
    </w:p>
    <w:p>
      <w:pPr>
        <w:pStyle w:val="Heading3"/>
      </w:pPr>
      <w:r>
        <w:rPr>
          <w:rFonts w:ascii="Calibri" w:hAnsi="Calibri"/>
          <w:color w:val="3A6A9C"/>
        </w:rPr>
        <w:t>10.3 Full Decode Comparison (1,497 segments)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a3a5c"/>
          </w:tcPr>
          <w:p>
            <w:r>
              <w:rPr>
                <w:rFonts w:ascii="Calibri" w:hAnsi="Calibri"/>
                <w:b/>
                <w:color w:val="FFFFFF"/>
                <w:sz w:val="16"/>
              </w:rPr>
            </w:r>
            <w:r>
              <w:rPr>
                <w:rFonts w:ascii="Calibri" w:hAnsi="Calibri"/>
                <w:b/>
                <w:color w:val="FFFFFF"/>
                <w:sz w:val="16"/>
              </w:rPr>
              <w:t>Config</w:t>
            </w:r>
          </w:p>
        </w:tc>
        <w:tc>
          <w:tcPr>
            <w:tcW w:type="dxa" w:w="1512"/>
            <w:shd w:fill="1a3a5c"/>
          </w:tcPr>
          <w:p>
            <w:r>
              <w:rPr>
                <w:rFonts w:ascii="Calibri" w:hAnsi="Calibri"/>
                <w:b/>
                <w:color w:val="FFFFFF"/>
                <w:sz w:val="16"/>
              </w:rPr>
            </w:r>
            <w:r>
              <w:rPr>
                <w:rFonts w:ascii="Calibri" w:hAnsi="Calibri"/>
                <w:b/>
                <w:color w:val="FFFFFF"/>
                <w:sz w:val="16"/>
              </w:rPr>
              <w:t>Mean IS</w:t>
            </w:r>
          </w:p>
        </w:tc>
        <w:tc>
          <w:tcPr>
            <w:tcW w:type="dxa" w:w="1512"/>
            <w:shd w:fill="1a3a5c"/>
          </w:tcPr>
          <w:p>
            <w:r>
              <w:rPr>
                <w:rFonts w:ascii="Calibri" w:hAnsi="Calibri"/>
                <w:b/>
                <w:color w:val="FFFFFF"/>
                <w:sz w:val="16"/>
              </w:rPr>
            </w:r>
            <w:r>
              <w:rPr>
                <w:rFonts w:ascii="Calibri" w:hAnsi="Calibri"/>
                <w:b/>
                <w:color w:val="FFFFFF"/>
                <w:sz w:val="16"/>
              </w:rPr>
              <w:t>Captured (IS&gt;=3)</w:t>
            </w:r>
          </w:p>
        </w:tc>
        <w:tc>
          <w:tcPr>
            <w:tcW w:type="dxa" w:w="1512"/>
            <w:shd w:fill="1a3a5c"/>
          </w:tcPr>
          <w:p>
            <w:r>
              <w:rPr>
                <w:rFonts w:ascii="Calibri" w:hAnsi="Calibri"/>
                <w:b/>
                <w:color w:val="FFFFFF"/>
                <w:sz w:val="16"/>
              </w:rPr>
            </w:r>
            <w:r>
              <w:rPr>
                <w:rFonts w:ascii="Calibri" w:hAnsi="Calibri"/>
                <w:b/>
                <w:color w:val="FFFFFF"/>
                <w:sz w:val="16"/>
              </w:rPr>
              <w:t>Mean WER</w:t>
            </w:r>
          </w:p>
        </w:tc>
        <w:tc>
          <w:tcPr>
            <w:tcW w:type="dxa" w:w="1512"/>
            <w:shd w:fill="1a3a5c"/>
          </w:tcPr>
          <w:p>
            <w:r>
              <w:rPr>
                <w:rFonts w:ascii="Calibri" w:hAnsi="Calibri"/>
                <w:b/>
                <w:color w:val="FFFFFF"/>
                <w:sz w:val="16"/>
              </w:rPr>
            </w:r>
            <w:r>
              <w:rPr>
                <w:rFonts w:ascii="Calibri" w:hAnsi="Calibri"/>
                <w:b/>
                <w:color w:val="FFFFFF"/>
                <w:sz w:val="16"/>
              </w:rPr>
              <w:t>Mean Semantic</w:t>
            </w:r>
          </w:p>
        </w:tc>
        <w:tc>
          <w:tcPr>
            <w:tcW w:type="dxa" w:w="1512"/>
            <w:shd w:fill="1a3a5c"/>
          </w:tcPr>
          <w:p>
            <w:r>
              <w:rPr>
                <w:rFonts w:ascii="Calibri" w:hAnsi="Calibri"/>
                <w:b/>
                <w:color w:val="FFFFFF"/>
                <w:sz w:val="16"/>
              </w:rPr>
            </w:r>
            <w:r>
              <w:rPr>
                <w:rFonts w:ascii="Calibri" w:hAnsi="Calibri"/>
                <w:b/>
                <w:color w:val="FFFFFF"/>
                <w:sz w:val="16"/>
              </w:rPr>
              <w:t>Mean Phonetic</w:t>
            </w:r>
          </w:p>
        </w:tc>
      </w:tr>
      <w:tr>
        <w:tc>
          <w:tcPr>
            <w:tcW w:type="dxa" w:w="1512"/>
          </w:tcPr>
          <w:p>
            <w:r>
              <w:rPr>
                <w:rFonts w:ascii="Calibri" w:hAnsi="Calibri"/>
                <w:sz w:val="16"/>
              </w:rPr>
            </w:r>
            <w:r>
              <w:rPr>
                <w:rFonts w:ascii="Calibri" w:hAnsi="Calibri"/>
                <w:sz w:val="16"/>
              </w:rPr>
              <w:t>baseline_full</w:t>
            </w:r>
          </w:p>
        </w:tc>
        <w:tc>
          <w:tcPr>
            <w:tcW w:type="dxa" w:w="1512"/>
          </w:tcPr>
          <w:p>
            <w:r>
              <w:rPr>
                <w:rFonts w:ascii="Calibri" w:hAnsi="Calibri"/>
                <w:sz w:val="16"/>
              </w:rPr>
            </w:r>
            <w:r>
              <w:rPr>
                <w:rFonts w:ascii="Calibri" w:hAnsi="Calibri"/>
                <w:sz w:val="16"/>
              </w:rPr>
              <w:t>2.485</w:t>
            </w:r>
          </w:p>
        </w:tc>
        <w:tc>
          <w:tcPr>
            <w:tcW w:type="dxa" w:w="1512"/>
          </w:tcPr>
          <w:p>
            <w:r>
              <w:rPr>
                <w:rFonts w:ascii="Calibri" w:hAnsi="Calibri"/>
                <w:sz w:val="16"/>
              </w:rPr>
            </w:r>
            <w:r>
              <w:rPr>
                <w:rFonts w:ascii="Calibri" w:hAnsi="Calibri"/>
                <w:sz w:val="16"/>
              </w:rPr>
              <w:t>38.7%</w:t>
            </w:r>
          </w:p>
        </w:tc>
        <w:tc>
          <w:tcPr>
            <w:tcW w:type="dxa" w:w="1512"/>
          </w:tcPr>
          <w:p>
            <w:r>
              <w:rPr>
                <w:rFonts w:ascii="Calibri" w:hAnsi="Calibri"/>
                <w:sz w:val="16"/>
              </w:rPr>
            </w:r>
            <w:r>
              <w:rPr>
                <w:rFonts w:ascii="Calibri" w:hAnsi="Calibri"/>
                <w:sz w:val="16"/>
              </w:rPr>
              <w:t>64.1%</w:t>
            </w:r>
          </w:p>
        </w:tc>
        <w:tc>
          <w:tcPr>
            <w:tcW w:type="dxa" w:w="1512"/>
          </w:tcPr>
          <w:p>
            <w:r>
              <w:rPr>
                <w:rFonts w:ascii="Calibri" w:hAnsi="Calibri"/>
                <w:sz w:val="16"/>
              </w:rPr>
            </w:r>
            <w:r>
              <w:rPr>
                <w:rFonts w:ascii="Calibri" w:hAnsi="Calibri"/>
                <w:sz w:val="16"/>
              </w:rPr>
              <w:t>0.437</w:t>
            </w:r>
          </w:p>
        </w:tc>
        <w:tc>
          <w:tcPr>
            <w:tcW w:type="dxa" w:w="1512"/>
          </w:tcPr>
          <w:p>
            <w:r>
              <w:rPr>
                <w:rFonts w:ascii="Calibri" w:hAnsi="Calibri"/>
                <w:sz w:val="16"/>
              </w:rPr>
            </w:r>
            <w:r>
              <w:rPr>
                <w:rFonts w:ascii="Calibri" w:hAnsi="Calibri"/>
                <w:sz w:val="16"/>
              </w:rPr>
              <w:t>0.505</w:t>
            </w:r>
          </w:p>
        </w:tc>
      </w:tr>
      <w:tr>
        <w:tc>
          <w:tcPr>
            <w:tcW w:type="dxa" w:w="1512"/>
            <w:shd w:fill="f0f4f8"/>
          </w:tcPr>
          <w:p>
            <w:r>
              <w:rPr>
                <w:rFonts w:ascii="Calibri" w:hAnsi="Calibri"/>
                <w:sz w:val="16"/>
              </w:rPr>
            </w:r>
            <w:r>
              <w:rPr>
                <w:rFonts w:ascii="Calibri" w:hAnsi="Calibri"/>
                <w:sz w:val="16"/>
              </w:rPr>
              <w:t>full_decode_C (lenpen=1)</w:t>
            </w:r>
          </w:p>
        </w:tc>
        <w:tc>
          <w:tcPr>
            <w:tcW w:type="dxa" w:w="1512"/>
            <w:shd w:fill="f0f4f8"/>
          </w:tcPr>
          <w:p>
            <w:r>
              <w:rPr>
                <w:rFonts w:ascii="Calibri" w:hAnsi="Calibri"/>
                <w:sz w:val="16"/>
              </w:rPr>
            </w:r>
            <w:r>
              <w:rPr>
                <w:rFonts w:ascii="Calibri" w:hAnsi="Calibri"/>
                <w:sz w:val="16"/>
              </w:rPr>
              <w:t>2.535</w:t>
            </w:r>
          </w:p>
        </w:tc>
        <w:tc>
          <w:tcPr>
            <w:tcW w:type="dxa" w:w="1512"/>
            <w:shd w:fill="f0f4f8"/>
          </w:tcPr>
          <w:p>
            <w:r>
              <w:rPr>
                <w:rFonts w:ascii="Calibri" w:hAnsi="Calibri"/>
                <w:sz w:val="16"/>
              </w:rPr>
            </w:r>
            <w:r>
              <w:rPr>
                <w:rFonts w:ascii="Calibri" w:hAnsi="Calibri"/>
                <w:sz w:val="16"/>
              </w:rPr>
              <w:t>38.5%</w:t>
            </w:r>
          </w:p>
        </w:tc>
        <w:tc>
          <w:tcPr>
            <w:tcW w:type="dxa" w:w="1512"/>
            <w:shd w:fill="f0f4f8"/>
          </w:tcPr>
          <w:p>
            <w:r>
              <w:rPr>
                <w:rFonts w:ascii="Calibri" w:hAnsi="Calibri"/>
                <w:sz w:val="16"/>
              </w:rPr>
            </w:r>
            <w:r>
              <w:rPr>
                <w:rFonts w:ascii="Calibri" w:hAnsi="Calibri"/>
                <w:sz w:val="16"/>
              </w:rPr>
              <w:t>79.3%</w:t>
            </w:r>
          </w:p>
        </w:tc>
        <w:tc>
          <w:tcPr>
            <w:tcW w:type="dxa" w:w="1512"/>
            <w:shd w:fill="f0f4f8"/>
          </w:tcPr>
          <w:p>
            <w:r>
              <w:rPr>
                <w:rFonts w:ascii="Calibri" w:hAnsi="Calibri"/>
                <w:sz w:val="16"/>
              </w:rPr>
            </w:r>
            <w:r>
              <w:rPr>
                <w:rFonts w:ascii="Calibri" w:hAnsi="Calibri"/>
                <w:sz w:val="16"/>
              </w:rPr>
              <w:t>0.444</w:t>
            </w:r>
          </w:p>
        </w:tc>
        <w:tc>
          <w:tcPr>
            <w:tcW w:type="dxa" w:w="1512"/>
            <w:shd w:fill="f0f4f8"/>
          </w:tcPr>
          <w:p>
            <w:r>
              <w:rPr>
                <w:rFonts w:ascii="Calibri" w:hAnsi="Calibri"/>
                <w:sz w:val="16"/>
              </w:rPr>
            </w:r>
            <w:r>
              <w:rPr>
                <w:rFonts w:ascii="Calibri" w:hAnsi="Calibri"/>
                <w:sz w:val="16"/>
              </w:rPr>
              <w:t>0.545</w:t>
            </w:r>
          </w:p>
        </w:tc>
      </w:tr>
      <w:tr>
        <w:tc>
          <w:tcPr>
            <w:tcW w:type="dxa" w:w="1512"/>
          </w:tcPr>
          <w:p>
            <w:r>
              <w:rPr>
                <w:rFonts w:ascii="Calibri" w:hAnsi="Calibri"/>
                <w:sz w:val="16"/>
              </w:rPr>
            </w:r>
            <w:r>
              <w:rPr>
                <w:rFonts w:ascii="Calibri" w:hAnsi="Calibri"/>
                <w:sz w:val="16"/>
              </w:rPr>
              <w:t>full_decode_J (lenpen=1+sampling)</w:t>
            </w:r>
          </w:p>
        </w:tc>
        <w:tc>
          <w:tcPr>
            <w:tcW w:type="dxa" w:w="1512"/>
          </w:tcPr>
          <w:p>
            <w:r>
              <w:rPr>
                <w:rFonts w:ascii="Calibri" w:hAnsi="Calibri"/>
                <w:sz w:val="16"/>
              </w:rPr>
            </w:r>
            <w:r>
              <w:rPr>
                <w:rFonts w:ascii="Calibri" w:hAnsi="Calibri"/>
                <w:b/>
                <w:sz w:val="16"/>
              </w:rPr>
              <w:t>2.571</w:t>
            </w:r>
          </w:p>
        </w:tc>
        <w:tc>
          <w:tcPr>
            <w:tcW w:type="dxa" w:w="1512"/>
          </w:tcPr>
          <w:p>
            <w:r>
              <w:rPr>
                <w:rFonts w:ascii="Calibri" w:hAnsi="Calibri"/>
                <w:sz w:val="16"/>
              </w:rPr>
            </w:r>
            <w:r>
              <w:rPr>
                <w:rFonts w:ascii="Calibri" w:hAnsi="Calibri"/>
                <w:b/>
                <w:sz w:val="16"/>
              </w:rPr>
              <w:t>40.5%</w:t>
            </w:r>
          </w:p>
        </w:tc>
        <w:tc>
          <w:tcPr>
            <w:tcW w:type="dxa" w:w="1512"/>
          </w:tcPr>
          <w:p>
            <w:r>
              <w:rPr>
                <w:rFonts w:ascii="Calibri" w:hAnsi="Calibri"/>
                <w:sz w:val="16"/>
              </w:rPr>
            </w:r>
            <w:r>
              <w:rPr>
                <w:rFonts w:ascii="Calibri" w:hAnsi="Calibri"/>
                <w:sz w:val="16"/>
              </w:rPr>
              <w:t>78.9%</w:t>
            </w:r>
          </w:p>
        </w:tc>
        <w:tc>
          <w:tcPr>
            <w:tcW w:type="dxa" w:w="1512"/>
          </w:tcPr>
          <w:p>
            <w:r>
              <w:rPr>
                <w:rFonts w:ascii="Calibri" w:hAnsi="Calibri"/>
                <w:sz w:val="16"/>
              </w:rPr>
            </w:r>
            <w:r>
              <w:rPr>
                <w:rFonts w:ascii="Calibri" w:hAnsi="Calibri"/>
                <w:sz w:val="16"/>
              </w:rPr>
              <w:t>0.443</w:t>
            </w:r>
          </w:p>
        </w:tc>
        <w:tc>
          <w:tcPr>
            <w:tcW w:type="dxa" w:w="1512"/>
          </w:tcPr>
          <w:p>
            <w:r>
              <w:rPr>
                <w:rFonts w:ascii="Calibri" w:hAnsi="Calibri"/>
                <w:sz w:val="16"/>
              </w:rPr>
            </w:r>
            <w:r>
              <w:rPr>
                <w:rFonts w:ascii="Calibri" w:hAnsi="Calibri"/>
                <w:sz w:val="16"/>
              </w:rPr>
              <w:t>0.543</w:t>
            </w:r>
          </w:p>
        </w:tc>
      </w:tr>
    </w:tbl>
    <w:p/>
    <w:p>
      <w:pPr>
        <w:spacing w:after="80"/>
      </w:pPr>
      <w:r>
        <w:rPr>
          <w:rFonts w:ascii="Calibri" w:hAnsi="Calibri"/>
          <w:sz w:val="20"/>
        </w:rPr>
        <w:t>Config J has the highest IS (+0.086 over baseline) and capture rate (+1.8pp) despite having significantly higher WER (+14.8pp). This demonstrates IS's advantage over WER: the longer outputs from lenpen=1 contain more errors by WER's count but preserve more meaning (higher semantic and phonetic similarity).</w:t>
      </w:r>
    </w:p>
    <w:p>
      <w:pPr>
        <w:pStyle w:val="Heading3"/>
      </w:pPr>
      <w:r>
        <w:rPr>
          <w:rFonts w:ascii="Calibri" w:hAnsi="Calibri"/>
          <w:color w:val="3A6A9C"/>
        </w:rPr>
        <w:t>10.4 Inter-Config IS Correlation (Same 107 Segments)</w:t>
      </w:r>
    </w:p>
    <w:p>
      <w:pPr>
        <w:spacing w:after="80"/>
      </w:pPr>
      <w:r>
        <w:rPr>
          <w:rFonts w:ascii="Calibri" w:hAnsi="Calibri"/>
          <w:sz w:val="20"/>
        </w:rPr>
        <w:t>How much does changing decode parameters change the per-segment IS ranking?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a5c"/>
          </w:tcPr>
          <w:p>
            <w:r>
              <w:rPr>
                <w:rFonts w:ascii="Calibri" w:hAnsi="Calibri"/>
                <w:b/>
                <w:color w:val="FFFFFF"/>
                <w:sz w:val="16"/>
              </w:rPr>
            </w:r>
            <w:r>
              <w:rPr>
                <w:rFonts w:ascii="Calibri" w:hAnsi="Calibri"/>
                <w:b/>
                <w:color w:val="FFFFFF"/>
                <w:sz w:val="16"/>
              </w:rPr>
              <w:t>Config Pair</w:t>
            </w:r>
          </w:p>
        </w:tc>
        <w:tc>
          <w:tcPr>
            <w:tcW w:type="dxa" w:w="3024"/>
            <w:shd w:fill="1a3a5c"/>
          </w:tcPr>
          <w:p>
            <w:r>
              <w:rPr>
                <w:rFonts w:ascii="Calibri" w:hAnsi="Calibri"/>
                <w:b/>
                <w:color w:val="FFFFFF"/>
                <w:sz w:val="16"/>
              </w:rPr>
            </w:r>
            <w:r>
              <w:rPr>
                <w:rFonts w:ascii="Calibri" w:hAnsi="Calibri"/>
                <w:b/>
                <w:color w:val="FFFFFF"/>
                <w:sz w:val="16"/>
              </w:rPr>
              <w:t>r</w:t>
            </w:r>
          </w:p>
        </w:tc>
        <w:tc>
          <w:tcPr>
            <w:tcW w:type="dxa" w:w="3024"/>
            <w:shd w:fill="1a3a5c"/>
          </w:tcPr>
          <w:p>
            <w:r>
              <w:rPr>
                <w:rFonts w:ascii="Calibri" w:hAnsi="Calibri"/>
                <w:b/>
                <w:color w:val="FFFFFF"/>
                <w:sz w:val="16"/>
              </w:rPr>
            </w:r>
            <w:r>
              <w:rPr>
                <w:rFonts w:ascii="Calibri" w:hAnsi="Calibri"/>
                <w:b/>
                <w:color w:val="FFFFFF"/>
                <w:sz w:val="16"/>
              </w:rPr>
              <w:t>Interpretation</w:t>
            </w:r>
          </w:p>
        </w:tc>
      </w:tr>
      <w:tr>
        <w:tc>
          <w:tcPr>
            <w:tcW w:type="dxa" w:w="3024"/>
          </w:tcPr>
          <w:p>
            <w:r>
              <w:rPr>
                <w:rFonts w:ascii="Calibri" w:hAnsi="Calibri"/>
                <w:sz w:val="16"/>
              </w:rPr>
            </w:r>
            <w:r>
              <w:rPr>
                <w:rFonts w:ascii="Calibri" w:hAnsi="Calibri"/>
                <w:sz w:val="16"/>
              </w:rPr>
              <w:t>exp_A ↔ exp_B (drop rep_penalty)</w:t>
            </w:r>
          </w:p>
        </w:tc>
        <w:tc>
          <w:tcPr>
            <w:tcW w:type="dxa" w:w="3024"/>
          </w:tcPr>
          <w:p>
            <w:r>
              <w:rPr>
                <w:rFonts w:ascii="Calibri" w:hAnsi="Calibri"/>
                <w:sz w:val="16"/>
              </w:rPr>
            </w:r>
            <w:r>
              <w:rPr>
                <w:rFonts w:ascii="Calibri" w:hAnsi="Calibri"/>
                <w:b/>
                <w:sz w:val="16"/>
              </w:rPr>
              <w:t>0.998</w:t>
            </w:r>
          </w:p>
        </w:tc>
        <w:tc>
          <w:tcPr>
            <w:tcW w:type="dxa" w:w="3024"/>
          </w:tcPr>
          <w:p>
            <w:r>
              <w:rPr>
                <w:rFonts w:ascii="Calibri" w:hAnsi="Calibri"/>
                <w:sz w:val="16"/>
              </w:rPr>
            </w:r>
            <w:r>
              <w:rPr>
                <w:rFonts w:ascii="Calibri" w:hAnsi="Calibri"/>
                <w:sz w:val="16"/>
              </w:rPr>
              <w:t>Virtually identical</w:t>
            </w:r>
          </w:p>
        </w:tc>
      </w:tr>
      <w:tr>
        <w:tc>
          <w:tcPr>
            <w:tcW w:type="dxa" w:w="3024"/>
            <w:shd w:fill="f0f4f8"/>
          </w:tcPr>
          <w:p>
            <w:r>
              <w:rPr>
                <w:rFonts w:ascii="Calibri" w:hAnsi="Calibri"/>
                <w:sz w:val="16"/>
              </w:rPr>
            </w:r>
            <w:r>
              <w:rPr>
                <w:rFonts w:ascii="Calibri" w:hAnsi="Calibri"/>
                <w:sz w:val="16"/>
              </w:rPr>
              <w:t>exp_A ↔ exp_L (sampling temp=0.3)</w:t>
            </w:r>
          </w:p>
        </w:tc>
        <w:tc>
          <w:tcPr>
            <w:tcW w:type="dxa" w:w="3024"/>
            <w:shd w:fill="f0f4f8"/>
          </w:tcPr>
          <w:p>
            <w:r>
              <w:rPr>
                <w:rFonts w:ascii="Calibri" w:hAnsi="Calibri"/>
                <w:sz w:val="16"/>
              </w:rPr>
            </w:r>
            <w:r>
              <w:rPr>
                <w:rFonts w:ascii="Calibri" w:hAnsi="Calibri"/>
                <w:b/>
                <w:sz w:val="16"/>
              </w:rPr>
              <w:t>0.969</w:t>
            </w:r>
          </w:p>
        </w:tc>
        <w:tc>
          <w:tcPr>
            <w:tcW w:type="dxa" w:w="3024"/>
            <w:shd w:fill="f0f4f8"/>
          </w:tcPr>
          <w:p>
            <w:r>
              <w:rPr>
                <w:rFonts w:ascii="Calibri" w:hAnsi="Calibri"/>
                <w:sz w:val="16"/>
              </w:rPr>
            </w:r>
            <w:r>
              <w:rPr>
                <w:rFonts w:ascii="Calibri" w:hAnsi="Calibri"/>
                <w:sz w:val="16"/>
              </w:rPr>
              <w:t>Very similar</w:t>
            </w:r>
          </w:p>
        </w:tc>
      </w:tr>
      <w:tr>
        <w:tc>
          <w:tcPr>
            <w:tcW w:type="dxa" w:w="3024"/>
          </w:tcPr>
          <w:p>
            <w:r>
              <w:rPr>
                <w:rFonts w:ascii="Calibri" w:hAnsi="Calibri"/>
                <w:sz w:val="16"/>
              </w:rPr>
            </w:r>
            <w:r>
              <w:rPr>
                <w:rFonts w:ascii="Calibri" w:hAnsi="Calibri"/>
                <w:sz w:val="16"/>
              </w:rPr>
              <w:t>exp_A ↔ exp_G (greedy)</w:t>
            </w:r>
          </w:p>
        </w:tc>
        <w:tc>
          <w:tcPr>
            <w:tcW w:type="dxa" w:w="3024"/>
          </w:tcPr>
          <w:p>
            <w:r>
              <w:rPr>
                <w:rFonts w:ascii="Calibri" w:hAnsi="Calibri"/>
                <w:sz w:val="16"/>
              </w:rPr>
            </w:r>
            <w:r>
              <w:rPr>
                <w:rFonts w:ascii="Calibri" w:hAnsi="Calibri"/>
                <w:b/>
                <w:sz w:val="16"/>
              </w:rPr>
              <w:t>0.924</w:t>
            </w:r>
          </w:p>
        </w:tc>
        <w:tc>
          <w:tcPr>
            <w:tcW w:type="dxa" w:w="3024"/>
          </w:tcPr>
          <w:p>
            <w:r>
              <w:rPr>
                <w:rFonts w:ascii="Calibri" w:hAnsi="Calibri"/>
                <w:sz w:val="16"/>
              </w:rPr>
            </w:r>
            <w:r>
              <w:rPr>
                <w:rFonts w:ascii="Calibri" w:hAnsi="Calibri"/>
                <w:sz w:val="16"/>
              </w:rPr>
              <w:t>Similar</w:t>
            </w:r>
          </w:p>
        </w:tc>
      </w:tr>
      <w:tr>
        <w:tc>
          <w:tcPr>
            <w:tcW w:type="dxa" w:w="3024"/>
            <w:shd w:fill="f0f4f8"/>
          </w:tcPr>
          <w:p>
            <w:r>
              <w:rPr>
                <w:rFonts w:ascii="Calibri" w:hAnsi="Calibri"/>
                <w:sz w:val="16"/>
              </w:rPr>
            </w:r>
            <w:r>
              <w:rPr>
                <w:rFonts w:ascii="Calibri" w:hAnsi="Calibri"/>
                <w:sz w:val="16"/>
              </w:rPr>
              <w:t>exp_A ↔ exp_H (lenpen=2)</w:t>
            </w:r>
          </w:p>
        </w:tc>
        <w:tc>
          <w:tcPr>
            <w:tcW w:type="dxa" w:w="3024"/>
            <w:shd w:fill="f0f4f8"/>
          </w:tcPr>
          <w:p>
            <w:r>
              <w:rPr>
                <w:rFonts w:ascii="Calibri" w:hAnsi="Calibri"/>
                <w:sz w:val="16"/>
              </w:rPr>
            </w:r>
            <w:r>
              <w:rPr>
                <w:rFonts w:ascii="Calibri" w:hAnsi="Calibri"/>
                <w:b/>
                <w:sz w:val="16"/>
              </w:rPr>
              <w:t>0.872</w:t>
            </w:r>
          </w:p>
        </w:tc>
        <w:tc>
          <w:tcPr>
            <w:tcW w:type="dxa" w:w="3024"/>
            <w:shd w:fill="f0f4f8"/>
          </w:tcPr>
          <w:p>
            <w:r>
              <w:rPr>
                <w:rFonts w:ascii="Calibri" w:hAnsi="Calibri"/>
                <w:sz w:val="16"/>
              </w:rPr>
            </w:r>
            <w:r>
              <w:rPr>
                <w:rFonts w:ascii="Calibri" w:hAnsi="Calibri"/>
                <w:sz w:val="16"/>
              </w:rPr>
              <w:t>Moderate divergence</w:t>
            </w:r>
          </w:p>
        </w:tc>
      </w:tr>
      <w:tr>
        <w:tc>
          <w:tcPr>
            <w:tcW w:type="dxa" w:w="3024"/>
          </w:tcPr>
          <w:p>
            <w:r>
              <w:rPr>
                <w:rFonts w:ascii="Calibri" w:hAnsi="Calibri"/>
                <w:sz w:val="16"/>
              </w:rPr>
            </w:r>
            <w:r>
              <w:rPr>
                <w:rFonts w:ascii="Calibri" w:hAnsi="Calibri"/>
                <w:sz w:val="16"/>
              </w:rPr>
              <w:t>exp_A ↔ exp_D (lenpen=-0.5)</w:t>
            </w:r>
          </w:p>
        </w:tc>
        <w:tc>
          <w:tcPr>
            <w:tcW w:type="dxa" w:w="3024"/>
          </w:tcPr>
          <w:p>
            <w:r>
              <w:rPr>
                <w:rFonts w:ascii="Calibri" w:hAnsi="Calibri"/>
                <w:sz w:val="16"/>
              </w:rPr>
            </w:r>
            <w:r>
              <w:rPr>
                <w:rFonts w:ascii="Calibri" w:hAnsi="Calibri"/>
                <w:b/>
                <w:sz w:val="16"/>
              </w:rPr>
              <w:t>0.603</w:t>
            </w:r>
          </w:p>
        </w:tc>
        <w:tc>
          <w:tcPr>
            <w:tcW w:type="dxa" w:w="3024"/>
          </w:tcPr>
          <w:p>
            <w:r>
              <w:rPr>
                <w:rFonts w:ascii="Calibri" w:hAnsi="Calibri"/>
                <w:sz w:val="16"/>
              </w:rPr>
            </w:r>
            <w:r>
              <w:rPr>
                <w:rFonts w:ascii="Calibri" w:hAnsi="Calibri"/>
                <w:sz w:val="16"/>
              </w:rPr>
              <w:t>Significant divergence — truncation changes segment rankings</w:t>
            </w:r>
          </w:p>
        </w:tc>
      </w:tr>
      <w:tr>
        <w:tc>
          <w:tcPr>
            <w:tcW w:type="dxa" w:w="3024"/>
            <w:shd w:fill="f0f4f8"/>
          </w:tcPr>
          <w:p>
            <w:r>
              <w:rPr>
                <w:rFonts w:ascii="Calibri" w:hAnsi="Calibri"/>
                <w:sz w:val="16"/>
              </w:rPr>
            </w:r>
            <w:r>
              <w:rPr>
                <w:rFonts w:ascii="Calibri" w:hAnsi="Calibri"/>
                <w:sz w:val="16"/>
              </w:rPr>
              <w:t>baseline_full ↔ full_decode_C</w:t>
            </w:r>
          </w:p>
        </w:tc>
        <w:tc>
          <w:tcPr>
            <w:tcW w:type="dxa" w:w="3024"/>
            <w:shd w:fill="f0f4f8"/>
          </w:tcPr>
          <w:p>
            <w:r>
              <w:rPr>
                <w:rFonts w:ascii="Calibri" w:hAnsi="Calibri"/>
                <w:sz w:val="16"/>
              </w:rPr>
            </w:r>
            <w:r>
              <w:rPr>
                <w:rFonts w:ascii="Calibri" w:hAnsi="Calibri"/>
                <w:b/>
                <w:sz w:val="16"/>
              </w:rPr>
              <w:t>0.940</w:t>
            </w:r>
          </w:p>
        </w:tc>
        <w:tc>
          <w:tcPr>
            <w:tcW w:type="dxa" w:w="3024"/>
            <w:shd w:fill="f0f4f8"/>
          </w:tcPr>
          <w:p>
            <w:r>
              <w:rPr>
                <w:rFonts w:ascii="Calibri" w:hAnsi="Calibri"/>
                <w:sz w:val="16"/>
              </w:rPr>
            </w:r>
            <w:r>
              <w:rPr>
                <w:rFonts w:ascii="Calibri" w:hAnsi="Calibri"/>
                <w:sz w:val="16"/>
              </w:rPr>
              <w:t>Stable at scale</w:t>
            </w:r>
          </w:p>
        </w:tc>
      </w:tr>
      <w:tr>
        <w:tc>
          <w:tcPr>
            <w:tcW w:type="dxa" w:w="3024"/>
          </w:tcPr>
          <w:p>
            <w:r>
              <w:rPr>
                <w:rFonts w:ascii="Calibri" w:hAnsi="Calibri"/>
                <w:sz w:val="16"/>
              </w:rPr>
            </w:r>
            <w:r>
              <w:rPr>
                <w:rFonts w:ascii="Calibri" w:hAnsi="Calibri"/>
                <w:sz w:val="16"/>
              </w:rPr>
              <w:t>baseline_full ↔ full_decode_J</w:t>
            </w:r>
          </w:p>
        </w:tc>
        <w:tc>
          <w:tcPr>
            <w:tcW w:type="dxa" w:w="3024"/>
          </w:tcPr>
          <w:p>
            <w:r>
              <w:rPr>
                <w:rFonts w:ascii="Calibri" w:hAnsi="Calibri"/>
                <w:sz w:val="16"/>
              </w:rPr>
            </w:r>
            <w:r>
              <w:rPr>
                <w:rFonts w:ascii="Calibri" w:hAnsi="Calibri"/>
                <w:b/>
                <w:sz w:val="16"/>
              </w:rPr>
              <w:t>0.932</w:t>
            </w:r>
          </w:p>
        </w:tc>
        <w:tc>
          <w:tcPr>
            <w:tcW w:type="dxa" w:w="3024"/>
          </w:tcPr>
          <w:p>
            <w:r>
              <w:rPr>
                <w:rFonts w:ascii="Calibri" w:hAnsi="Calibri"/>
                <w:sz w:val="16"/>
              </w:rPr>
            </w:r>
            <w:r>
              <w:rPr>
                <w:rFonts w:ascii="Calibri" w:hAnsi="Calibri"/>
                <w:sz w:val="16"/>
              </w:rPr>
              <w:t>Stable at scale</w:t>
            </w:r>
          </w:p>
        </w:tc>
      </w:tr>
      <w:tr>
        <w:tc>
          <w:tcPr>
            <w:tcW w:type="dxa" w:w="3024"/>
            <w:shd w:fill="f0f4f8"/>
          </w:tcPr>
          <w:p>
            <w:r>
              <w:rPr>
                <w:rFonts w:ascii="Calibri" w:hAnsi="Calibri"/>
                <w:sz w:val="16"/>
              </w:rPr>
            </w:r>
            <w:r>
              <w:rPr>
                <w:rFonts w:ascii="Calibri" w:hAnsi="Calibri"/>
                <w:sz w:val="16"/>
              </w:rPr>
              <w:t>full_decode_C ↔ full_decode_J</w:t>
            </w:r>
          </w:p>
        </w:tc>
        <w:tc>
          <w:tcPr>
            <w:tcW w:type="dxa" w:w="3024"/>
            <w:shd w:fill="f0f4f8"/>
          </w:tcPr>
          <w:p>
            <w:r>
              <w:rPr>
                <w:rFonts w:ascii="Calibri" w:hAnsi="Calibri"/>
                <w:sz w:val="16"/>
              </w:rPr>
            </w:r>
            <w:r>
              <w:rPr>
                <w:rFonts w:ascii="Calibri" w:hAnsi="Calibri"/>
                <w:b/>
                <w:sz w:val="16"/>
              </w:rPr>
              <w:t>0.984</w:t>
            </w:r>
          </w:p>
        </w:tc>
        <w:tc>
          <w:tcPr>
            <w:tcW w:type="dxa" w:w="3024"/>
            <w:shd w:fill="f0f4f8"/>
          </w:tcPr>
          <w:p>
            <w:r>
              <w:rPr>
                <w:rFonts w:ascii="Calibri" w:hAnsi="Calibri"/>
                <w:sz w:val="16"/>
              </w:rPr>
            </w:r>
            <w:r>
              <w:rPr>
                <w:rFonts w:ascii="Calibri" w:hAnsi="Calibri"/>
                <w:sz w:val="16"/>
              </w:rPr>
              <w:t>Nearly identical (sampling adds minimal noise)</w:t>
            </w:r>
          </w:p>
        </w:tc>
      </w:tr>
    </w:tbl>
    <w:p/>
    <w:p>
      <w:pPr>
        <w:spacing w:after="80"/>
      </w:pPr>
      <w:r>
        <w:rPr>
          <w:rFonts w:ascii="Calibri" w:hAnsi="Calibri"/>
          <w:b/>
          <w:sz w:val="20"/>
        </w:rPr>
        <w:t>Most configs produce nearly identical per-segment IS rankings</w:t>
      </w:r>
      <w:r>
        <w:rPr>
          <w:rFonts w:ascii="Calibri" w:hAnsi="Calibri"/>
          <w:sz w:val="20"/>
        </w:rPr>
        <w:t xml:space="preserve"> (r &gt; 0.92). The exceptions are extreme parameter choices: negative length penalty (exp_D, r=0.60) causes truncation that reorders segments, and lenpen=2 (exp_H, r=0.87) over-generates enough to shift rankings.</w:t>
      </w:r>
    </w:p>
    <w:p>
      <w:pPr>
        <w:pStyle w:val="Heading3"/>
      </w:pPr>
      <w:r>
        <w:rPr>
          <w:rFonts w:ascii="Calibri" w:hAnsi="Calibri"/>
          <w:color w:val="3A6A9C"/>
        </w:rPr>
        <w:t>10.5 Variance Contribution Stability</w:t>
      </w:r>
    </w:p>
    <w:p>
      <w:pPr>
        <w:spacing w:after="80"/>
      </w:pPr>
      <w:r>
        <w:rPr>
          <w:rFonts w:ascii="Calibri" w:hAnsi="Calibri"/>
          <w:sz w:val="20"/>
        </w:rPr>
        <w:t>Does the relative importance of each signal change across configs?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a3a5c"/>
          </w:tcPr>
          <w:p>
            <w:r>
              <w:rPr>
                <w:rFonts w:ascii="Calibri" w:hAnsi="Calibri"/>
                <w:b/>
                <w:color w:val="FFFFFF"/>
                <w:sz w:val="16"/>
              </w:rPr>
            </w:r>
            <w:r>
              <w:rPr>
                <w:rFonts w:ascii="Calibri" w:hAnsi="Calibri"/>
                <w:b/>
                <w:color w:val="FFFFFF"/>
                <w:sz w:val="16"/>
              </w:rPr>
              <w:t>Config</w:t>
            </w:r>
          </w:p>
        </w:tc>
        <w:tc>
          <w:tcPr>
            <w:tcW w:type="dxa" w:w="1296"/>
            <w:shd w:fill="1a3a5c"/>
          </w:tcPr>
          <w:p>
            <w:r>
              <w:rPr>
                <w:rFonts w:ascii="Calibri" w:hAnsi="Calibri"/>
                <w:b/>
                <w:color w:val="FFFFFF"/>
                <w:sz w:val="16"/>
              </w:rPr>
            </w:r>
            <w:r>
              <w:rPr>
                <w:rFonts w:ascii="Calibri" w:hAnsi="Calibri"/>
                <w:b/>
                <w:color w:val="FFFFFF"/>
                <w:sz w:val="16"/>
              </w:rPr>
              <w:t>Sem%</w:t>
            </w:r>
          </w:p>
        </w:tc>
        <w:tc>
          <w:tcPr>
            <w:tcW w:type="dxa" w:w="1296"/>
            <w:shd w:fill="1a3a5c"/>
          </w:tcPr>
          <w:p>
            <w:r>
              <w:rPr>
                <w:rFonts w:ascii="Calibri" w:hAnsi="Calibri"/>
                <w:b/>
                <w:color w:val="FFFFFF"/>
                <w:sz w:val="16"/>
              </w:rPr>
            </w:r>
            <w:r>
              <w:rPr>
                <w:rFonts w:ascii="Calibri" w:hAnsi="Calibri"/>
                <w:b/>
                <w:color w:val="FFFFFF"/>
                <w:sz w:val="16"/>
              </w:rPr>
              <w:t>Pho%</w:t>
            </w:r>
          </w:p>
        </w:tc>
        <w:tc>
          <w:tcPr>
            <w:tcW w:type="dxa" w:w="1296"/>
            <w:shd w:fill="1a3a5c"/>
          </w:tcPr>
          <w:p>
            <w:r>
              <w:rPr>
                <w:rFonts w:ascii="Calibri" w:hAnsi="Calibri"/>
                <w:b/>
                <w:color w:val="FFFFFF"/>
                <w:sz w:val="16"/>
              </w:rPr>
            </w:r>
            <w:r>
              <w:rPr>
                <w:rFonts w:ascii="Calibri" w:hAnsi="Calibri"/>
                <w:b/>
                <w:color w:val="FFFFFF"/>
                <w:sz w:val="16"/>
              </w:rPr>
              <w:t>WER%</w:t>
            </w:r>
          </w:p>
        </w:tc>
        <w:tc>
          <w:tcPr>
            <w:tcW w:type="dxa" w:w="1296"/>
            <w:shd w:fill="1a3a5c"/>
          </w:tcPr>
          <w:p>
            <w:r>
              <w:rPr>
                <w:rFonts w:ascii="Calibri" w:hAnsi="Calibri"/>
                <w:b/>
                <w:color w:val="FFFFFF"/>
                <w:sz w:val="16"/>
              </w:rPr>
            </w:r>
            <w:r>
              <w:rPr>
                <w:rFonts w:ascii="Calibri" w:hAnsi="Calibri"/>
                <w:b/>
                <w:color w:val="FFFFFF"/>
                <w:sz w:val="16"/>
              </w:rPr>
              <w:t>WWER%</w:t>
            </w:r>
          </w:p>
        </w:tc>
        <w:tc>
          <w:tcPr>
            <w:tcW w:type="dxa" w:w="1296"/>
            <w:shd w:fill="1a3a5c"/>
          </w:tcPr>
          <w:p>
            <w:r>
              <w:rPr>
                <w:rFonts w:ascii="Calibri" w:hAnsi="Calibri"/>
                <w:b/>
                <w:color w:val="FFFFFF"/>
                <w:sz w:val="16"/>
              </w:rPr>
            </w:r>
            <w:r>
              <w:rPr>
                <w:rFonts w:ascii="Calibri" w:hAnsi="Calibri"/>
                <w:b/>
                <w:color w:val="FFFFFF"/>
                <w:sz w:val="16"/>
              </w:rPr>
              <w:t>NEA%</w:t>
            </w:r>
          </w:p>
        </w:tc>
        <w:tc>
          <w:tcPr>
            <w:tcW w:type="dxa" w:w="1296"/>
            <w:shd w:fill="1a3a5c"/>
          </w:tcPr>
          <w:p>
            <w:r>
              <w:rPr>
                <w:rFonts w:ascii="Calibri" w:hAnsi="Calibri"/>
                <w:b/>
                <w:color w:val="FFFFFF"/>
                <w:sz w:val="16"/>
              </w:rPr>
            </w:r>
            <w:r>
              <w:rPr>
                <w:rFonts w:ascii="Calibri" w:hAnsi="Calibri"/>
                <w:b/>
                <w:color w:val="FFFFFF"/>
                <w:sz w:val="16"/>
              </w:rPr>
              <w:t>LR%</w:t>
            </w:r>
          </w:p>
        </w:tc>
      </w:tr>
      <w:tr>
        <w:tc>
          <w:tcPr>
            <w:tcW w:type="dxa" w:w="1296"/>
          </w:tcPr>
          <w:p>
            <w:r>
              <w:rPr>
                <w:rFonts w:ascii="Calibri" w:hAnsi="Calibri"/>
                <w:sz w:val="16"/>
              </w:rPr>
            </w:r>
            <w:r>
              <w:rPr>
                <w:rFonts w:ascii="Calibri" w:hAnsi="Calibri"/>
                <w:b/>
                <w:sz w:val="16"/>
              </w:rPr>
              <w:t>Mean (16 configs)</w:t>
            </w:r>
          </w:p>
        </w:tc>
        <w:tc>
          <w:tcPr>
            <w:tcW w:type="dxa" w:w="1296"/>
          </w:tcPr>
          <w:p>
            <w:r>
              <w:rPr>
                <w:rFonts w:ascii="Calibri" w:hAnsi="Calibri"/>
                <w:sz w:val="16"/>
              </w:rPr>
            </w:r>
            <w:r>
              <w:rPr>
                <w:rFonts w:ascii="Calibri" w:hAnsi="Calibri"/>
                <w:b/>
                <w:sz w:val="16"/>
              </w:rPr>
              <w:t>29.1%</w:t>
            </w:r>
          </w:p>
        </w:tc>
        <w:tc>
          <w:tcPr>
            <w:tcW w:type="dxa" w:w="1296"/>
          </w:tcPr>
          <w:p>
            <w:r>
              <w:rPr>
                <w:rFonts w:ascii="Calibri" w:hAnsi="Calibri"/>
                <w:sz w:val="16"/>
              </w:rPr>
            </w:r>
            <w:r>
              <w:rPr>
                <w:rFonts w:ascii="Calibri" w:hAnsi="Calibri"/>
                <w:b/>
                <w:sz w:val="16"/>
              </w:rPr>
              <w:t>13.8%</w:t>
            </w:r>
          </w:p>
        </w:tc>
        <w:tc>
          <w:tcPr>
            <w:tcW w:type="dxa" w:w="1296"/>
          </w:tcPr>
          <w:p>
            <w:r>
              <w:rPr>
                <w:rFonts w:ascii="Calibri" w:hAnsi="Calibri"/>
                <w:sz w:val="16"/>
              </w:rPr>
            </w:r>
            <w:r>
              <w:rPr>
                <w:rFonts w:ascii="Calibri" w:hAnsi="Calibri"/>
                <w:b/>
                <w:sz w:val="16"/>
              </w:rPr>
              <w:t>16.3%</w:t>
            </w:r>
          </w:p>
        </w:tc>
        <w:tc>
          <w:tcPr>
            <w:tcW w:type="dxa" w:w="1296"/>
          </w:tcPr>
          <w:p>
            <w:r>
              <w:rPr>
                <w:rFonts w:ascii="Calibri" w:hAnsi="Calibri"/>
                <w:sz w:val="16"/>
              </w:rPr>
            </w:r>
            <w:r>
              <w:rPr>
                <w:rFonts w:ascii="Calibri" w:hAnsi="Calibri"/>
                <w:b/>
                <w:sz w:val="16"/>
              </w:rPr>
              <w:t>15.5%</w:t>
            </w:r>
          </w:p>
        </w:tc>
        <w:tc>
          <w:tcPr>
            <w:tcW w:type="dxa" w:w="1296"/>
          </w:tcPr>
          <w:p>
            <w:r>
              <w:rPr>
                <w:rFonts w:ascii="Calibri" w:hAnsi="Calibri"/>
                <w:sz w:val="16"/>
              </w:rPr>
            </w:r>
            <w:r>
              <w:rPr>
                <w:rFonts w:ascii="Calibri" w:hAnsi="Calibri"/>
                <w:b/>
                <w:sz w:val="16"/>
              </w:rPr>
              <w:t>17.4%</w:t>
            </w:r>
          </w:p>
        </w:tc>
        <w:tc>
          <w:tcPr>
            <w:tcW w:type="dxa" w:w="1296"/>
          </w:tcPr>
          <w:p>
            <w:r>
              <w:rPr>
                <w:rFonts w:ascii="Calibri" w:hAnsi="Calibri"/>
                <w:sz w:val="16"/>
              </w:rPr>
            </w:r>
            <w:r>
              <w:rPr>
                <w:rFonts w:ascii="Calibri" w:hAnsi="Calibri"/>
                <w:b/>
                <w:sz w:val="16"/>
              </w:rPr>
              <w:t>7.9%</w:t>
            </w:r>
          </w:p>
        </w:tc>
      </w:tr>
      <w:tr>
        <w:tc>
          <w:tcPr>
            <w:tcW w:type="dxa" w:w="1296"/>
            <w:shd w:fill="f0f4f8"/>
          </w:tcPr>
          <w:p>
            <w:r>
              <w:rPr>
                <w:rFonts w:ascii="Calibri" w:hAnsi="Calibri"/>
                <w:sz w:val="16"/>
              </w:rPr>
            </w:r>
            <w:r>
              <w:rPr>
                <w:rFonts w:ascii="Calibri" w:hAnsi="Calibri"/>
                <w:sz w:val="16"/>
              </w:rPr>
              <w:t>Std</w:t>
            </w:r>
          </w:p>
        </w:tc>
        <w:tc>
          <w:tcPr>
            <w:tcW w:type="dxa" w:w="1296"/>
            <w:shd w:fill="f0f4f8"/>
          </w:tcPr>
          <w:p>
            <w:r>
              <w:rPr>
                <w:rFonts w:ascii="Calibri" w:hAnsi="Calibri"/>
                <w:sz w:val="16"/>
              </w:rPr>
            </w:r>
            <w:r>
              <w:rPr>
                <w:rFonts w:ascii="Calibri" w:hAnsi="Calibri"/>
                <w:sz w:val="16"/>
              </w:rPr>
              <w:t>0.9%</w:t>
            </w:r>
          </w:p>
        </w:tc>
        <w:tc>
          <w:tcPr>
            <w:tcW w:type="dxa" w:w="1296"/>
            <w:shd w:fill="f0f4f8"/>
          </w:tcPr>
          <w:p>
            <w:r>
              <w:rPr>
                <w:rFonts w:ascii="Calibri" w:hAnsi="Calibri"/>
                <w:sz w:val="16"/>
              </w:rPr>
            </w:r>
            <w:r>
              <w:rPr>
                <w:rFonts w:ascii="Calibri" w:hAnsi="Calibri"/>
                <w:sz w:val="16"/>
              </w:rPr>
              <w:t>1.6%</w:t>
            </w:r>
          </w:p>
        </w:tc>
        <w:tc>
          <w:tcPr>
            <w:tcW w:type="dxa" w:w="1296"/>
            <w:shd w:fill="f0f4f8"/>
          </w:tcPr>
          <w:p>
            <w:r>
              <w:rPr>
                <w:rFonts w:ascii="Calibri" w:hAnsi="Calibri"/>
                <w:sz w:val="16"/>
              </w:rPr>
            </w:r>
            <w:r>
              <w:rPr>
                <w:rFonts w:ascii="Calibri" w:hAnsi="Calibri"/>
                <w:sz w:val="16"/>
              </w:rPr>
              <w:t>0.7%</w:t>
            </w:r>
          </w:p>
        </w:tc>
        <w:tc>
          <w:tcPr>
            <w:tcW w:type="dxa" w:w="1296"/>
            <w:shd w:fill="f0f4f8"/>
          </w:tcPr>
          <w:p>
            <w:r>
              <w:rPr>
                <w:rFonts w:ascii="Calibri" w:hAnsi="Calibri"/>
                <w:sz w:val="16"/>
              </w:rPr>
            </w:r>
            <w:r>
              <w:rPr>
                <w:rFonts w:ascii="Calibri" w:hAnsi="Calibri"/>
                <w:sz w:val="16"/>
              </w:rPr>
              <w:t>0.7%</w:t>
            </w:r>
          </w:p>
        </w:tc>
        <w:tc>
          <w:tcPr>
            <w:tcW w:type="dxa" w:w="1296"/>
            <w:shd w:fill="f0f4f8"/>
          </w:tcPr>
          <w:p>
            <w:r>
              <w:rPr>
                <w:rFonts w:ascii="Calibri" w:hAnsi="Calibri"/>
                <w:sz w:val="16"/>
              </w:rPr>
            </w:r>
            <w:r>
              <w:rPr>
                <w:rFonts w:ascii="Calibri" w:hAnsi="Calibri"/>
                <w:sz w:val="16"/>
              </w:rPr>
              <w:t>0.9%</w:t>
            </w:r>
          </w:p>
        </w:tc>
        <w:tc>
          <w:tcPr>
            <w:tcW w:type="dxa" w:w="1296"/>
            <w:shd w:fill="f0f4f8"/>
          </w:tcPr>
          <w:p>
            <w:r>
              <w:rPr>
                <w:rFonts w:ascii="Calibri" w:hAnsi="Calibri"/>
                <w:sz w:val="16"/>
              </w:rPr>
            </w:r>
            <w:r>
              <w:rPr>
                <w:rFonts w:ascii="Calibri" w:hAnsi="Calibri"/>
                <w:sz w:val="16"/>
              </w:rPr>
              <w:t>3.2%</w:t>
            </w:r>
          </w:p>
        </w:tc>
      </w:tr>
      <w:tr>
        <w:tc>
          <w:tcPr>
            <w:tcW w:type="dxa" w:w="1296"/>
          </w:tcPr>
          <w:p>
            <w:r>
              <w:rPr>
                <w:rFonts w:ascii="Calibri" w:hAnsi="Calibri"/>
                <w:sz w:val="16"/>
              </w:rPr>
            </w:r>
            <w:r>
              <w:rPr>
                <w:rFonts w:ascii="Calibri" w:hAnsi="Calibri"/>
                <w:b/>
                <w:sz w:val="16"/>
              </w:rPr>
              <w:t>baseline_full</w:t>
            </w:r>
          </w:p>
        </w:tc>
        <w:tc>
          <w:tcPr>
            <w:tcW w:type="dxa" w:w="1296"/>
          </w:tcPr>
          <w:p>
            <w:r>
              <w:rPr>
                <w:rFonts w:ascii="Calibri" w:hAnsi="Calibri"/>
                <w:sz w:val="16"/>
              </w:rPr>
            </w:r>
            <w:r>
              <w:rPr>
                <w:rFonts w:ascii="Calibri" w:hAnsi="Calibri"/>
                <w:sz w:val="16"/>
              </w:rPr>
              <w:t>28.4%</w:t>
            </w:r>
          </w:p>
        </w:tc>
        <w:tc>
          <w:tcPr>
            <w:tcW w:type="dxa" w:w="1296"/>
          </w:tcPr>
          <w:p>
            <w:r>
              <w:rPr>
                <w:rFonts w:ascii="Calibri" w:hAnsi="Calibri"/>
                <w:sz w:val="16"/>
              </w:rPr>
            </w:r>
            <w:r>
              <w:rPr>
                <w:rFonts w:ascii="Calibri" w:hAnsi="Calibri"/>
                <w:sz w:val="16"/>
              </w:rPr>
              <w:t>14.6%</w:t>
            </w:r>
          </w:p>
        </w:tc>
        <w:tc>
          <w:tcPr>
            <w:tcW w:type="dxa" w:w="1296"/>
          </w:tcPr>
          <w:p>
            <w:r>
              <w:rPr>
                <w:rFonts w:ascii="Calibri" w:hAnsi="Calibri"/>
                <w:sz w:val="16"/>
              </w:rPr>
            </w:r>
            <w:r>
              <w:rPr>
                <w:rFonts w:ascii="Calibri" w:hAnsi="Calibri"/>
                <w:sz w:val="16"/>
              </w:rPr>
              <w:t>15.7%</w:t>
            </w:r>
          </w:p>
        </w:tc>
        <w:tc>
          <w:tcPr>
            <w:tcW w:type="dxa" w:w="1296"/>
          </w:tcPr>
          <w:p>
            <w:r>
              <w:rPr>
                <w:rFonts w:ascii="Calibri" w:hAnsi="Calibri"/>
                <w:sz w:val="16"/>
              </w:rPr>
            </w:r>
            <w:r>
              <w:rPr>
                <w:rFonts w:ascii="Calibri" w:hAnsi="Calibri"/>
                <w:sz w:val="16"/>
              </w:rPr>
              <w:t>15.1%</w:t>
            </w:r>
          </w:p>
        </w:tc>
        <w:tc>
          <w:tcPr>
            <w:tcW w:type="dxa" w:w="1296"/>
          </w:tcPr>
          <w:p>
            <w:r>
              <w:rPr>
                <w:rFonts w:ascii="Calibri" w:hAnsi="Calibri"/>
                <w:sz w:val="16"/>
              </w:rPr>
            </w:r>
            <w:r>
              <w:rPr>
                <w:rFonts w:ascii="Calibri" w:hAnsi="Calibri"/>
                <w:sz w:val="16"/>
              </w:rPr>
              <w:t>17.3%</w:t>
            </w:r>
          </w:p>
        </w:tc>
        <w:tc>
          <w:tcPr>
            <w:tcW w:type="dxa" w:w="1296"/>
          </w:tcPr>
          <w:p>
            <w:r>
              <w:rPr>
                <w:rFonts w:ascii="Calibri" w:hAnsi="Calibri"/>
                <w:sz w:val="16"/>
              </w:rPr>
            </w:r>
            <w:r>
              <w:rPr>
                <w:rFonts w:ascii="Calibri" w:hAnsi="Calibri"/>
                <w:sz w:val="16"/>
              </w:rPr>
              <w:t>9.0%</w:t>
            </w:r>
          </w:p>
        </w:tc>
      </w:tr>
      <w:tr>
        <w:tc>
          <w:tcPr>
            <w:tcW w:type="dxa" w:w="1296"/>
            <w:shd w:fill="f0f4f8"/>
          </w:tcPr>
          <w:p>
            <w:r>
              <w:rPr>
                <w:rFonts w:ascii="Calibri" w:hAnsi="Calibri"/>
                <w:sz w:val="16"/>
              </w:rPr>
            </w:r>
            <w:r>
              <w:rPr>
                <w:rFonts w:ascii="Calibri" w:hAnsi="Calibri"/>
                <w:sz w:val="16"/>
              </w:rPr>
              <w:t>exp_D (lenpen=-0.5)</w:t>
            </w:r>
          </w:p>
        </w:tc>
        <w:tc>
          <w:tcPr>
            <w:tcW w:type="dxa" w:w="1296"/>
            <w:shd w:fill="f0f4f8"/>
          </w:tcPr>
          <w:p>
            <w:r>
              <w:rPr>
                <w:rFonts w:ascii="Calibri" w:hAnsi="Calibri"/>
                <w:sz w:val="16"/>
              </w:rPr>
            </w:r>
            <w:r>
              <w:rPr>
                <w:rFonts w:ascii="Calibri" w:hAnsi="Calibri"/>
                <w:sz w:val="16"/>
              </w:rPr>
              <w:t>27.1%</w:t>
            </w:r>
          </w:p>
        </w:tc>
        <w:tc>
          <w:tcPr>
            <w:tcW w:type="dxa" w:w="1296"/>
            <w:shd w:fill="f0f4f8"/>
          </w:tcPr>
          <w:p>
            <w:r>
              <w:rPr>
                <w:rFonts w:ascii="Calibri" w:hAnsi="Calibri"/>
                <w:sz w:val="16"/>
              </w:rPr>
            </w:r>
            <w:r>
              <w:rPr>
                <w:rFonts w:ascii="Calibri" w:hAnsi="Calibri"/>
                <w:sz w:val="16"/>
              </w:rPr>
              <w:t>15.3%</w:t>
            </w:r>
          </w:p>
        </w:tc>
        <w:tc>
          <w:tcPr>
            <w:tcW w:type="dxa" w:w="1296"/>
            <w:shd w:fill="f0f4f8"/>
          </w:tcPr>
          <w:p>
            <w:r>
              <w:rPr>
                <w:rFonts w:ascii="Calibri" w:hAnsi="Calibri"/>
                <w:sz w:val="16"/>
              </w:rPr>
            </w:r>
            <w:r>
              <w:rPr>
                <w:rFonts w:ascii="Calibri" w:hAnsi="Calibri"/>
                <w:sz w:val="16"/>
              </w:rPr>
              <w:t>14.0%</w:t>
            </w:r>
          </w:p>
        </w:tc>
        <w:tc>
          <w:tcPr>
            <w:tcW w:type="dxa" w:w="1296"/>
            <w:shd w:fill="f0f4f8"/>
          </w:tcPr>
          <w:p>
            <w:r>
              <w:rPr>
                <w:rFonts w:ascii="Calibri" w:hAnsi="Calibri"/>
                <w:sz w:val="16"/>
              </w:rPr>
            </w:r>
            <w:r>
              <w:rPr>
                <w:rFonts w:ascii="Calibri" w:hAnsi="Calibri"/>
                <w:sz w:val="16"/>
              </w:rPr>
              <w:t>13.8%</w:t>
            </w:r>
          </w:p>
        </w:tc>
        <w:tc>
          <w:tcPr>
            <w:tcW w:type="dxa" w:w="1296"/>
            <w:shd w:fill="f0f4f8"/>
          </w:tcPr>
          <w:p>
            <w:r>
              <w:rPr>
                <w:rFonts w:ascii="Calibri" w:hAnsi="Calibri"/>
                <w:sz w:val="16"/>
              </w:rPr>
            </w:r>
            <w:r>
              <w:rPr>
                <w:rFonts w:ascii="Calibri" w:hAnsi="Calibri"/>
                <w:sz w:val="16"/>
              </w:rPr>
              <w:t>14.3%</w:t>
            </w:r>
          </w:p>
        </w:tc>
        <w:tc>
          <w:tcPr>
            <w:tcW w:type="dxa" w:w="1296"/>
            <w:shd w:fill="f0f4f8"/>
          </w:tcPr>
          <w:p>
            <w:r>
              <w:rPr>
                <w:rFonts w:ascii="Calibri" w:hAnsi="Calibri"/>
                <w:sz w:val="16"/>
              </w:rPr>
            </w:r>
            <w:r>
              <w:rPr>
                <w:rFonts w:ascii="Calibri" w:hAnsi="Calibri"/>
                <w:b/>
                <w:sz w:val="16"/>
              </w:rPr>
              <w:t>16.6%</w:t>
            </w:r>
          </w:p>
        </w:tc>
      </w:tr>
      <w:tr>
        <w:tc>
          <w:tcPr>
            <w:tcW w:type="dxa" w:w="1296"/>
          </w:tcPr>
          <w:p>
            <w:r>
              <w:rPr>
                <w:rFonts w:ascii="Calibri" w:hAnsi="Calibri"/>
                <w:sz w:val="16"/>
              </w:rPr>
            </w:r>
            <w:r>
              <w:rPr>
                <w:rFonts w:ascii="Calibri" w:hAnsi="Calibri"/>
                <w:sz w:val="16"/>
              </w:rPr>
              <w:t>exp_H (lenpen=2)</w:t>
            </w:r>
          </w:p>
        </w:tc>
        <w:tc>
          <w:tcPr>
            <w:tcW w:type="dxa" w:w="1296"/>
          </w:tcPr>
          <w:p>
            <w:r>
              <w:rPr>
                <w:rFonts w:ascii="Calibri" w:hAnsi="Calibri"/>
                <w:sz w:val="16"/>
              </w:rPr>
            </w:r>
            <w:r>
              <w:rPr>
                <w:rFonts w:ascii="Calibri" w:hAnsi="Calibri"/>
                <w:sz w:val="16"/>
              </w:rPr>
              <w:t>28.2%</w:t>
            </w:r>
          </w:p>
        </w:tc>
        <w:tc>
          <w:tcPr>
            <w:tcW w:type="dxa" w:w="1296"/>
          </w:tcPr>
          <w:p>
            <w:r>
              <w:rPr>
                <w:rFonts w:ascii="Calibri" w:hAnsi="Calibri"/>
                <w:sz w:val="16"/>
              </w:rPr>
            </w:r>
            <w:r>
              <w:rPr>
                <w:rFonts w:ascii="Calibri" w:hAnsi="Calibri"/>
                <w:b/>
                <w:sz w:val="16"/>
              </w:rPr>
              <w:t>8.3%</w:t>
            </w:r>
          </w:p>
        </w:tc>
        <w:tc>
          <w:tcPr>
            <w:tcW w:type="dxa" w:w="1296"/>
          </w:tcPr>
          <w:p>
            <w:r>
              <w:rPr>
                <w:rFonts w:ascii="Calibri" w:hAnsi="Calibri"/>
                <w:sz w:val="16"/>
              </w:rPr>
            </w:r>
            <w:r>
              <w:rPr>
                <w:rFonts w:ascii="Calibri" w:hAnsi="Calibri"/>
                <w:sz w:val="16"/>
              </w:rPr>
              <w:t>16.3%</w:t>
            </w:r>
          </w:p>
        </w:tc>
        <w:tc>
          <w:tcPr>
            <w:tcW w:type="dxa" w:w="1296"/>
          </w:tcPr>
          <w:p>
            <w:r>
              <w:rPr>
                <w:rFonts w:ascii="Calibri" w:hAnsi="Calibri"/>
                <w:sz w:val="16"/>
              </w:rPr>
            </w:r>
            <w:r>
              <w:rPr>
                <w:rFonts w:ascii="Calibri" w:hAnsi="Calibri"/>
                <w:sz w:val="16"/>
              </w:rPr>
              <w:t>14.5%</w:t>
            </w:r>
          </w:p>
        </w:tc>
        <w:tc>
          <w:tcPr>
            <w:tcW w:type="dxa" w:w="1296"/>
          </w:tcPr>
          <w:p>
            <w:r>
              <w:rPr>
                <w:rFonts w:ascii="Calibri" w:hAnsi="Calibri"/>
                <w:sz w:val="16"/>
              </w:rPr>
            </w:r>
            <w:r>
              <w:rPr>
                <w:rFonts w:ascii="Calibri" w:hAnsi="Calibri"/>
                <w:sz w:val="16"/>
              </w:rPr>
              <w:t>17.2%</w:t>
            </w:r>
          </w:p>
        </w:tc>
        <w:tc>
          <w:tcPr>
            <w:tcW w:type="dxa" w:w="1296"/>
          </w:tcPr>
          <w:p>
            <w:r>
              <w:rPr>
                <w:rFonts w:ascii="Calibri" w:hAnsi="Calibri"/>
                <w:sz w:val="16"/>
              </w:rPr>
            </w:r>
            <w:r>
              <w:rPr>
                <w:rFonts w:ascii="Calibri" w:hAnsi="Calibri"/>
                <w:b/>
                <w:sz w:val="16"/>
              </w:rPr>
              <w:t>16.4%</w:t>
            </w:r>
          </w:p>
        </w:tc>
      </w:tr>
    </w:tbl>
    <w:p/>
    <w:p>
      <w:pPr>
        <w:spacing w:after="80"/>
      </w:pPr>
      <w:r>
        <w:rPr>
          <w:rFonts w:ascii="Calibri" w:hAnsi="Calibri"/>
          <w:sz w:val="20"/>
        </w:rPr>
        <w:t xml:space="preserve">Semantic (29%), NEA (17%), WER (16%), WWER (16%) are </w:t>
      </w:r>
      <w:r>
        <w:rPr>
          <w:rFonts w:ascii="Calibri" w:hAnsi="Calibri"/>
          <w:b/>
          <w:sz w:val="20"/>
        </w:rPr>
        <w:t>stable across all configs</w:t>
      </w:r>
      <w:r>
        <w:rPr>
          <w:rFonts w:ascii="Calibri" w:hAnsi="Calibri"/>
          <w:sz w:val="20"/>
        </w:rPr>
        <w:t xml:space="preserve"> (std &lt; 1%). Phonetic varies slightly (std=1.6%). </w:t>
      </w:r>
      <w:r>
        <w:rPr>
          <w:rFonts w:ascii="Calibri" w:hAnsi="Calibri"/>
          <w:b/>
          <w:sz w:val="20"/>
        </w:rPr>
        <w:t>Length Ratio is the only volatile contributor</w:t>
      </w:r>
      <w:r>
        <w:rPr>
          <w:rFonts w:ascii="Calibri" w:hAnsi="Calibri"/>
          <w:sz w:val="20"/>
        </w:rPr>
        <w:t xml:space="preserve"> — it jumps from 5% to 17% for configs that cause extreme over-generation (lenpen=2) or truncation (lenpen=-0.5), where length anomalies become a dominant signal.</w:t>
      </w:r>
    </w:p>
    <w:p>
      <w:pPr>
        <w:pStyle w:val="Heading3"/>
      </w:pPr>
      <w:r>
        <w:rPr>
          <w:rFonts w:ascii="Calibri" w:hAnsi="Calibri"/>
          <w:color w:val="3A6A9C"/>
        </w:rPr>
        <w:t>10.6 Implications</w:t>
      </w:r>
    </w:p>
    <w:p>
      <w:pPr>
        <w:pStyle w:val="ListBullet"/>
        <w:spacing w:after="40"/>
        <w:ind w:left="360"/>
      </w:pPr>
      <w:r>
        <w:rPr>
          <w:rFonts w:ascii="Calibri" w:hAnsi="Calibri"/>
          <w:sz w:val="18"/>
        </w:rPr>
      </w:r>
      <w:r>
        <w:rPr>
          <w:rFonts w:ascii="Calibri" w:hAnsi="Calibri"/>
          <w:b/>
          <w:sz w:val="18"/>
        </w:rPr>
        <w:t>Semantic similarity and NEA F1 are the most reliable IS components</w:t>
      </w:r>
      <w:r>
        <w:rPr>
          <w:rFonts w:ascii="Calibri" w:hAnsi="Calibri"/>
          <w:sz w:val="18"/>
        </w:rPr>
        <w:t xml:space="preserve"> — stable across all 16 configs, insensitive to decode parameter choices.</w:t>
      </w:r>
    </w:p>
    <w:p>
      <w:pPr>
        <w:pStyle w:val="ListBullet"/>
        <w:spacing w:after="40"/>
        <w:ind w:left="360"/>
      </w:pPr>
      <w:r>
        <w:rPr>
          <w:rFonts w:ascii="Calibri" w:hAnsi="Calibri"/>
          <w:sz w:val="18"/>
        </w:rPr>
      </w:r>
      <w:r>
        <w:rPr>
          <w:rFonts w:ascii="Calibri" w:hAnsi="Calibri"/>
          <w:b/>
          <w:sz w:val="18"/>
        </w:rPr>
        <w:t>WER is misleading across configs</w:t>
      </w:r>
      <w:r>
        <w:rPr>
          <w:rFonts w:ascii="Calibri" w:hAnsi="Calibri"/>
          <w:sz w:val="18"/>
        </w:rPr>
        <w:t xml:space="preserve"> — configs with lenpen &gt; 0 inflate WER without degrading IS, because longer outputs contain more word errors but also more semantic content. This validates the motivation for creating IS over raw WER.</w:t>
      </w:r>
    </w:p>
    <w:p>
      <w:pPr>
        <w:pStyle w:val="ListBullet"/>
        <w:spacing w:after="40"/>
        <w:ind w:left="360"/>
      </w:pPr>
      <w:r>
        <w:rPr>
          <w:rFonts w:ascii="Calibri" w:hAnsi="Calibri"/>
          <w:sz w:val="18"/>
        </w:rPr>
      </w:r>
      <w:r>
        <w:rPr>
          <w:rFonts w:ascii="Calibri" w:hAnsi="Calibri"/>
          <w:b/>
          <w:sz w:val="18"/>
        </w:rPr>
        <w:t>Length Ratio is a confound, not a signal</w:t>
      </w:r>
      <w:r>
        <w:rPr>
          <w:rFonts w:ascii="Calibri" w:hAnsi="Calibri"/>
          <w:sz w:val="18"/>
        </w:rPr>
        <w:t xml:space="preserve"> — its contribution and even its sign depend entirely on the decode config. In future IS versions, reducing its weight or making it config-aware could improve robustness.</w:t>
      </w:r>
    </w:p>
    <w:p>
      <w:pPr>
        <w:pStyle w:val="ListBullet"/>
        <w:spacing w:after="40"/>
        <w:ind w:left="360"/>
      </w:pPr>
      <w:r>
        <w:rPr>
          <w:rFonts w:ascii="Calibri" w:hAnsi="Calibri"/>
          <w:sz w:val="18"/>
        </w:rPr>
      </w:r>
      <w:r>
        <w:rPr>
          <w:rFonts w:ascii="Calibri" w:hAnsi="Calibri"/>
          <w:b/>
          <w:sz w:val="18"/>
        </w:rPr>
        <w:t>Most decode parameters don't change segment rankings</w:t>
      </w:r>
      <w:r>
        <w:rPr>
          <w:rFonts w:ascii="Calibri" w:hAnsi="Calibri"/>
          <w:sz w:val="18"/>
        </w:rPr>
        <w:t xml:space="preserve"> — r &gt; 0.92 across most pairs means the "hard" and "easy" segments are consistent regardless of config. The bottleneck is the visual encoder, not the decode strategy.</w:t>
      </w:r>
    </w:p>
    <w:p>
      <w:pPr>
        <w:spacing w:before="80" w:after="80"/>
      </w:pPr>
      <w:r>
        <w:rPr>
          <w:color w:val="666666"/>
          <w:sz w:val="12"/>
        </w:rPr>
        <w:t>────────────────────────────────────────────────────────────</w:t>
      </w:r>
    </w:p>
    <w:p>
      <w:pPr>
        <w:pStyle w:val="Heading2"/>
      </w:pPr>
      <w:r>
        <w:rPr>
          <w:rFonts w:ascii="Calibri" w:hAnsi="Calibri"/>
          <w:color w:val="2A5A8C"/>
        </w:rPr>
        <w:t>11. Methodology Notes</w:t>
      </w:r>
    </w:p>
    <w:p>
      <w:pPr>
        <w:pStyle w:val="ListBullet"/>
        <w:spacing w:after="40"/>
        <w:ind w:left="360"/>
      </w:pPr>
      <w:r>
        <w:rPr>
          <w:rFonts w:ascii="Calibri" w:hAnsi="Calibri"/>
          <w:sz w:val="18"/>
        </w:rPr>
      </w:r>
      <w:r>
        <w:rPr>
          <w:rFonts w:ascii="Calibri" w:hAnsi="Calibri"/>
          <w:b/>
          <w:sz w:val="18"/>
        </w:rPr>
        <w:t>Pearson r</w:t>
      </w:r>
      <w:r>
        <w:rPr>
          <w:rFonts w:ascii="Calibri" w:hAnsi="Calibri"/>
          <w:sz w:val="18"/>
        </w:rPr>
        <w:t xml:space="preserve"> measures linear correlation; </w:t>
      </w:r>
      <w:r>
        <w:rPr>
          <w:rFonts w:ascii="Calibri" w:hAnsi="Calibri"/>
          <w:b/>
          <w:sz w:val="18"/>
        </w:rPr>
        <w:t>Spearman ρ</w:t>
      </w:r>
      <w:r>
        <w:rPr>
          <w:rFonts w:ascii="Calibri" w:hAnsi="Calibri"/>
          <w:sz w:val="18"/>
        </w:rPr>
        <w:t xml:space="preserve"> measures monotonic (rank) correlation</w:t>
      </w:r>
    </w:p>
    <w:p>
      <w:pPr>
        <w:pStyle w:val="ListBullet"/>
        <w:spacing w:after="40"/>
        <w:ind w:left="360"/>
      </w:pPr>
      <w:r>
        <w:rPr>
          <w:rFonts w:ascii="Calibri" w:hAnsi="Calibri"/>
          <w:sz w:val="18"/>
        </w:rPr>
      </w:r>
      <w:r>
        <w:rPr>
          <w:rFonts w:ascii="Calibri" w:hAnsi="Calibri"/>
          <w:sz w:val="18"/>
        </w:rPr>
        <w:t>Where Spearman &gt;&gt; Pearson (e.g., WER), the relationship is monotonic but nonlinear — extreme values compress the linear fit</w:t>
      </w:r>
    </w:p>
    <w:p>
      <w:pPr>
        <w:pStyle w:val="ListBullet"/>
        <w:spacing w:after="40"/>
        <w:ind w:left="360"/>
      </w:pPr>
      <w:r>
        <w:rPr>
          <w:rFonts w:ascii="Calibri" w:hAnsi="Calibri"/>
          <w:sz w:val="18"/>
        </w:rPr>
      </w:r>
      <w:r>
        <w:rPr>
          <w:rFonts w:ascii="Calibri" w:hAnsi="Calibri"/>
          <w:b/>
          <w:sz w:val="18"/>
        </w:rPr>
        <w:t>Variance contribution</w:t>
      </w:r>
      <w:r>
        <w:rPr>
          <w:rFonts w:ascii="Calibri" w:hAnsi="Calibri"/>
          <w:sz w:val="18"/>
        </w:rPr>
        <w:t xml:space="preserve"> uses covariance decomposition: % = Cov(IS, weighted_component) / Var(IS)</w:t>
      </w:r>
    </w:p>
    <w:p>
      <w:pPr>
        <w:pStyle w:val="ListBullet"/>
        <w:spacing w:after="40"/>
        <w:ind w:left="360"/>
      </w:pPr>
      <w:r>
        <w:rPr>
          <w:rFonts w:ascii="Calibri" w:hAnsi="Calibri"/>
          <w:sz w:val="18"/>
        </w:rPr>
      </w:r>
      <w:r>
        <w:rPr>
          <w:rFonts w:ascii="Calibri" w:hAnsi="Calibri"/>
          <w:b/>
          <w:sz w:val="18"/>
        </w:rPr>
        <w:t>Per-tier correlations</w:t>
      </w:r>
      <w:r>
        <w:rPr>
          <w:rFonts w:ascii="Calibri" w:hAnsi="Calibri"/>
          <w:sz w:val="18"/>
        </w:rPr>
        <w:t xml:space="preserve"> have reduced sample sizes (239-336 per tier) and narrower ranges, so absolute r values are lower than the global correlations</w:t>
      </w:r>
    </w:p>
    <w:p>
      <w:pPr>
        <w:pStyle w:val="ListBullet"/>
        <w:spacing w:after="40"/>
        <w:ind w:left="360"/>
      </w:pPr>
      <w:r>
        <w:rPr>
          <w:rFonts w:ascii="Calibri" w:hAnsi="Calibri"/>
          <w:sz w:val="18"/>
        </w:rPr>
      </w:r>
      <w:r>
        <w:rPr>
          <w:rFonts w:ascii="Calibri" w:hAnsi="Calibri"/>
          <w:sz w:val="18"/>
        </w:rPr>
        <w:t>Sections 1-9 computed on the full 1,497-segment baseline dataset (February 2026)</w:t>
      </w:r>
    </w:p>
    <w:p>
      <w:pPr>
        <w:pStyle w:val="ListBullet"/>
        <w:spacing w:after="40"/>
        <w:ind w:left="360"/>
      </w:pPr>
      <w:r>
        <w:rPr>
          <w:rFonts w:ascii="Calibri" w:hAnsi="Calibri"/>
          <w:sz w:val="18"/>
        </w:rPr>
      </w:r>
      <w:r>
        <w:rPr>
          <w:rFonts w:ascii="Calibri" w:hAnsi="Calibri"/>
          <w:sz w:val="18"/>
        </w:rPr>
        <w:t>Section 10 computed across 16 experiment configurations (13 × 107-segment tuning subset + 3 × 1,497-segment full decodes)</w:t>
      </w:r>
    </w:p>
    <w:p>
      <w:pPr>
        <w:pStyle w:val="ListBullet"/>
        <w:spacing w:after="40"/>
        <w:ind w:left="360"/>
      </w:pPr>
      <w:r>
        <w:rPr>
          <w:rFonts w:ascii="Calibri" w:hAnsi="Calibri"/>
          <w:sz w:val="18"/>
        </w:rPr>
      </w:r>
      <w:r>
        <w:rPr>
          <w:rFonts w:ascii="Calibri" w:hAnsi="Calibri"/>
          <w:sz w:val="18"/>
        </w:rPr>
        <w:t>IS recomputation validated against original scores: r=0.999, MAE=0.05 (floating-point rounding only)</w:t>
      </w:r>
    </w:p>
    <w:p>
      <w:pPr>
        <w:pStyle w:val="ListBullet"/>
        <w:spacing w:after="40"/>
        <w:ind w:left="360"/>
      </w:pPr>
      <w:r>
        <w:rPr>
          <w:rFonts w:ascii="Calibri" w:hAnsi="Calibri"/>
          <w:sz w:val="18"/>
        </w:rPr>
      </w:r>
      <w:r>
        <w:rPr>
          <w:rFonts w:ascii="Calibri" w:hAnsi="Calibri"/>
          <w:sz w:val="18"/>
        </w:rPr>
        <w:t>Finetuning evaluation (Exp A r=16, Exp B r=64) decode is in progress — correlation analysis will be updated when results are available</w:t>
      </w:r>
    </w:p>
    <w:sectPr w:rsidR="00FC693F" w:rsidRPr="0006063C" w:rsidSect="00034616">
      <w:headerReference w:type="default" r:id="rId9"/>
      <w:footerReference w:type="default" r:id="rId10"/>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pPr>
    <w:r>
      <w:drawing xmlns:a="http://schemas.openxmlformats.org/drawingml/2006/main" xmlns:pic="http://schemas.openxmlformats.org/drawingml/2006/picture">
        <wp:inline distT="0" distB="0" distL="0" distR="0">
          <wp:extent cx="274320" cy="274320"/>
          <wp:docPr id="10" name="Header Logo"/>
          <a:graphic>
            <a:graphicData uri="http://schemas.openxmlformats.org/drawingml/2006/picture">
              <pic:pic>
                <pic:nvPicPr>
                  <pic:cNvPr id="10" name="Header Logo"/>
                  <pic:cNvPicPr/>
                </pic:nvPicPr>
                <pic:blipFill>
                  <a:blip r:embed="rId1"/>
                  <a:stretch>
                    <a:fillRect/>
                  </a:stretch>
                </pic:blipFill>
                <pic:spPr>
                  <a:xfrm>
                    <a:off x="0" y="0"/>
                    <a:ext cx="274320" cy="274320"/>
                  </a:xfrm>
                  <a:prstGeom prst="rect">
                    <a:avLst/>
                  </a:prstGeom>
                </pic:spPr>
              </pic:pic>
            </a:graphicData>
          </a:graphic>
        </wp:inline>
      </w:drawing>
    </w:r>
    <w:r>
      <w:tab/>
    </w:r>
    <w:r>
      <w:rPr>
        <w:rFonts w:ascii="Calibri" w:hAnsi="Calibri"/>
        <w:i/>
        <w:color w:val="666666"/>
        <w:sz w:val="16"/>
      </w:rPr>
      <w:t>Argos — The Orchard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