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before="240" w:after="60"/>
        <w:rPr/>
      </w:pPr>
      <w:r>
        <w:rPr/>
        <w:t>支付宝支付</w:t>
      </w:r>
    </w:p>
    <w:p>
      <w:pPr>
        <w:pStyle w:val="1"/>
        <w:numPr>
          <w:ilvl w:val="0"/>
          <w:numId w:val="1"/>
        </w:numPr>
        <w:rPr>
          <w:sz w:val="40"/>
        </w:rPr>
      </w:pPr>
      <w:r>
        <w:rPr>
          <w:sz w:val="40"/>
        </w:rPr>
        <w:t>支付宝开放平台登录</w:t>
      </w:r>
    </w:p>
    <w:p>
      <w:pPr>
        <w:pStyle w:val="ListParagraph"/>
        <w:widowControl/>
        <w:ind w:left="360" w:hanging="0"/>
        <w:jc w:val="left"/>
        <w:rPr>
          <w:sz w:val="28"/>
        </w:rPr>
      </w:pPr>
      <w:r>
        <w:rPr>
          <w:sz w:val="28"/>
        </w:rPr>
        <w:t>使用已有的支付宝账号即可</w:t>
      </w:r>
    </w:p>
    <w:p>
      <w:pPr>
        <w:pStyle w:val="ListParagraph"/>
        <w:widowControl/>
        <w:ind w:left="360" w:hanging="0"/>
        <w:jc w:val="left"/>
        <w:rPr/>
      </w:pPr>
      <w:hyperlink r:id="rId2">
        <w:r>
          <w:rPr>
            <w:rStyle w:val="Internet"/>
            <w:sz w:val="24"/>
          </w:rPr>
          <w:t>https://open.alipay.com/platform/home.htm</w:t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>关于沙箱环境（开发模拟环境）</w:t>
      </w:r>
    </w:p>
    <w:p>
      <w:pPr>
        <w:pStyle w:val="Normal"/>
        <w:rPr/>
      </w:pPr>
      <w:r>
        <w:rPr/>
        <w:drawing>
          <wp:inline distT="0" distB="635" distL="0" distR="8890">
            <wp:extent cx="5274310" cy="22853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hyperlink r:id="rId4">
        <w:r>
          <w:rPr>
            <w:rStyle w:val="Internet"/>
            <w:sz w:val="24"/>
          </w:rPr>
          <w:t>https://docs.open.alipay.com/200/105311</w:t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>
          <w:sz w:val="24"/>
        </w:rPr>
      </w:pPr>
      <w:r>
        <w:rPr>
          <w:sz w:val="24"/>
        </w:rPr>
        <w:t>登录后，在页面顶部可以选择进入沙箱环境设置页面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8890">
            <wp:extent cx="5274310" cy="140589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1"/>
        </w:numPr>
        <w:rPr>
          <w:sz w:val="40"/>
        </w:rPr>
      </w:pPr>
      <w:r>
        <w:rPr>
          <w:sz w:val="40"/>
        </w:rPr>
        <w:t>支付宝开发者文档</w:t>
      </w:r>
    </w:p>
    <w:p>
      <w:pPr>
        <w:pStyle w:val="ListParagraph"/>
        <w:widowControl/>
        <w:ind w:left="360" w:hanging="0"/>
        <w:jc w:val="left"/>
        <w:rPr/>
      </w:pPr>
      <w:hyperlink r:id="rId6">
        <w:r>
          <w:rPr>
            <w:rStyle w:val="Internet"/>
            <w:sz w:val="24"/>
          </w:rPr>
          <w:t>https://openhome.alipay.com/developmentDocument.htm</w:t>
        </w:r>
      </w:hyperlink>
    </w:p>
    <w:p>
      <w:pPr>
        <w:pStyle w:val="ListParagraph"/>
        <w:widowControl/>
        <w:ind w:left="360" w:hanging="0"/>
        <w:jc w:val="left"/>
        <w:rPr>
          <w:sz w:val="24"/>
        </w:rPr>
      </w:pPr>
      <w:r>
        <w:rPr>
          <w:sz w:val="24"/>
        </w:rPr>
        <w:t>电脑网站支付</w:t>
      </w:r>
    </w:p>
    <w:p>
      <w:pPr>
        <w:pStyle w:val="ListParagraph"/>
        <w:widowControl/>
        <w:ind w:left="360" w:hanging="0"/>
        <w:jc w:val="left"/>
        <w:rPr/>
      </w:pPr>
      <w:hyperlink r:id="rId7">
        <w:r>
          <w:rPr>
            <w:rStyle w:val="Internet"/>
            <w:sz w:val="24"/>
          </w:rPr>
          <w:t>https://docs.open.alipay.com/270</w:t>
        </w:r>
      </w:hyperlink>
    </w:p>
    <w:p>
      <w:pPr>
        <w:pStyle w:val="ListParagraph"/>
        <w:widowControl/>
        <w:ind w:left="360" w:hanging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>
          <w:sz w:val="40"/>
        </w:rPr>
        <w:t>电脑网站支付流程</w:t>
      </w:r>
    </w:p>
    <w:p>
      <w:pPr>
        <w:pStyle w:val="Normal"/>
        <w:widowControl/>
        <w:tabs>
          <w:tab w:val="left" w:pos="5189" w:leader="none"/>
        </w:tabs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00" w:right="1800" w:header="851" w:top="1440" w:footer="1077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ngXian Light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drawing>
        <wp:anchor behindDoc="1" distT="0" distB="10160" distL="114300" distR="114300" simplePos="0" locked="0" layoutInCell="1" allowOverlap="1" relativeHeight="3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56031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 w:cs="微软雅黑" w:eastAsia="微软雅黑"/>
        <w:sz w:val="20"/>
        <w:szCs w:val="20"/>
      </w:rPr>
      <w:t>北</w:t>
    </w:r>
    <w:r>
      <w:rPr>
        <w:rFonts w:ascii="微软雅黑" w:hAnsi="微软雅黑" w:cs="微软雅黑" w:eastAsia="微软雅黑"/>
        <w:sz w:val="20"/>
        <w:szCs w:val="20"/>
      </w:rPr>
      <w:t>京市昌平区建材城西路金燕龙办公楼一层   电话：</w:t>
    </w:r>
    <w:r>
      <w:rPr>
        <w:rFonts w:eastAsia="微软雅黑" w:cs="微软雅黑" w:ascii="微软雅黑" w:hAnsi="微软雅黑"/>
        <w:sz w:val="20"/>
        <w:szCs w:val="20"/>
      </w:rPr>
      <w:t>400-618-9090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3810" distL="114300" distR="114300" simplePos="0" locked="0" layoutInCell="1" allowOverlap="1" relativeHeight="5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560310" cy="910590"/>
          <wp:effectExtent l="0" t="0" r="0" b="0"/>
          <wp:wrapNone/>
          <wp:docPr id="3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0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580ea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4">
    <w:name w:val="Heading 4"/>
    <w:basedOn w:val="Normal"/>
    <w:link w:val="40"/>
    <w:uiPriority w:val="9"/>
    <w:semiHidden/>
    <w:unhideWhenUsed/>
    <w:qFormat/>
    <w:rsid w:val="00fb64d5"/>
    <w:pPr>
      <w:keepNext w:val="true"/>
      <w:keepLines/>
      <w:spacing w:lineRule="auto" w:line="374" w:before="280" w:after="290"/>
      <w:outlineLvl w:val="3"/>
    </w:pPr>
    <w:rPr>
      <w:rFonts w:ascii="DengXian Light" w:hAnsi="DengXian Light" w:eastAsia="DengXian Light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脚字符"/>
    <w:link w:val="a4"/>
    <w:uiPriority w:val="99"/>
    <w:qFormat/>
    <w:rPr>
      <w:sz w:val="18"/>
      <w:szCs w:val="18"/>
    </w:rPr>
  </w:style>
  <w:style w:type="character" w:styleId="Style13" w:customStyle="1">
    <w:name w:val="批注框文本字符"/>
    <w:link w:val="a6"/>
    <w:uiPriority w:val="99"/>
    <w:semiHidden/>
    <w:qFormat/>
    <w:rPr>
      <w:sz w:val="18"/>
      <w:szCs w:val="18"/>
    </w:rPr>
  </w:style>
  <w:style w:type="character" w:styleId="Style14" w:customStyle="1">
    <w:name w:val="页眉字符"/>
    <w:link w:val="a8"/>
    <w:uiPriority w:val="99"/>
    <w:qFormat/>
    <w:rPr>
      <w:sz w:val="18"/>
      <w:szCs w:val="18"/>
    </w:rPr>
  </w:style>
  <w:style w:type="character" w:styleId="Style15" w:customStyle="1">
    <w:name w:val="标题字符"/>
    <w:basedOn w:val="DefaultParagraphFont"/>
    <w:link w:val="a9"/>
    <w:uiPriority w:val="10"/>
    <w:qFormat/>
    <w:rsid w:val="00c61f0f"/>
    <w:rPr>
      <w:rFonts w:ascii="DengXian Light" w:hAnsi="DengXian Light" w:cs="" w:asciiTheme="majorHAnsi" w:cstheme="majorBidi" w:hAnsiTheme="majorHAnsi"/>
      <w:b/>
      <w:bCs/>
      <w:kern w:val="2"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580ea0"/>
    <w:rPr>
      <w:color w:val="0563C1" w:themeColor="hyperlink"/>
      <w:u w:val="single"/>
    </w:rPr>
  </w:style>
  <w:style w:type="character" w:styleId="11" w:customStyle="1">
    <w:name w:val="标题 1字符"/>
    <w:basedOn w:val="DefaultParagraphFont"/>
    <w:link w:val="1"/>
    <w:uiPriority w:val="9"/>
    <w:qFormat/>
    <w:rsid w:val="00580ea0"/>
    <w:rPr>
      <w:b/>
      <w:bCs/>
      <w:kern w:val="2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0ea0"/>
    <w:rPr>
      <w:color w:val="954F72" w:themeColor="followedHyperlink"/>
      <w:u w:val="single"/>
    </w:rPr>
  </w:style>
  <w:style w:type="character" w:styleId="41" w:customStyle="1">
    <w:name w:val="标题 4字符"/>
    <w:basedOn w:val="DefaultParagraphFont"/>
    <w:link w:val="4"/>
    <w:uiPriority w:val="9"/>
    <w:semiHidden/>
    <w:qFormat/>
    <w:rsid w:val="00fb64d5"/>
    <w:rPr>
      <w:rFonts w:ascii="DengXian Light" w:hAnsi="DengXian Light" w:eastAsia="DengXian Light" w:cs="" w:asciiTheme="majorHAnsi" w:cstheme="majorBidi" w:eastAsiaTheme="majorEastAsia" w:hAnsiTheme="majorHAnsi"/>
      <w:b/>
      <w:bCs/>
      <w:kern w:val="2"/>
      <w:sz w:val="28"/>
      <w:szCs w:val="28"/>
    </w:rPr>
  </w:style>
  <w:style w:type="character" w:styleId="HTML" w:customStyle="1">
    <w:name w:val="HTML 预设格式字符"/>
    <w:basedOn w:val="DefaultParagraphFont"/>
    <w:link w:val="HTML"/>
    <w:uiPriority w:val="99"/>
    <w:semiHidden/>
    <w:qFormat/>
    <w:rsid w:val="00fb64d5"/>
    <w:rPr>
      <w:rFonts w:ascii="Courier New" w:hAnsi="Courier New" w:cs="Courier New"/>
    </w:rPr>
  </w:style>
  <w:style w:type="character" w:styleId="Plc" w:customStyle="1">
    <w:name w:val="pl-c"/>
    <w:basedOn w:val="DefaultParagraphFont"/>
    <w:qFormat/>
    <w:rsid w:val="00fb64d5"/>
    <w:rPr/>
  </w:style>
  <w:style w:type="character" w:styleId="Plk" w:customStyle="1">
    <w:name w:val="pl-k"/>
    <w:basedOn w:val="DefaultParagraphFont"/>
    <w:qFormat/>
    <w:rsid w:val="00fb64d5"/>
    <w:rPr/>
  </w:style>
  <w:style w:type="character" w:styleId="Plc1" w:customStyle="1">
    <w:name w:val="pl-c1"/>
    <w:basedOn w:val="DefaultParagraphFont"/>
    <w:qFormat/>
    <w:rsid w:val="00fb64d5"/>
    <w:rPr/>
  </w:style>
  <w:style w:type="character" w:styleId="Style16" w:customStyle="1">
    <w:name w:val="文档结构图字符"/>
    <w:basedOn w:val="DefaultParagraphFont"/>
    <w:link w:val="af"/>
    <w:uiPriority w:val="99"/>
    <w:semiHidden/>
    <w:qFormat/>
    <w:rsid w:val="007542a9"/>
    <w:rPr>
      <w:rFonts w:ascii="宋体" w:hAnsi="宋体"/>
      <w:kern w:val="2"/>
      <w:sz w:val="24"/>
      <w:szCs w:val="24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rFonts w:ascii="Helvetica" w:hAnsi="Helvetica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Footer"/>
    <w:basedOn w:val="Normal"/>
    <w:link w:val="a3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link w:val="a7"/>
    <w:uiPriority w:val="99"/>
    <w:unhideWhenUsed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BalloonText">
    <w:name w:val="Balloon Text"/>
    <w:basedOn w:val="Normal"/>
    <w:link w:val="a5"/>
    <w:uiPriority w:val="99"/>
    <w:unhideWhenUsed/>
    <w:qFormat/>
    <w:pPr/>
    <w:rPr>
      <w:sz w:val="18"/>
      <w:szCs w:val="18"/>
    </w:rPr>
  </w:style>
  <w:style w:type="paragraph" w:styleId="Style24">
    <w:name w:val="Title"/>
    <w:basedOn w:val="Normal"/>
    <w:link w:val="aa"/>
    <w:uiPriority w:val="10"/>
    <w:qFormat/>
    <w:rsid w:val="00c61f0f"/>
    <w:pPr>
      <w:spacing w:before="240" w:after="60"/>
      <w:jc w:val="center"/>
      <w:outlineLvl w:val="0"/>
    </w:pPr>
    <w:rPr>
      <w:rFonts w:ascii="DengXian Light" w:hAnsi="DengXian Light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580ea0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b64d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b64d5"/>
    <w:pPr>
      <w:widowControl/>
      <w:spacing w:beforeAutospacing="1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DocumentMap">
    <w:name w:val="Document Map"/>
    <w:basedOn w:val="Normal"/>
    <w:link w:val="af0"/>
    <w:uiPriority w:val="99"/>
    <w:semiHidden/>
    <w:unhideWhenUsed/>
    <w:qFormat/>
    <w:rsid w:val="007542a9"/>
    <w:pPr/>
    <w:rPr>
      <w:rFonts w:ascii="宋体" w:hAnsi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alipay.com/platform/home.ht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open.alipay.com/200/105311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openhome.alipay.com/developmentDocument.htm" TargetMode="External"/><Relationship Id="rId7" Type="http://schemas.openxmlformats.org/officeDocument/2006/relationships/hyperlink" Target="https://docs.open.alipay.com/27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2</Pages>
  <Words>116</Words>
  <Characters>290</Characters>
  <CharactersWithSpaces>294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2017-10-11T09:48:00Z</dcterms:created>
  <dc:creator>Administrator</dc:creator>
  <dc:description/>
  <dc:language>zh-CN</dc:language>
  <cp:lastModifiedBy/>
  <dcterms:modified xsi:type="dcterms:W3CDTF">2020-05-12T20:51:17Z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2052-10.1.0.5777</vt:lpwstr>
  </property>
  <property fmtid="{D5CDD505-2E9C-101B-9397-08002B2CF9AE}" pid="7" name="LinksUpToDate">
    <vt:bool>0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lides">
    <vt:i4>0</vt:i4>
  </property>
</Properties>
</file>