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CAF9" w14:textId="3DC7694E" w:rsidR="009A3E8B" w:rsidRDefault="00E45C86" w:rsidP="00890551">
      <w:pPr>
        <w:spacing w:after="600"/>
        <w:rPr>
          <w:sz w:val="28"/>
          <w:szCs w:val="32"/>
        </w:rPr>
      </w:pPr>
      <w:r>
        <w:rPr>
          <w:sz w:val="28"/>
          <w:szCs w:val="32"/>
        </w:rPr>
        <w:t>Arbeitspaket 2</w:t>
      </w:r>
      <w:r w:rsidR="00171EF5">
        <w:rPr>
          <w:sz w:val="28"/>
          <w:szCs w:val="32"/>
        </w:rPr>
        <w:t xml:space="preserve">: Struktur </w:t>
      </w:r>
    </w:p>
    <w:p w14:paraId="3F873BF0" w14:textId="2BE275C4" w:rsidR="0038207D" w:rsidRDefault="007B5B85" w:rsidP="001A2D29">
      <w:pPr>
        <w:spacing w:line="360" w:lineRule="auto"/>
        <w:jc w:val="both"/>
        <w:rPr>
          <w:szCs w:val="19"/>
        </w:rPr>
      </w:pPr>
      <w:r>
        <w:rPr>
          <w:szCs w:val="19"/>
        </w:rPr>
        <w:t xml:space="preserve">Die Struktur der Software muss auf einen </w:t>
      </w:r>
      <w:proofErr w:type="spellStart"/>
      <w:r>
        <w:rPr>
          <w:szCs w:val="19"/>
        </w:rPr>
        <w:t>skill</w:t>
      </w:r>
      <w:proofErr w:type="spellEnd"/>
      <w:r>
        <w:rPr>
          <w:szCs w:val="19"/>
        </w:rPr>
        <w:t xml:space="preserve">-basierten Ansatz ausgelegt werden. </w:t>
      </w:r>
      <w:r w:rsidR="001A02CA" w:rsidRPr="001A02CA">
        <w:rPr>
          <w:szCs w:val="19"/>
        </w:rPr>
        <w:t>Dafür müssen die Anforderungen an eine solche Struktur klar definiert und die Möglichkeiten, die TwinC</w:t>
      </w:r>
      <w:r w:rsidR="001A02CA">
        <w:rPr>
          <w:szCs w:val="19"/>
        </w:rPr>
        <w:t>at</w:t>
      </w:r>
      <w:r w:rsidR="001A02CA" w:rsidRPr="001A02CA">
        <w:rPr>
          <w:szCs w:val="19"/>
        </w:rPr>
        <w:t xml:space="preserve"> bietet, analysiert werden.</w:t>
      </w:r>
      <w:r w:rsidR="00B43A70">
        <w:rPr>
          <w:szCs w:val="19"/>
        </w:rPr>
        <w:t xml:space="preserve"> </w:t>
      </w:r>
      <w:r w:rsidR="001A2D29">
        <w:rPr>
          <w:szCs w:val="19"/>
        </w:rPr>
        <w:t xml:space="preserve">In einem ersten Schritt wird die allgemeine Grobstruktur des Systems dargestellt. Dieses kann wie folgt definiert werden: </w:t>
      </w:r>
    </w:p>
    <w:p w14:paraId="76A068D1" w14:textId="77777777" w:rsidR="0038207D" w:rsidRPr="0038207D" w:rsidRDefault="0038207D" w:rsidP="0038207D">
      <w:pPr>
        <w:rPr>
          <w:szCs w:val="19"/>
        </w:rPr>
      </w:pPr>
    </w:p>
    <w:p w14:paraId="474187D4" w14:textId="7142F06B" w:rsidR="007A6706" w:rsidRPr="00D401FA" w:rsidRDefault="00C0490E" w:rsidP="00B43A70">
      <w:pPr>
        <w:rPr>
          <w:sz w:val="22"/>
          <w:szCs w:val="22"/>
        </w:rPr>
      </w:pPr>
      <w:r w:rsidRPr="00C0490E">
        <w:rPr>
          <w:noProof/>
          <w:sz w:val="22"/>
          <w:szCs w:val="22"/>
        </w:rPr>
        <w:drawing>
          <wp:inline distT="0" distB="0" distL="0" distR="0" wp14:anchorId="300E20F3" wp14:editId="2EC19C46">
            <wp:extent cx="6004560" cy="2915285"/>
            <wp:effectExtent l="0" t="0" r="0" b="0"/>
            <wp:docPr id="121832511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5116" name="Grafik 1" descr="Ein Bild, das Text, Screenshot, Diagramm, Rechteck enthält.&#10;&#10;Automatisch generierte Beschreibung"/>
                    <pic:cNvPicPr/>
                  </pic:nvPicPr>
                  <pic:blipFill>
                    <a:blip r:embed="rId11"/>
                    <a:stretch>
                      <a:fillRect/>
                    </a:stretch>
                  </pic:blipFill>
                  <pic:spPr>
                    <a:xfrm>
                      <a:off x="0" y="0"/>
                      <a:ext cx="6004560" cy="2915285"/>
                    </a:xfrm>
                    <a:prstGeom prst="rect">
                      <a:avLst/>
                    </a:prstGeom>
                  </pic:spPr>
                </pic:pic>
              </a:graphicData>
            </a:graphic>
          </wp:inline>
        </w:drawing>
      </w:r>
    </w:p>
    <w:p w14:paraId="4968E48B" w14:textId="77777777" w:rsidR="009A760E" w:rsidRDefault="009A760E" w:rsidP="00DF319A">
      <w:pPr>
        <w:spacing w:after="100"/>
        <w:rPr>
          <w:sz w:val="28"/>
          <w:szCs w:val="32"/>
        </w:rPr>
      </w:pPr>
    </w:p>
    <w:p w14:paraId="28CC0D6B" w14:textId="50407B48" w:rsidR="00D819FD" w:rsidRPr="00D819FD" w:rsidRDefault="00D819FD" w:rsidP="00D819FD">
      <w:pPr>
        <w:spacing w:line="360" w:lineRule="auto"/>
        <w:jc w:val="both"/>
        <w:rPr>
          <w:szCs w:val="19"/>
        </w:rPr>
      </w:pPr>
      <w:r w:rsidRPr="00D819FD">
        <w:rPr>
          <w:szCs w:val="19"/>
        </w:rPr>
        <w:t>Wie</w:t>
      </w:r>
      <w:r w:rsidR="00DC16C8">
        <w:rPr>
          <w:szCs w:val="19"/>
        </w:rPr>
        <w:t xml:space="preserve"> durch die </w:t>
      </w:r>
      <w:r w:rsidR="00146A49">
        <w:rPr>
          <w:szCs w:val="19"/>
        </w:rPr>
        <w:t>ANSI/</w:t>
      </w:r>
      <w:r w:rsidR="00DC16C8">
        <w:rPr>
          <w:szCs w:val="19"/>
        </w:rPr>
        <w:t xml:space="preserve">ISA-88-Norm </w:t>
      </w:r>
      <w:r w:rsidR="006073A4">
        <w:rPr>
          <w:szCs w:val="19"/>
        </w:rPr>
        <w:t>vorgegeben (Referenz)</w:t>
      </w:r>
      <w:r w:rsidRPr="00D819FD">
        <w:rPr>
          <w:szCs w:val="19"/>
        </w:rPr>
        <w:t>, besteht die Software aus einem Prozess- und einem Anlagenmodell. Das Prozessmodell steuert den Ablauf, während das Anlagenmodell die Schnittstelle zu den einzelnen Anlagenkomponenten darstellt. Innerhalb des Prozessmodells werden die Skills definiert, die entweder von Sequenzen oder direkt aus dem Arbeitsplan zur Ablaufsteuerung genutzt werden können. Der Arbeitsplan beschreibt den gesamten Prozess.</w:t>
      </w:r>
    </w:p>
    <w:p w14:paraId="742927F2" w14:textId="77777777" w:rsidR="00CA29EE" w:rsidRDefault="00D819FD" w:rsidP="004605A2">
      <w:pPr>
        <w:spacing w:line="360" w:lineRule="auto"/>
        <w:jc w:val="both"/>
        <w:rPr>
          <w:szCs w:val="19"/>
        </w:rPr>
      </w:pPr>
      <w:r w:rsidRPr="00D819FD">
        <w:rPr>
          <w:szCs w:val="19"/>
        </w:rPr>
        <w:t>Das Anlagenmodell implementiert die Objektklassen der verschiedenen Systemelemente und bildet deren Funktionalitäten ab. Die Struktur des Anlagenmodells ist klar und übersichtlich: Die Objektklassen werden instanziiert und diese Objekte mit den entsprechenden Ein- und Ausgängen verknüpft, welche die Schnittstelle zum realen System darstellen. Der Grundgedanke dabei ist, dass alle Funktionalitäten zentral im Anlagenmodell gebündelt werden, um möglichst wenig Funktionalität auf den einzelnen Komponenten selbst zu belassen. Ziel ist es, dass sämtliche Elemente, von Robotern bis zu Kameras, über die SPS gesteuert werden können. Voraussetzung dafür ist, dass alle Komponenten über eine funktionale Schnittstelle zur SPS verfügen.</w:t>
      </w:r>
      <w:r w:rsidR="00C573B6">
        <w:rPr>
          <w:szCs w:val="19"/>
        </w:rPr>
        <w:t xml:space="preserve"> </w:t>
      </w:r>
      <w:r w:rsidR="004605A2" w:rsidRPr="004605A2">
        <w:rPr>
          <w:szCs w:val="19"/>
        </w:rPr>
        <w:t xml:space="preserve">Alle Komponenten werden in der Anlagen-HMI visualisiert und können dort manuell gesteuert werden. Dies ermöglicht es beispielsweise, Roboterpositionen zu speichern, die später von einem </w:t>
      </w:r>
      <w:proofErr w:type="spellStart"/>
      <w:r w:rsidR="004605A2" w:rsidRPr="004605A2">
        <w:rPr>
          <w:szCs w:val="19"/>
        </w:rPr>
        <w:t>Skill</w:t>
      </w:r>
      <w:proofErr w:type="spellEnd"/>
      <w:r w:rsidR="004605A2" w:rsidRPr="004605A2">
        <w:rPr>
          <w:szCs w:val="19"/>
        </w:rPr>
        <w:t xml:space="preserve"> für Bewegungsabläufe genutzt werden können.</w:t>
      </w:r>
      <w:r w:rsidR="004605A2">
        <w:rPr>
          <w:szCs w:val="19"/>
        </w:rPr>
        <w:t xml:space="preserve"> </w:t>
      </w:r>
    </w:p>
    <w:p w14:paraId="1F4C236E" w14:textId="46779202" w:rsidR="00D819FD" w:rsidRPr="00D819FD" w:rsidRDefault="00D819FD" w:rsidP="004605A2">
      <w:pPr>
        <w:spacing w:line="360" w:lineRule="auto"/>
        <w:jc w:val="both"/>
        <w:rPr>
          <w:szCs w:val="19"/>
        </w:rPr>
      </w:pPr>
      <w:r w:rsidRPr="00D819FD">
        <w:rPr>
          <w:szCs w:val="19"/>
        </w:rPr>
        <w:lastRenderedPageBreak/>
        <w:t>Abschlie</w:t>
      </w:r>
      <w:r w:rsidR="00443180">
        <w:rPr>
          <w:szCs w:val="19"/>
        </w:rPr>
        <w:t>ss</w:t>
      </w:r>
      <w:r w:rsidRPr="00D819FD">
        <w:rPr>
          <w:szCs w:val="19"/>
        </w:rPr>
        <w:t>end gibt es eine Bedien- und Beobachtungsebene, die als Benutzeroberfläche dient, um Prozessparameter einzugeben und Prozessinformationen anzuzeigen. Diese Systemstruktur ermöglicht den modularen Betrieb von Teilsystemen. Das folgende Schema zeigt, wie ein solches System aussehen könnte:</w:t>
      </w:r>
    </w:p>
    <w:p w14:paraId="25A0666D" w14:textId="2923A717" w:rsidR="005151B3" w:rsidRDefault="005151B3" w:rsidP="006D7DEE">
      <w:pPr>
        <w:spacing w:after="100" w:line="360" w:lineRule="auto"/>
        <w:jc w:val="center"/>
        <w:rPr>
          <w:szCs w:val="19"/>
        </w:rPr>
      </w:pPr>
      <w:r w:rsidRPr="005151B3">
        <w:rPr>
          <w:noProof/>
          <w:szCs w:val="19"/>
        </w:rPr>
        <w:drawing>
          <wp:inline distT="0" distB="0" distL="0" distR="0" wp14:anchorId="57CDF672" wp14:editId="4CA3AE90">
            <wp:extent cx="3599700" cy="3939646"/>
            <wp:effectExtent l="0" t="0" r="1270" b="3810"/>
            <wp:docPr id="11239261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26110" name=""/>
                    <pic:cNvPicPr/>
                  </pic:nvPicPr>
                  <pic:blipFill>
                    <a:blip r:embed="rId12"/>
                    <a:stretch>
                      <a:fillRect/>
                    </a:stretch>
                  </pic:blipFill>
                  <pic:spPr>
                    <a:xfrm>
                      <a:off x="0" y="0"/>
                      <a:ext cx="3608916" cy="3949733"/>
                    </a:xfrm>
                    <a:prstGeom prst="rect">
                      <a:avLst/>
                    </a:prstGeom>
                  </pic:spPr>
                </pic:pic>
              </a:graphicData>
            </a:graphic>
          </wp:inline>
        </w:drawing>
      </w:r>
    </w:p>
    <w:p w14:paraId="0FE50EB2" w14:textId="49A49B01" w:rsidR="00ED7340" w:rsidRDefault="001D22B3" w:rsidP="00CD50BB">
      <w:pPr>
        <w:spacing w:after="100" w:line="360" w:lineRule="auto"/>
        <w:jc w:val="both"/>
        <w:rPr>
          <w:szCs w:val="19"/>
        </w:rPr>
      </w:pPr>
      <w:r>
        <w:rPr>
          <w:szCs w:val="19"/>
        </w:rPr>
        <w:t xml:space="preserve">Das Schema orientiert sich an der Automatisierungspyramide und </w:t>
      </w:r>
      <w:r w:rsidR="00742B72">
        <w:rPr>
          <w:szCs w:val="19"/>
        </w:rPr>
        <w:t>zeigt die ersten drei Ebenen (</w:t>
      </w:r>
      <w:proofErr w:type="spellStart"/>
      <w:r w:rsidR="00742B72">
        <w:rPr>
          <w:szCs w:val="19"/>
        </w:rPr>
        <w:t>Supervisory</w:t>
      </w:r>
      <w:proofErr w:type="spellEnd"/>
      <w:r w:rsidR="00742B72">
        <w:rPr>
          <w:szCs w:val="19"/>
        </w:rPr>
        <w:t>-, Control- und Field-Level).</w:t>
      </w:r>
      <w:r w:rsidR="00933CE0">
        <w:rPr>
          <w:szCs w:val="19"/>
        </w:rPr>
        <w:t xml:space="preserve"> </w:t>
      </w:r>
      <w:r w:rsidR="00EC739F">
        <w:rPr>
          <w:szCs w:val="19"/>
        </w:rPr>
        <w:t xml:space="preserve">Auf dem </w:t>
      </w:r>
      <w:proofErr w:type="spellStart"/>
      <w:r w:rsidR="00EC739F">
        <w:rPr>
          <w:szCs w:val="19"/>
        </w:rPr>
        <w:t>Supervisory</w:t>
      </w:r>
      <w:proofErr w:type="spellEnd"/>
      <w:r w:rsidR="00EC739F">
        <w:rPr>
          <w:szCs w:val="19"/>
        </w:rPr>
        <w:t xml:space="preserve">-Level </w:t>
      </w:r>
      <w:r w:rsidR="006C718D">
        <w:rPr>
          <w:szCs w:val="19"/>
        </w:rPr>
        <w:t>befindet sich das Prozessmodell. Hier wird über die HMI ein Arbeitsplan ausgewählt</w:t>
      </w:r>
      <w:r w:rsidR="003E2C4B">
        <w:rPr>
          <w:szCs w:val="19"/>
        </w:rPr>
        <w:t xml:space="preserve"> / zusammengestellt</w:t>
      </w:r>
      <w:r w:rsidR="006C718D">
        <w:rPr>
          <w:szCs w:val="19"/>
        </w:rPr>
        <w:t xml:space="preserve"> und gestartet</w:t>
      </w:r>
      <w:r w:rsidR="003E2C4B">
        <w:rPr>
          <w:szCs w:val="19"/>
        </w:rPr>
        <w:t xml:space="preserve">. </w:t>
      </w:r>
      <w:r w:rsidR="003F6393" w:rsidRPr="003F6393">
        <w:rPr>
          <w:szCs w:val="19"/>
        </w:rPr>
        <w:t>Eine OPC-UA-Schnittstelle übermittelt die prozessrelevanten Daten an die entsprechende SPS im Control-Level. Die SPS steuert die Anlage im Field-Level basierend auf dem Anlagenmodell. Die verschiedenen Anlagen können flexibel für unterschiedliche Aufgaben genutzt werden oder, falls sie identische Fähigkeiten besitzen, nach Auslastung zugewiesen werden. Dadurch ist das System äu</w:t>
      </w:r>
      <w:r w:rsidR="005510D9">
        <w:rPr>
          <w:szCs w:val="19"/>
        </w:rPr>
        <w:t>ss</w:t>
      </w:r>
      <w:r w:rsidR="003F6393" w:rsidRPr="003F6393">
        <w:rPr>
          <w:szCs w:val="19"/>
        </w:rPr>
        <w:t>erst flexibel und kann ohne gro</w:t>
      </w:r>
      <w:r w:rsidR="003F6393">
        <w:rPr>
          <w:szCs w:val="19"/>
        </w:rPr>
        <w:t>ss</w:t>
      </w:r>
      <w:r w:rsidR="003F6393" w:rsidRPr="003F6393">
        <w:rPr>
          <w:szCs w:val="19"/>
        </w:rPr>
        <w:t>en Aufwand erweitert werden.</w:t>
      </w:r>
    </w:p>
    <w:p w14:paraId="2FC7DD46" w14:textId="77777777" w:rsidR="00247817" w:rsidRDefault="00247817" w:rsidP="00CD50BB">
      <w:pPr>
        <w:spacing w:after="100" w:line="360" w:lineRule="auto"/>
        <w:jc w:val="both"/>
        <w:rPr>
          <w:szCs w:val="19"/>
        </w:rPr>
      </w:pPr>
    </w:p>
    <w:p w14:paraId="239F2706" w14:textId="77777777" w:rsidR="00B67A1D" w:rsidRDefault="00B67A1D" w:rsidP="00CD50BB">
      <w:pPr>
        <w:spacing w:after="100" w:line="360" w:lineRule="auto"/>
        <w:jc w:val="both"/>
        <w:rPr>
          <w:szCs w:val="19"/>
        </w:rPr>
      </w:pPr>
    </w:p>
    <w:p w14:paraId="0730BFD1" w14:textId="77777777" w:rsidR="00B67A1D" w:rsidRDefault="00B67A1D" w:rsidP="00CD50BB">
      <w:pPr>
        <w:spacing w:after="100" w:line="360" w:lineRule="auto"/>
        <w:jc w:val="both"/>
        <w:rPr>
          <w:szCs w:val="19"/>
        </w:rPr>
      </w:pPr>
    </w:p>
    <w:p w14:paraId="26DA70C0" w14:textId="77777777" w:rsidR="00B67A1D" w:rsidRDefault="00B67A1D" w:rsidP="00CD50BB">
      <w:pPr>
        <w:spacing w:after="100" w:line="360" w:lineRule="auto"/>
        <w:jc w:val="both"/>
        <w:rPr>
          <w:szCs w:val="19"/>
        </w:rPr>
      </w:pPr>
    </w:p>
    <w:p w14:paraId="7A8A427E" w14:textId="77777777" w:rsidR="00B67A1D" w:rsidRDefault="00B67A1D" w:rsidP="00CD50BB">
      <w:pPr>
        <w:spacing w:after="100" w:line="360" w:lineRule="auto"/>
        <w:jc w:val="both"/>
        <w:rPr>
          <w:szCs w:val="19"/>
        </w:rPr>
      </w:pPr>
    </w:p>
    <w:p w14:paraId="38BF9435" w14:textId="77777777" w:rsidR="00B67A1D" w:rsidRDefault="00B67A1D" w:rsidP="00CD50BB">
      <w:pPr>
        <w:spacing w:after="100" w:line="360" w:lineRule="auto"/>
        <w:jc w:val="both"/>
        <w:rPr>
          <w:szCs w:val="19"/>
        </w:rPr>
      </w:pPr>
    </w:p>
    <w:p w14:paraId="30BCD203" w14:textId="6EE781AF" w:rsidR="00C63F12" w:rsidRDefault="005D205C" w:rsidP="00CD50BB">
      <w:pPr>
        <w:spacing w:after="100" w:line="360" w:lineRule="auto"/>
        <w:jc w:val="both"/>
        <w:rPr>
          <w:b/>
          <w:bCs/>
          <w:sz w:val="22"/>
          <w:szCs w:val="22"/>
        </w:rPr>
      </w:pPr>
      <w:r>
        <w:rPr>
          <w:b/>
          <w:bCs/>
          <w:sz w:val="22"/>
          <w:szCs w:val="22"/>
        </w:rPr>
        <w:lastRenderedPageBreak/>
        <w:t>Schnittstellen</w:t>
      </w:r>
      <w:r w:rsidR="005C2BA2" w:rsidRPr="005C2BA2">
        <w:rPr>
          <w:b/>
          <w:bCs/>
          <w:sz w:val="22"/>
          <w:szCs w:val="22"/>
        </w:rPr>
        <w:t xml:space="preserve"> innerhalb der </w:t>
      </w:r>
      <w:r w:rsidR="00A441AF">
        <w:rPr>
          <w:b/>
          <w:bCs/>
          <w:sz w:val="22"/>
          <w:szCs w:val="22"/>
        </w:rPr>
        <w:t>SPS-</w:t>
      </w:r>
      <w:r w:rsidR="005C2BA2" w:rsidRPr="005C2BA2">
        <w:rPr>
          <w:b/>
          <w:bCs/>
          <w:sz w:val="22"/>
          <w:szCs w:val="22"/>
        </w:rPr>
        <w:t>Software</w:t>
      </w:r>
    </w:p>
    <w:p w14:paraId="0AD1A92A" w14:textId="5A414CB4" w:rsidR="00701035" w:rsidRDefault="001D1DD1" w:rsidP="00E3211F">
      <w:pPr>
        <w:spacing w:line="360" w:lineRule="auto"/>
        <w:jc w:val="both"/>
        <w:rPr>
          <w:szCs w:val="19"/>
        </w:rPr>
      </w:pPr>
      <w:r>
        <w:rPr>
          <w:szCs w:val="19"/>
        </w:rPr>
        <w:t>Die Software besteht aus den drei Hauptelementen: Bedienung und Beobachtung</w:t>
      </w:r>
      <w:r w:rsidR="00522252">
        <w:rPr>
          <w:szCs w:val="19"/>
        </w:rPr>
        <w:t xml:space="preserve"> (HMI)</w:t>
      </w:r>
      <w:r>
        <w:rPr>
          <w:szCs w:val="19"/>
        </w:rPr>
        <w:t xml:space="preserve">, </w:t>
      </w:r>
      <w:r w:rsidR="00522252">
        <w:rPr>
          <w:szCs w:val="19"/>
        </w:rPr>
        <w:t>Prozessmodell und Anlagenmodell.</w:t>
      </w:r>
      <w:r w:rsidR="00A262ED">
        <w:rPr>
          <w:szCs w:val="19"/>
        </w:rPr>
        <w:t xml:space="preserve"> </w:t>
      </w:r>
      <w:r w:rsidR="0053100C">
        <w:rPr>
          <w:szCs w:val="19"/>
        </w:rPr>
        <w:t xml:space="preserve">Um die Schnittstellen zwischen diesen Elementen zu definieren, müssen die Kompetenzen klar </w:t>
      </w:r>
      <w:r w:rsidR="008E276C">
        <w:rPr>
          <w:szCs w:val="19"/>
        </w:rPr>
        <w:t xml:space="preserve">definiert werden. </w:t>
      </w:r>
      <w:r w:rsidR="00A105D9">
        <w:rPr>
          <w:szCs w:val="19"/>
        </w:rPr>
        <w:t xml:space="preserve">Wer ist für was </w:t>
      </w:r>
      <w:r w:rsidR="00986F70">
        <w:rPr>
          <w:szCs w:val="19"/>
        </w:rPr>
        <w:t>verantwortlich</w:t>
      </w:r>
      <w:r w:rsidR="00A105D9">
        <w:rPr>
          <w:szCs w:val="19"/>
        </w:rPr>
        <w:t xml:space="preserve"> und welche Informationen werden dafür benötigt. </w:t>
      </w:r>
    </w:p>
    <w:p w14:paraId="7BC08052" w14:textId="77777777" w:rsidR="00656452" w:rsidRDefault="00656452" w:rsidP="00E3211F">
      <w:pPr>
        <w:spacing w:line="360" w:lineRule="auto"/>
        <w:jc w:val="both"/>
        <w:rPr>
          <w:szCs w:val="19"/>
        </w:rPr>
      </w:pPr>
    </w:p>
    <w:p w14:paraId="79A6CC01" w14:textId="4F715EAB" w:rsidR="00656452" w:rsidRDefault="00656452" w:rsidP="00E3211F">
      <w:pPr>
        <w:spacing w:line="360" w:lineRule="auto"/>
        <w:jc w:val="both"/>
        <w:rPr>
          <w:b/>
          <w:bCs/>
          <w:szCs w:val="19"/>
        </w:rPr>
      </w:pPr>
      <w:r>
        <w:rPr>
          <w:b/>
          <w:bCs/>
          <w:szCs w:val="19"/>
        </w:rPr>
        <w:t xml:space="preserve">Bedienung und Beobachtung: </w:t>
      </w:r>
    </w:p>
    <w:p w14:paraId="5CE223A8" w14:textId="2D58A8B3" w:rsidR="002A6A02" w:rsidRDefault="00946D59" w:rsidP="00E3211F">
      <w:pPr>
        <w:spacing w:line="360" w:lineRule="auto"/>
        <w:jc w:val="both"/>
        <w:rPr>
          <w:szCs w:val="19"/>
        </w:rPr>
      </w:pPr>
      <w:r w:rsidRPr="00946D59">
        <w:rPr>
          <w:szCs w:val="19"/>
        </w:rPr>
        <w:t xml:space="preserve">Über das HMI wird der Arbeitsplan erstellt und mit den erforderlichen </w:t>
      </w:r>
      <w:r w:rsidR="00FF6FAF">
        <w:rPr>
          <w:szCs w:val="19"/>
        </w:rPr>
        <w:t>Ablaufparameter</w:t>
      </w:r>
      <w:r w:rsidRPr="00946D59">
        <w:rPr>
          <w:szCs w:val="19"/>
        </w:rPr>
        <w:t xml:space="preserve"> versehen. Das System sowie der erstellte Arbeitsplan können über das HMI gestartet, gestoppt und gesteuert werden.</w:t>
      </w:r>
    </w:p>
    <w:p w14:paraId="278A72D0" w14:textId="77777777" w:rsidR="00946D59" w:rsidRDefault="00946D59" w:rsidP="00E3211F">
      <w:pPr>
        <w:spacing w:line="360" w:lineRule="auto"/>
        <w:jc w:val="both"/>
        <w:rPr>
          <w:b/>
          <w:bCs/>
          <w:szCs w:val="19"/>
        </w:rPr>
      </w:pPr>
    </w:p>
    <w:p w14:paraId="3BA59ADF" w14:textId="676B1F7E" w:rsidR="00656452" w:rsidRDefault="00656452" w:rsidP="00E3211F">
      <w:pPr>
        <w:spacing w:line="360" w:lineRule="auto"/>
        <w:jc w:val="both"/>
        <w:rPr>
          <w:b/>
          <w:bCs/>
          <w:szCs w:val="19"/>
        </w:rPr>
      </w:pPr>
      <w:r>
        <w:rPr>
          <w:b/>
          <w:bCs/>
          <w:szCs w:val="19"/>
        </w:rPr>
        <w:t>Prozessmodell:</w:t>
      </w:r>
    </w:p>
    <w:p w14:paraId="1CB11564" w14:textId="2571EBE8" w:rsidR="002A6A02" w:rsidRDefault="00C4489C" w:rsidP="00E3211F">
      <w:pPr>
        <w:spacing w:line="360" w:lineRule="auto"/>
        <w:jc w:val="both"/>
        <w:rPr>
          <w:szCs w:val="19"/>
        </w:rPr>
      </w:pPr>
      <w:r w:rsidRPr="00C4489C">
        <w:rPr>
          <w:szCs w:val="19"/>
        </w:rPr>
        <w:t xml:space="preserve">Das Prozessmodell koordiniert die Ausführung des Arbeitsplans. Zusammen mit den </w:t>
      </w:r>
      <w:r w:rsidR="00FF6FAF">
        <w:rPr>
          <w:szCs w:val="19"/>
        </w:rPr>
        <w:t>Ablaufparameter</w:t>
      </w:r>
      <w:r w:rsidRPr="00C4489C">
        <w:rPr>
          <w:szCs w:val="19"/>
        </w:rPr>
        <w:t xml:space="preserve"> werden die </w:t>
      </w:r>
      <w:r w:rsidR="00FF6FAF">
        <w:rPr>
          <w:szCs w:val="19"/>
        </w:rPr>
        <w:t>Prozessparameter</w:t>
      </w:r>
      <w:r w:rsidRPr="00C4489C">
        <w:rPr>
          <w:szCs w:val="19"/>
        </w:rPr>
        <w:t xml:space="preserve"> festgelegt und weitergegeben. Der Arbeitsplan wird in einzelne Skills unterteilt, die wiederum die grundlegenden Funktionen der Anlagenkomponenten ausführen.</w:t>
      </w:r>
      <w:r w:rsidR="0030229C">
        <w:rPr>
          <w:szCs w:val="19"/>
        </w:rPr>
        <w:t xml:space="preserve"> Die </w:t>
      </w:r>
      <w:r w:rsidR="00FB1BEB">
        <w:rPr>
          <w:szCs w:val="19"/>
        </w:rPr>
        <w:t>effiziente und standardisierte Definition eines Skills,</w:t>
      </w:r>
      <w:r w:rsidR="00D02A52">
        <w:rPr>
          <w:szCs w:val="19"/>
        </w:rPr>
        <w:t xml:space="preserve"> vereinfacht die Anwendung dieser in den Sequenzen und Arbeitsplänen.</w:t>
      </w:r>
    </w:p>
    <w:p w14:paraId="2C915118" w14:textId="77777777" w:rsidR="00C4489C" w:rsidRDefault="00C4489C" w:rsidP="00E3211F">
      <w:pPr>
        <w:spacing w:line="360" w:lineRule="auto"/>
        <w:jc w:val="both"/>
        <w:rPr>
          <w:b/>
          <w:bCs/>
          <w:szCs w:val="19"/>
        </w:rPr>
      </w:pPr>
    </w:p>
    <w:p w14:paraId="532A005A" w14:textId="2298BE89" w:rsidR="00656452" w:rsidRPr="00656452" w:rsidRDefault="00656452" w:rsidP="00E3211F">
      <w:pPr>
        <w:spacing w:line="360" w:lineRule="auto"/>
        <w:jc w:val="both"/>
        <w:rPr>
          <w:b/>
          <w:bCs/>
          <w:szCs w:val="19"/>
        </w:rPr>
      </w:pPr>
      <w:r>
        <w:rPr>
          <w:b/>
          <w:bCs/>
          <w:szCs w:val="19"/>
        </w:rPr>
        <w:t xml:space="preserve">Anlagenmodell: </w:t>
      </w:r>
    </w:p>
    <w:p w14:paraId="111EF7E3" w14:textId="7EE66970" w:rsidR="00FE2DF6" w:rsidRDefault="006330ED" w:rsidP="00E3211F">
      <w:pPr>
        <w:spacing w:line="360" w:lineRule="auto"/>
        <w:jc w:val="both"/>
        <w:rPr>
          <w:szCs w:val="19"/>
        </w:rPr>
      </w:pPr>
      <w:r w:rsidRPr="006330ED">
        <w:rPr>
          <w:szCs w:val="19"/>
        </w:rPr>
        <w:t xml:space="preserve">Das Anlagenmodell bildet die Funktionalität der Systemkomponenten ab. Es stellt die Funktionen durch Methoden dar, während Zustände und Prozessinformationen über Eigenschaften wiedergegeben werden. Das Anlagenmodell verarbeitet die durch die Skills definierten </w:t>
      </w:r>
      <w:r w:rsidR="00C60528">
        <w:rPr>
          <w:szCs w:val="19"/>
        </w:rPr>
        <w:t>Prozessparameter</w:t>
      </w:r>
      <w:r w:rsidRPr="006330ED">
        <w:rPr>
          <w:szCs w:val="19"/>
        </w:rPr>
        <w:t xml:space="preserve"> und übersetzt sie in Anlagenparameter, mit denen die realen Komponenten der Anlage betrieben werden. Die </w:t>
      </w:r>
      <w:r w:rsidR="003C5424">
        <w:rPr>
          <w:szCs w:val="19"/>
        </w:rPr>
        <w:t xml:space="preserve">vom </w:t>
      </w:r>
      <w:r w:rsidRPr="006330ED">
        <w:rPr>
          <w:szCs w:val="19"/>
        </w:rPr>
        <w:t>Anlage</w:t>
      </w:r>
      <w:r w:rsidR="003C5424">
        <w:rPr>
          <w:szCs w:val="19"/>
        </w:rPr>
        <w:t>nmodell</w:t>
      </w:r>
      <w:r w:rsidRPr="006330ED">
        <w:rPr>
          <w:szCs w:val="19"/>
        </w:rPr>
        <w:t xml:space="preserve"> zurückgemeldeten Daten (wie Zustände und Messwerte) werden als Zustandsparameter bezeichnet</w:t>
      </w:r>
      <w:r>
        <w:rPr>
          <w:szCs w:val="19"/>
        </w:rPr>
        <w:t>.</w:t>
      </w:r>
      <w:r w:rsidR="00D7678D">
        <w:rPr>
          <w:szCs w:val="19"/>
        </w:rPr>
        <w:t xml:space="preserve"> </w:t>
      </w:r>
      <w:r w:rsidR="007523BB">
        <w:rPr>
          <w:szCs w:val="19"/>
        </w:rPr>
        <w:t>Diese sind für den Ablauf im Prozessmodell notwendig</w:t>
      </w:r>
      <w:r w:rsidR="00672BE3">
        <w:rPr>
          <w:szCs w:val="19"/>
        </w:rPr>
        <w:t>.</w:t>
      </w:r>
      <w:r w:rsidR="005E3687">
        <w:rPr>
          <w:szCs w:val="19"/>
        </w:rPr>
        <w:t xml:space="preserve"> </w:t>
      </w:r>
    </w:p>
    <w:p w14:paraId="438712DE" w14:textId="6EF5B3F0" w:rsidR="00EB7BB2" w:rsidRDefault="00EB7BB2" w:rsidP="00E3211F">
      <w:pPr>
        <w:spacing w:line="360" w:lineRule="auto"/>
        <w:jc w:val="both"/>
        <w:rPr>
          <w:szCs w:val="19"/>
        </w:rPr>
      </w:pPr>
    </w:p>
    <w:p w14:paraId="276EBD85" w14:textId="6304F4B9" w:rsidR="00B60130" w:rsidRDefault="0007426B" w:rsidP="00E3211F">
      <w:pPr>
        <w:spacing w:line="360" w:lineRule="auto"/>
        <w:jc w:val="both"/>
        <w:rPr>
          <w:szCs w:val="19"/>
        </w:rPr>
      </w:pPr>
      <w:r w:rsidRPr="00B60130">
        <w:rPr>
          <w:noProof/>
          <w:szCs w:val="19"/>
        </w:rPr>
        <w:drawing>
          <wp:anchor distT="0" distB="0" distL="114300" distR="114300" simplePos="0" relativeHeight="251658240" behindDoc="1" locked="0" layoutInCell="1" allowOverlap="1" wp14:anchorId="4263A2C5" wp14:editId="5CAAB493">
            <wp:simplePos x="0" y="0"/>
            <wp:positionH relativeFrom="margin">
              <wp:align>right</wp:align>
            </wp:positionH>
            <wp:positionV relativeFrom="paragraph">
              <wp:posOffset>12065</wp:posOffset>
            </wp:positionV>
            <wp:extent cx="2353310" cy="2977515"/>
            <wp:effectExtent l="0" t="0" r="8890" b="0"/>
            <wp:wrapTight wrapText="bothSides">
              <wp:wrapPolygon edited="0">
                <wp:start x="0" y="0"/>
                <wp:lineTo x="0" y="21420"/>
                <wp:lineTo x="21507" y="21420"/>
                <wp:lineTo x="21507" y="0"/>
                <wp:lineTo x="0" y="0"/>
              </wp:wrapPolygon>
            </wp:wrapTight>
            <wp:docPr id="18248128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2813" name="Grafik 1" descr="Ein Bild, das Text, Screenshot, Diagramm, Reih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3310" cy="2977515"/>
                    </a:xfrm>
                    <a:prstGeom prst="rect">
                      <a:avLst/>
                    </a:prstGeom>
                  </pic:spPr>
                </pic:pic>
              </a:graphicData>
            </a:graphic>
            <wp14:sizeRelH relativeFrom="page">
              <wp14:pctWidth>0</wp14:pctWidth>
            </wp14:sizeRelH>
            <wp14:sizeRelV relativeFrom="page">
              <wp14:pctHeight>0</wp14:pctHeight>
            </wp14:sizeRelV>
          </wp:anchor>
        </w:drawing>
      </w:r>
      <w:r w:rsidR="005E49FF" w:rsidRPr="005E49FF">
        <w:rPr>
          <w:szCs w:val="19"/>
        </w:rPr>
        <w:t>Die drei Hauptelemente müssen klar voneinander abgegrenzt werden. Der modellbasierte Ansatz in der Softwarestruktur bietet dabei mehrere Vorteile (siehe EVA-Referenz). Dank der klaren Struktur und Übersichtlichkeit lassen sich die Prozesse und Abläufe leicht nachvollziehen. Dies erleichtert auch die Kommunikation, da durch die einheitliche Verwendung von Begriffen alle Beteiligten dieselbe "Sprache" sprechen. Darüber hinaus können Risiken früher und einfacher erkannt werden.</w:t>
      </w:r>
    </w:p>
    <w:p w14:paraId="2CA9D775" w14:textId="2208D4CA" w:rsidR="005A1DA7" w:rsidRDefault="005055D3" w:rsidP="00E3211F">
      <w:pPr>
        <w:spacing w:line="360" w:lineRule="auto"/>
        <w:jc w:val="both"/>
        <w:rPr>
          <w:szCs w:val="19"/>
        </w:rPr>
      </w:pPr>
      <w:r>
        <w:rPr>
          <w:szCs w:val="19"/>
        </w:rPr>
        <w:t xml:space="preserve">Die Abgrenzung der Hauptelemente </w:t>
      </w:r>
      <w:r w:rsidR="00A529FE">
        <w:rPr>
          <w:szCs w:val="19"/>
        </w:rPr>
        <w:t xml:space="preserve">geschieht über die Schnittstelen zwischen diesen. </w:t>
      </w:r>
      <w:r w:rsidR="007C2DBE">
        <w:rPr>
          <w:szCs w:val="19"/>
        </w:rPr>
        <w:t xml:space="preserve">Die Schnittstellen werden durch die verschiedenen Parameter </w:t>
      </w:r>
      <w:r w:rsidR="00DA203D">
        <w:rPr>
          <w:szCs w:val="19"/>
        </w:rPr>
        <w:t xml:space="preserve">definiert. Der Begriff Parameter ist dabei </w:t>
      </w:r>
      <w:r w:rsidR="00480635">
        <w:rPr>
          <w:szCs w:val="19"/>
        </w:rPr>
        <w:t xml:space="preserve">ein Sammelbegriff für alle </w:t>
      </w:r>
      <w:r w:rsidR="0075250B">
        <w:rPr>
          <w:szCs w:val="19"/>
        </w:rPr>
        <w:t xml:space="preserve">definierten </w:t>
      </w:r>
      <w:r w:rsidR="0075250B">
        <w:rPr>
          <w:szCs w:val="19"/>
        </w:rPr>
        <w:lastRenderedPageBreak/>
        <w:t>Variablen, welche zwischen den Elementen ausgetauscht werden.</w:t>
      </w:r>
    </w:p>
    <w:p w14:paraId="43CFF84F" w14:textId="77777777" w:rsidR="00C64376" w:rsidRDefault="00C64376" w:rsidP="00E3211F">
      <w:pPr>
        <w:spacing w:line="360" w:lineRule="auto"/>
        <w:jc w:val="both"/>
        <w:rPr>
          <w:szCs w:val="19"/>
        </w:rPr>
      </w:pPr>
    </w:p>
    <w:p w14:paraId="50BF8473" w14:textId="62CCE483" w:rsidR="005A1DA7" w:rsidRDefault="005A1DA7" w:rsidP="00E3211F">
      <w:pPr>
        <w:spacing w:line="360" w:lineRule="auto"/>
        <w:jc w:val="both"/>
        <w:rPr>
          <w:b/>
          <w:bCs/>
          <w:szCs w:val="19"/>
        </w:rPr>
      </w:pPr>
      <w:r>
        <w:rPr>
          <w:b/>
          <w:bCs/>
          <w:szCs w:val="19"/>
        </w:rPr>
        <w:t>Prozessparameter:</w:t>
      </w:r>
    </w:p>
    <w:p w14:paraId="2AE60E33" w14:textId="2E30A7E0" w:rsidR="005A1DA7" w:rsidRDefault="0091467F" w:rsidP="00A12877">
      <w:pPr>
        <w:spacing w:after="100" w:line="360" w:lineRule="auto"/>
        <w:jc w:val="both"/>
        <w:rPr>
          <w:szCs w:val="19"/>
        </w:rPr>
      </w:pPr>
      <w:r>
        <w:rPr>
          <w:szCs w:val="19"/>
        </w:rPr>
        <w:t xml:space="preserve">Die Prozessparameter </w:t>
      </w:r>
      <w:r w:rsidR="00712F16">
        <w:rPr>
          <w:szCs w:val="19"/>
        </w:rPr>
        <w:t xml:space="preserve">beschreiben den </w:t>
      </w:r>
      <w:r w:rsidR="00CB1CA8">
        <w:rPr>
          <w:szCs w:val="19"/>
        </w:rPr>
        <w:t>durchzuführenden Prozess</w:t>
      </w:r>
      <w:r w:rsidR="000A5213">
        <w:rPr>
          <w:szCs w:val="19"/>
        </w:rPr>
        <w:t xml:space="preserve"> auf eine möglichst abstrakte Weise. </w:t>
      </w:r>
      <w:r w:rsidR="0000139E">
        <w:rPr>
          <w:szCs w:val="19"/>
        </w:rPr>
        <w:t xml:space="preserve">Es werden nur Informationen weitergegeben, welche nötig sind um den Prozess eindeutig zu definieren. </w:t>
      </w:r>
      <w:r w:rsidR="00A642A7">
        <w:rPr>
          <w:szCs w:val="19"/>
        </w:rPr>
        <w:t>Die Prozessparam</w:t>
      </w:r>
      <w:r w:rsidR="006E0180">
        <w:rPr>
          <w:szCs w:val="19"/>
        </w:rPr>
        <w:t>e</w:t>
      </w:r>
      <w:r w:rsidR="00A642A7">
        <w:rPr>
          <w:szCs w:val="19"/>
        </w:rPr>
        <w:t xml:space="preserve">ter hängen dabei von den vorhandenen Skills und deren Fähigkeiten ab. </w:t>
      </w:r>
      <w:r w:rsidR="002615C1">
        <w:rPr>
          <w:szCs w:val="19"/>
        </w:rPr>
        <w:t>Die genauen Parameter werden während der Erarbeitung des</w:t>
      </w:r>
      <w:r w:rsidR="009E5050">
        <w:rPr>
          <w:szCs w:val="19"/>
        </w:rPr>
        <w:t xml:space="preserve"> Prozessmodells definiert.</w:t>
      </w:r>
    </w:p>
    <w:p w14:paraId="6DB0316F" w14:textId="3EED1C93" w:rsidR="002642FA" w:rsidRDefault="002642FA" w:rsidP="00E3211F">
      <w:pPr>
        <w:spacing w:line="360" w:lineRule="auto"/>
        <w:jc w:val="both"/>
        <w:rPr>
          <w:szCs w:val="19"/>
        </w:rPr>
      </w:pPr>
      <w:r>
        <w:rPr>
          <w:szCs w:val="19"/>
        </w:rPr>
        <w:t xml:space="preserve">Beispiel: </w:t>
      </w:r>
    </w:p>
    <w:p w14:paraId="408AA75C" w14:textId="0D62D8CC" w:rsidR="00917DB3" w:rsidRDefault="00917DB3" w:rsidP="002642FA">
      <w:pPr>
        <w:pStyle w:val="Listenabsatz"/>
        <w:numPr>
          <w:ilvl w:val="0"/>
          <w:numId w:val="40"/>
        </w:numPr>
        <w:spacing w:line="360" w:lineRule="auto"/>
        <w:jc w:val="both"/>
        <w:rPr>
          <w:szCs w:val="19"/>
        </w:rPr>
      </w:pPr>
      <w:r>
        <w:rPr>
          <w:szCs w:val="19"/>
        </w:rPr>
        <w:t>Welche Arbeitsschritte werden durchgeführt</w:t>
      </w:r>
    </w:p>
    <w:p w14:paraId="7AF997FB" w14:textId="0FB226E4" w:rsidR="002642FA" w:rsidRDefault="002642FA" w:rsidP="002642FA">
      <w:pPr>
        <w:pStyle w:val="Listenabsatz"/>
        <w:numPr>
          <w:ilvl w:val="0"/>
          <w:numId w:val="40"/>
        </w:numPr>
        <w:spacing w:line="360" w:lineRule="auto"/>
        <w:jc w:val="both"/>
        <w:rPr>
          <w:szCs w:val="19"/>
        </w:rPr>
      </w:pPr>
      <w:r>
        <w:rPr>
          <w:szCs w:val="19"/>
        </w:rPr>
        <w:t xml:space="preserve">Welches Teil soll </w:t>
      </w:r>
      <w:r w:rsidR="00917DB3">
        <w:rPr>
          <w:szCs w:val="19"/>
        </w:rPr>
        <w:t>prozessiert werden</w:t>
      </w:r>
    </w:p>
    <w:p w14:paraId="023A37F3" w14:textId="2AA9D68F" w:rsidR="00917DB3" w:rsidRPr="002642FA" w:rsidRDefault="00917DB3" w:rsidP="002642FA">
      <w:pPr>
        <w:pStyle w:val="Listenabsatz"/>
        <w:numPr>
          <w:ilvl w:val="0"/>
          <w:numId w:val="40"/>
        </w:numPr>
        <w:spacing w:line="360" w:lineRule="auto"/>
        <w:jc w:val="both"/>
        <w:rPr>
          <w:szCs w:val="19"/>
        </w:rPr>
      </w:pPr>
      <w:r>
        <w:rPr>
          <w:szCs w:val="19"/>
        </w:rPr>
        <w:t>Welche Anzahl soll prozessiert werden</w:t>
      </w:r>
    </w:p>
    <w:p w14:paraId="599893D1" w14:textId="77777777" w:rsidR="004F4286" w:rsidRDefault="004F4286" w:rsidP="00E3211F">
      <w:pPr>
        <w:spacing w:line="360" w:lineRule="auto"/>
        <w:jc w:val="both"/>
        <w:rPr>
          <w:b/>
          <w:bCs/>
          <w:szCs w:val="19"/>
        </w:rPr>
      </w:pPr>
    </w:p>
    <w:p w14:paraId="740419A8" w14:textId="69676561" w:rsidR="005A1DA7" w:rsidRDefault="005A1DA7" w:rsidP="00E3211F">
      <w:pPr>
        <w:spacing w:line="360" w:lineRule="auto"/>
        <w:jc w:val="both"/>
        <w:rPr>
          <w:b/>
          <w:bCs/>
          <w:szCs w:val="19"/>
        </w:rPr>
      </w:pPr>
      <w:r>
        <w:rPr>
          <w:b/>
          <w:bCs/>
          <w:szCs w:val="19"/>
        </w:rPr>
        <w:t>Ablaufparameter:</w:t>
      </w:r>
    </w:p>
    <w:p w14:paraId="06292B47" w14:textId="77BD5191" w:rsidR="005A1DA7" w:rsidRDefault="0068699D" w:rsidP="00A12877">
      <w:pPr>
        <w:spacing w:after="100" w:line="360" w:lineRule="auto"/>
        <w:jc w:val="both"/>
        <w:rPr>
          <w:szCs w:val="19"/>
        </w:rPr>
      </w:pPr>
      <w:r>
        <w:rPr>
          <w:szCs w:val="19"/>
        </w:rPr>
        <w:t>Ablaufparameter werden durch die Skills definiert</w:t>
      </w:r>
      <w:r w:rsidR="0049015A">
        <w:rPr>
          <w:szCs w:val="19"/>
        </w:rPr>
        <w:t xml:space="preserve"> und definieren relevante Parameter für den Ablauf. Die Informationen sind jedoch </w:t>
      </w:r>
      <w:r w:rsidR="00142B59">
        <w:rPr>
          <w:szCs w:val="19"/>
        </w:rPr>
        <w:t xml:space="preserve">nicht konkret auf die Komponenten </w:t>
      </w:r>
      <w:r w:rsidR="00E747EA">
        <w:rPr>
          <w:szCs w:val="19"/>
        </w:rPr>
        <w:t xml:space="preserve">im System </w:t>
      </w:r>
      <w:r w:rsidR="00142B59">
        <w:rPr>
          <w:szCs w:val="19"/>
        </w:rPr>
        <w:t xml:space="preserve">ausgelegt. </w:t>
      </w:r>
      <w:r w:rsidR="00E747EA">
        <w:rPr>
          <w:szCs w:val="19"/>
        </w:rPr>
        <w:t>Die Ablaufparameter sind noch Anlagenunabhängig</w:t>
      </w:r>
      <w:r w:rsidR="00783DF0">
        <w:rPr>
          <w:szCs w:val="19"/>
        </w:rPr>
        <w:t xml:space="preserve"> und hängen z.B. nicht vom Typ des Roboters ab, welcher im System </w:t>
      </w:r>
      <w:r w:rsidR="00BA4EF4">
        <w:rPr>
          <w:szCs w:val="19"/>
        </w:rPr>
        <w:t>eingesetzt</w:t>
      </w:r>
      <w:r w:rsidR="004A79B8">
        <w:rPr>
          <w:szCs w:val="19"/>
        </w:rPr>
        <w:t xml:space="preserve"> wird. </w:t>
      </w:r>
      <w:r w:rsidR="009E5050">
        <w:rPr>
          <w:szCs w:val="19"/>
        </w:rPr>
        <w:t>Die genauen Parameter werden während der Erarbeitung des Prozessmodells definiert.</w:t>
      </w:r>
    </w:p>
    <w:p w14:paraId="449AF7F1" w14:textId="77777777" w:rsidR="00917DB3" w:rsidRDefault="00917DB3" w:rsidP="00917DB3">
      <w:pPr>
        <w:spacing w:line="360" w:lineRule="auto"/>
        <w:jc w:val="both"/>
        <w:rPr>
          <w:szCs w:val="19"/>
        </w:rPr>
      </w:pPr>
      <w:r>
        <w:rPr>
          <w:szCs w:val="19"/>
        </w:rPr>
        <w:t xml:space="preserve">Beispiel: </w:t>
      </w:r>
    </w:p>
    <w:p w14:paraId="0826B4B7" w14:textId="51EC7A60" w:rsidR="00917DB3" w:rsidRDefault="003517C2" w:rsidP="00917DB3">
      <w:pPr>
        <w:pStyle w:val="Listenabsatz"/>
        <w:numPr>
          <w:ilvl w:val="0"/>
          <w:numId w:val="40"/>
        </w:numPr>
        <w:spacing w:line="360" w:lineRule="auto"/>
        <w:jc w:val="both"/>
        <w:rPr>
          <w:szCs w:val="19"/>
        </w:rPr>
      </w:pPr>
      <w:r>
        <w:rPr>
          <w:szCs w:val="19"/>
        </w:rPr>
        <w:t>Zu welcher Position soll sich der Roboter bewegen</w:t>
      </w:r>
    </w:p>
    <w:p w14:paraId="3434CC01" w14:textId="10BD84F1" w:rsidR="004F4286" w:rsidRDefault="003517C2" w:rsidP="00E3211F">
      <w:pPr>
        <w:pStyle w:val="Listenabsatz"/>
        <w:numPr>
          <w:ilvl w:val="0"/>
          <w:numId w:val="40"/>
        </w:numPr>
        <w:spacing w:line="360" w:lineRule="auto"/>
        <w:jc w:val="both"/>
        <w:rPr>
          <w:szCs w:val="19"/>
          <w:lang w:val="en-US"/>
        </w:rPr>
      </w:pPr>
      <w:r w:rsidRPr="003517C2">
        <w:rPr>
          <w:szCs w:val="19"/>
          <w:lang w:val="en-US"/>
        </w:rPr>
        <w:t xml:space="preserve">Ein </w:t>
      </w:r>
      <w:proofErr w:type="spellStart"/>
      <w:r w:rsidRPr="003517C2">
        <w:rPr>
          <w:szCs w:val="19"/>
          <w:lang w:val="en-US"/>
        </w:rPr>
        <w:t>binäres</w:t>
      </w:r>
      <w:proofErr w:type="spellEnd"/>
      <w:r w:rsidRPr="003517C2">
        <w:rPr>
          <w:szCs w:val="19"/>
          <w:lang w:val="en-US"/>
        </w:rPr>
        <w:t xml:space="preserve"> Start / Stop </w:t>
      </w:r>
      <w:r>
        <w:rPr>
          <w:szCs w:val="19"/>
          <w:lang w:val="en-US"/>
        </w:rPr>
        <w:t>–</w:t>
      </w:r>
      <w:r w:rsidRPr="003517C2">
        <w:rPr>
          <w:szCs w:val="19"/>
          <w:lang w:val="en-US"/>
        </w:rPr>
        <w:t xml:space="preserve"> S</w:t>
      </w:r>
      <w:r>
        <w:rPr>
          <w:szCs w:val="19"/>
          <w:lang w:val="en-US"/>
        </w:rPr>
        <w:t>ignal</w:t>
      </w:r>
    </w:p>
    <w:p w14:paraId="44A07FC5" w14:textId="77777777" w:rsidR="006B1A80" w:rsidRPr="006B1A80" w:rsidRDefault="006B1A80" w:rsidP="006B1A80">
      <w:pPr>
        <w:pStyle w:val="Listenabsatz"/>
        <w:spacing w:line="360" w:lineRule="auto"/>
        <w:jc w:val="both"/>
        <w:rPr>
          <w:szCs w:val="19"/>
          <w:lang w:val="en-US"/>
        </w:rPr>
      </w:pPr>
    </w:p>
    <w:p w14:paraId="37A7BC98" w14:textId="3EA93ABE" w:rsidR="005A1DA7" w:rsidRDefault="005A1DA7" w:rsidP="00E3211F">
      <w:pPr>
        <w:spacing w:line="360" w:lineRule="auto"/>
        <w:jc w:val="both"/>
        <w:rPr>
          <w:b/>
          <w:bCs/>
          <w:szCs w:val="19"/>
        </w:rPr>
      </w:pPr>
      <w:r>
        <w:rPr>
          <w:b/>
          <w:bCs/>
          <w:szCs w:val="19"/>
        </w:rPr>
        <w:t>Anlagenparameter:</w:t>
      </w:r>
    </w:p>
    <w:p w14:paraId="040F6B44" w14:textId="7233C627" w:rsidR="005A1DA7" w:rsidRDefault="00643B8D" w:rsidP="00A76663">
      <w:pPr>
        <w:spacing w:after="100" w:line="360" w:lineRule="auto"/>
        <w:jc w:val="both"/>
        <w:rPr>
          <w:szCs w:val="19"/>
        </w:rPr>
      </w:pPr>
      <w:r>
        <w:rPr>
          <w:szCs w:val="19"/>
        </w:rPr>
        <w:t xml:space="preserve">Die Parameter, welche von den instanziierten Objekten im Anlagemodell </w:t>
      </w:r>
      <w:r w:rsidR="003919B2">
        <w:rPr>
          <w:szCs w:val="19"/>
        </w:rPr>
        <w:t xml:space="preserve">vorbereitet werden, dienen als Schnittstelle zur realen Anlage und somit nun </w:t>
      </w:r>
      <w:r w:rsidR="00CC3A31">
        <w:rPr>
          <w:szCs w:val="19"/>
        </w:rPr>
        <w:t>a</w:t>
      </w:r>
      <w:r w:rsidR="003919B2">
        <w:rPr>
          <w:szCs w:val="19"/>
        </w:rPr>
        <w:t>nlagenspezifisch.</w:t>
      </w:r>
      <w:r w:rsidR="00CC3A31">
        <w:rPr>
          <w:szCs w:val="19"/>
        </w:rPr>
        <w:t xml:space="preserve"> Diese Art dieser Parameter hängt von den eingesetzten Komponenten im System ab. </w:t>
      </w:r>
      <w:r w:rsidR="00BB766F">
        <w:rPr>
          <w:szCs w:val="19"/>
        </w:rPr>
        <w:t>Die genauen Parameter werden während der Erarbeitung de</w:t>
      </w:r>
      <w:r w:rsidR="00DE1E47">
        <w:rPr>
          <w:szCs w:val="19"/>
        </w:rPr>
        <w:t>s Anlagenmodells definiert</w:t>
      </w:r>
    </w:p>
    <w:p w14:paraId="5B363EA8" w14:textId="77777777" w:rsidR="00917DB3" w:rsidRDefault="00917DB3" w:rsidP="00917DB3">
      <w:pPr>
        <w:spacing w:line="360" w:lineRule="auto"/>
        <w:jc w:val="both"/>
        <w:rPr>
          <w:szCs w:val="19"/>
        </w:rPr>
      </w:pPr>
      <w:r>
        <w:rPr>
          <w:szCs w:val="19"/>
        </w:rPr>
        <w:t xml:space="preserve">Beispiel: </w:t>
      </w:r>
    </w:p>
    <w:p w14:paraId="06C440C0" w14:textId="40D85706" w:rsidR="004F4286" w:rsidRDefault="00707AF6" w:rsidP="00E3211F">
      <w:pPr>
        <w:pStyle w:val="Listenabsatz"/>
        <w:numPr>
          <w:ilvl w:val="0"/>
          <w:numId w:val="40"/>
        </w:numPr>
        <w:spacing w:line="360" w:lineRule="auto"/>
        <w:jc w:val="both"/>
        <w:rPr>
          <w:szCs w:val="19"/>
        </w:rPr>
      </w:pPr>
      <w:r>
        <w:rPr>
          <w:szCs w:val="19"/>
        </w:rPr>
        <w:t>Analoge / Digitale Signale</w:t>
      </w:r>
      <w:r w:rsidR="00D179E1">
        <w:rPr>
          <w:szCs w:val="19"/>
        </w:rPr>
        <w:t xml:space="preserve"> für Ansteuerung von Komponenten</w:t>
      </w:r>
    </w:p>
    <w:p w14:paraId="7C2E712E" w14:textId="2985C9B4" w:rsidR="00B24F7A" w:rsidRPr="00B24F7A" w:rsidRDefault="00B24F7A" w:rsidP="00B24F7A">
      <w:pPr>
        <w:pStyle w:val="Listenabsatz"/>
        <w:numPr>
          <w:ilvl w:val="0"/>
          <w:numId w:val="40"/>
        </w:numPr>
        <w:spacing w:line="360" w:lineRule="auto"/>
        <w:jc w:val="both"/>
        <w:rPr>
          <w:szCs w:val="19"/>
        </w:rPr>
      </w:pPr>
      <w:r>
        <w:rPr>
          <w:szCs w:val="19"/>
        </w:rPr>
        <w:t>Analoge / Digitale Signale für Auslesung von Komponenten</w:t>
      </w:r>
    </w:p>
    <w:p w14:paraId="04EE5D21" w14:textId="77777777" w:rsidR="00D179E1" w:rsidRPr="00D179E1" w:rsidRDefault="00D179E1" w:rsidP="00B24F7A">
      <w:pPr>
        <w:pStyle w:val="Listenabsatz"/>
        <w:spacing w:line="360" w:lineRule="auto"/>
        <w:jc w:val="both"/>
        <w:rPr>
          <w:szCs w:val="19"/>
        </w:rPr>
      </w:pPr>
    </w:p>
    <w:p w14:paraId="3E9E95A9" w14:textId="4977E8B1" w:rsidR="005A1DA7" w:rsidRDefault="005A1DA7" w:rsidP="00E3211F">
      <w:pPr>
        <w:spacing w:line="360" w:lineRule="auto"/>
        <w:jc w:val="both"/>
        <w:rPr>
          <w:b/>
          <w:bCs/>
          <w:szCs w:val="19"/>
        </w:rPr>
      </w:pPr>
      <w:r>
        <w:rPr>
          <w:b/>
          <w:bCs/>
          <w:szCs w:val="19"/>
        </w:rPr>
        <w:t>Zustandsparameter:</w:t>
      </w:r>
    </w:p>
    <w:p w14:paraId="741B5839" w14:textId="6791F9BC" w:rsidR="005A1DA7" w:rsidRDefault="00446060" w:rsidP="0057205D">
      <w:pPr>
        <w:spacing w:after="100" w:line="360" w:lineRule="auto"/>
        <w:jc w:val="both"/>
        <w:rPr>
          <w:szCs w:val="19"/>
        </w:rPr>
      </w:pPr>
      <w:r>
        <w:rPr>
          <w:szCs w:val="19"/>
        </w:rPr>
        <w:t>Die</w:t>
      </w:r>
      <w:r w:rsidR="007166D4">
        <w:rPr>
          <w:szCs w:val="19"/>
        </w:rPr>
        <w:t xml:space="preserve"> durch die instanziierten Objekte</w:t>
      </w:r>
      <w:r>
        <w:rPr>
          <w:szCs w:val="19"/>
        </w:rPr>
        <w:t xml:space="preserve"> ausgewerteten und </w:t>
      </w:r>
      <w:r w:rsidR="007166D4">
        <w:rPr>
          <w:szCs w:val="19"/>
        </w:rPr>
        <w:t>verarbeiteten</w:t>
      </w:r>
      <w:r>
        <w:rPr>
          <w:szCs w:val="19"/>
        </w:rPr>
        <w:t xml:space="preserve"> Anlageparameter </w:t>
      </w:r>
      <w:r w:rsidR="007166D4">
        <w:rPr>
          <w:szCs w:val="19"/>
        </w:rPr>
        <w:t xml:space="preserve">werden </w:t>
      </w:r>
      <w:r w:rsidR="006312FD">
        <w:rPr>
          <w:szCs w:val="19"/>
        </w:rPr>
        <w:t xml:space="preserve">als Zustandsparameter an das Prozessmodell zurückgegeben. </w:t>
      </w:r>
      <w:r w:rsidR="00617127">
        <w:rPr>
          <w:szCs w:val="19"/>
        </w:rPr>
        <w:t xml:space="preserve">Auf diese Parameter reagiert der </w:t>
      </w:r>
      <w:proofErr w:type="spellStart"/>
      <w:r w:rsidR="00617127">
        <w:rPr>
          <w:szCs w:val="19"/>
        </w:rPr>
        <w:t>Skill</w:t>
      </w:r>
      <w:proofErr w:type="spellEnd"/>
      <w:r w:rsidR="00617127">
        <w:rPr>
          <w:szCs w:val="19"/>
        </w:rPr>
        <w:t xml:space="preserve"> wie auch das System. </w:t>
      </w:r>
      <w:r w:rsidR="00DE1E47">
        <w:rPr>
          <w:szCs w:val="19"/>
        </w:rPr>
        <w:t>Die genauen Parameter werden während der Erarbeitung des Anlagenmodells definiert</w:t>
      </w:r>
    </w:p>
    <w:p w14:paraId="7FD8A06E" w14:textId="77777777" w:rsidR="00B24F7A" w:rsidRDefault="00B24F7A" w:rsidP="00B24F7A">
      <w:pPr>
        <w:spacing w:line="360" w:lineRule="auto"/>
        <w:jc w:val="both"/>
        <w:rPr>
          <w:szCs w:val="19"/>
        </w:rPr>
      </w:pPr>
      <w:r>
        <w:rPr>
          <w:szCs w:val="19"/>
        </w:rPr>
        <w:t xml:space="preserve">Beispiel: </w:t>
      </w:r>
    </w:p>
    <w:p w14:paraId="665256CB" w14:textId="05CE4D98" w:rsidR="00B24F7A" w:rsidRDefault="002115B8" w:rsidP="00E3211F">
      <w:pPr>
        <w:pStyle w:val="Listenabsatz"/>
        <w:numPr>
          <w:ilvl w:val="0"/>
          <w:numId w:val="40"/>
        </w:numPr>
        <w:spacing w:line="360" w:lineRule="auto"/>
        <w:jc w:val="both"/>
        <w:rPr>
          <w:szCs w:val="19"/>
        </w:rPr>
      </w:pPr>
      <w:r>
        <w:rPr>
          <w:szCs w:val="19"/>
        </w:rPr>
        <w:t>Zustand der Komponenten</w:t>
      </w:r>
    </w:p>
    <w:p w14:paraId="0AE651C1" w14:textId="42324584" w:rsidR="002115B8" w:rsidRPr="00B24F7A" w:rsidRDefault="00A7385B" w:rsidP="00E3211F">
      <w:pPr>
        <w:pStyle w:val="Listenabsatz"/>
        <w:numPr>
          <w:ilvl w:val="0"/>
          <w:numId w:val="40"/>
        </w:numPr>
        <w:spacing w:line="360" w:lineRule="auto"/>
        <w:jc w:val="both"/>
        <w:rPr>
          <w:szCs w:val="19"/>
        </w:rPr>
      </w:pPr>
      <w:r>
        <w:rPr>
          <w:szCs w:val="19"/>
        </w:rPr>
        <w:t>Für den Ablauf relevante Messwerte</w:t>
      </w:r>
    </w:p>
    <w:p w14:paraId="2678F02F" w14:textId="510909E1" w:rsidR="005A1DA7" w:rsidRDefault="005A1DA7" w:rsidP="00E3211F">
      <w:pPr>
        <w:spacing w:line="360" w:lineRule="auto"/>
        <w:jc w:val="both"/>
        <w:rPr>
          <w:b/>
          <w:bCs/>
          <w:szCs w:val="19"/>
        </w:rPr>
      </w:pPr>
      <w:r>
        <w:rPr>
          <w:b/>
          <w:bCs/>
          <w:szCs w:val="19"/>
        </w:rPr>
        <w:lastRenderedPageBreak/>
        <w:t>Systemparameter:</w:t>
      </w:r>
    </w:p>
    <w:p w14:paraId="4924A94A" w14:textId="354D4004" w:rsidR="00756DFD" w:rsidRDefault="003A6572" w:rsidP="000578EF">
      <w:pPr>
        <w:spacing w:after="100" w:line="360" w:lineRule="auto"/>
        <w:jc w:val="both"/>
        <w:rPr>
          <w:szCs w:val="19"/>
        </w:rPr>
      </w:pPr>
      <w:r>
        <w:rPr>
          <w:szCs w:val="19"/>
        </w:rPr>
        <w:t>Systemparameter sind Systemübergreifende Parameter, welche zur Bedienung des gesamten Systems verwendet werden</w:t>
      </w:r>
      <w:r w:rsidR="00AD0B9E">
        <w:rPr>
          <w:szCs w:val="19"/>
        </w:rPr>
        <w:t xml:space="preserve"> oder </w:t>
      </w:r>
      <w:r w:rsidR="004A56BD">
        <w:rPr>
          <w:szCs w:val="19"/>
        </w:rPr>
        <w:t xml:space="preserve">dessen Zustand darstellen. </w:t>
      </w:r>
      <w:r w:rsidR="0075436A">
        <w:rPr>
          <w:szCs w:val="19"/>
        </w:rPr>
        <w:t xml:space="preserve">Folgende Variablen werden definiert: </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8171"/>
      </w:tblGrid>
      <w:tr w:rsidR="00A636A5" w14:paraId="502837A3" w14:textId="77777777" w:rsidTr="008A514F">
        <w:trPr>
          <w:trHeight w:val="340"/>
        </w:trPr>
        <w:tc>
          <w:tcPr>
            <w:tcW w:w="9456" w:type="dxa"/>
            <w:gridSpan w:val="2"/>
            <w:shd w:val="clear" w:color="auto" w:fill="CFE2E9" w:themeFill="accent4" w:themeFillTint="66"/>
            <w:vAlign w:val="center"/>
          </w:tcPr>
          <w:p w14:paraId="4A87A094" w14:textId="56165BFD" w:rsidR="00A636A5" w:rsidRPr="006737E4" w:rsidRDefault="006737E4" w:rsidP="00A636A5">
            <w:pPr>
              <w:spacing w:line="240" w:lineRule="auto"/>
              <w:ind w:left="113"/>
              <w:rPr>
                <w:b/>
                <w:bCs/>
                <w:szCs w:val="19"/>
              </w:rPr>
            </w:pPr>
            <w:r w:rsidRPr="006737E4">
              <w:rPr>
                <w:b/>
                <w:bCs/>
                <w:szCs w:val="19"/>
              </w:rPr>
              <w:t>Bedienvariablen:</w:t>
            </w:r>
          </w:p>
        </w:tc>
      </w:tr>
      <w:tr w:rsidR="00317117" w14:paraId="7A13644A" w14:textId="77777777" w:rsidTr="008A514F">
        <w:trPr>
          <w:trHeight w:val="340"/>
        </w:trPr>
        <w:tc>
          <w:tcPr>
            <w:tcW w:w="1276" w:type="dxa"/>
            <w:shd w:val="clear" w:color="auto" w:fill="E7F0F4" w:themeFill="accent4" w:themeFillTint="33"/>
            <w:vAlign w:val="center"/>
          </w:tcPr>
          <w:p w14:paraId="0CD2C500" w14:textId="01A71DBF" w:rsidR="00317117" w:rsidRDefault="006737E4" w:rsidP="00A636A5">
            <w:pPr>
              <w:spacing w:line="240" w:lineRule="auto"/>
              <w:ind w:left="113"/>
              <w:rPr>
                <w:szCs w:val="19"/>
              </w:rPr>
            </w:pPr>
            <w:r>
              <w:rPr>
                <w:szCs w:val="19"/>
              </w:rPr>
              <w:t xml:space="preserve">Start: </w:t>
            </w:r>
          </w:p>
        </w:tc>
        <w:tc>
          <w:tcPr>
            <w:tcW w:w="8180" w:type="dxa"/>
            <w:vAlign w:val="center"/>
          </w:tcPr>
          <w:p w14:paraId="0CDC4A19" w14:textId="543A36B3" w:rsidR="00317117" w:rsidRPr="009B35BF" w:rsidRDefault="00E147DD" w:rsidP="00A636A5">
            <w:pPr>
              <w:spacing w:line="240" w:lineRule="auto"/>
              <w:ind w:left="113"/>
              <w:rPr>
                <w:i/>
                <w:iCs/>
                <w:szCs w:val="19"/>
              </w:rPr>
            </w:pPr>
            <w:r>
              <w:rPr>
                <w:i/>
                <w:iCs/>
                <w:szCs w:val="19"/>
              </w:rPr>
              <w:t>D</w:t>
            </w:r>
            <w:r w:rsidR="000B2350">
              <w:rPr>
                <w:i/>
                <w:iCs/>
                <w:szCs w:val="19"/>
              </w:rPr>
              <w:t>er Prozess wird gestartet</w:t>
            </w:r>
          </w:p>
        </w:tc>
      </w:tr>
      <w:tr w:rsidR="0075436A" w14:paraId="70732504" w14:textId="77777777" w:rsidTr="008A514F">
        <w:trPr>
          <w:trHeight w:val="340"/>
        </w:trPr>
        <w:tc>
          <w:tcPr>
            <w:tcW w:w="1276" w:type="dxa"/>
            <w:shd w:val="clear" w:color="auto" w:fill="E7F0F4" w:themeFill="accent4" w:themeFillTint="33"/>
            <w:vAlign w:val="center"/>
          </w:tcPr>
          <w:p w14:paraId="31EB5B4E" w14:textId="7BFE4890" w:rsidR="0075436A" w:rsidRDefault="006737E4" w:rsidP="00A636A5">
            <w:pPr>
              <w:spacing w:line="240" w:lineRule="auto"/>
              <w:ind w:left="113"/>
              <w:rPr>
                <w:szCs w:val="19"/>
              </w:rPr>
            </w:pPr>
            <w:proofErr w:type="spellStart"/>
            <w:r>
              <w:rPr>
                <w:szCs w:val="19"/>
              </w:rPr>
              <w:t>Stop</w:t>
            </w:r>
            <w:proofErr w:type="spellEnd"/>
            <w:r>
              <w:rPr>
                <w:szCs w:val="19"/>
              </w:rPr>
              <w:t>:</w:t>
            </w:r>
          </w:p>
        </w:tc>
        <w:tc>
          <w:tcPr>
            <w:tcW w:w="8180" w:type="dxa"/>
            <w:vAlign w:val="center"/>
          </w:tcPr>
          <w:p w14:paraId="2D1A992D" w14:textId="31E89ED8" w:rsidR="0075436A" w:rsidRPr="009B35BF" w:rsidRDefault="000B2350" w:rsidP="00A636A5">
            <w:pPr>
              <w:spacing w:line="240" w:lineRule="auto"/>
              <w:ind w:left="113"/>
              <w:rPr>
                <w:i/>
                <w:iCs/>
                <w:szCs w:val="19"/>
              </w:rPr>
            </w:pPr>
            <w:r>
              <w:rPr>
                <w:i/>
                <w:iCs/>
                <w:szCs w:val="19"/>
              </w:rPr>
              <w:t xml:space="preserve">Der Prozess wird gestoppt </w:t>
            </w:r>
          </w:p>
        </w:tc>
      </w:tr>
      <w:tr w:rsidR="0075436A" w14:paraId="1ACF574F" w14:textId="77777777" w:rsidTr="008A514F">
        <w:trPr>
          <w:trHeight w:val="340"/>
        </w:trPr>
        <w:tc>
          <w:tcPr>
            <w:tcW w:w="1276" w:type="dxa"/>
            <w:shd w:val="clear" w:color="auto" w:fill="E7F0F4" w:themeFill="accent4" w:themeFillTint="33"/>
            <w:vAlign w:val="center"/>
          </w:tcPr>
          <w:p w14:paraId="0C600A36" w14:textId="18F742D0" w:rsidR="0075436A" w:rsidRDefault="006737E4" w:rsidP="00A636A5">
            <w:pPr>
              <w:spacing w:line="240" w:lineRule="auto"/>
              <w:ind w:left="113"/>
              <w:rPr>
                <w:szCs w:val="19"/>
              </w:rPr>
            </w:pPr>
            <w:proofErr w:type="spellStart"/>
            <w:r>
              <w:rPr>
                <w:szCs w:val="19"/>
              </w:rPr>
              <w:t>Reset</w:t>
            </w:r>
            <w:proofErr w:type="spellEnd"/>
            <w:r>
              <w:rPr>
                <w:szCs w:val="19"/>
              </w:rPr>
              <w:t>:</w:t>
            </w:r>
          </w:p>
        </w:tc>
        <w:tc>
          <w:tcPr>
            <w:tcW w:w="8180" w:type="dxa"/>
            <w:vAlign w:val="center"/>
          </w:tcPr>
          <w:p w14:paraId="5B74618D" w14:textId="2AF89FCF" w:rsidR="0075436A" w:rsidRPr="009B35BF" w:rsidRDefault="000B2350" w:rsidP="00A636A5">
            <w:pPr>
              <w:spacing w:line="240" w:lineRule="auto"/>
              <w:ind w:left="113"/>
              <w:rPr>
                <w:i/>
                <w:iCs/>
                <w:szCs w:val="19"/>
              </w:rPr>
            </w:pPr>
            <w:r>
              <w:rPr>
                <w:i/>
                <w:iCs/>
                <w:szCs w:val="19"/>
              </w:rPr>
              <w:t xml:space="preserve">Der </w:t>
            </w:r>
            <w:r w:rsidR="004D3988">
              <w:rPr>
                <w:i/>
                <w:iCs/>
                <w:szCs w:val="19"/>
              </w:rPr>
              <w:t>Pr</w:t>
            </w:r>
            <w:r>
              <w:rPr>
                <w:i/>
                <w:iCs/>
                <w:szCs w:val="19"/>
              </w:rPr>
              <w:t xml:space="preserve">ozess wird resettet. Das System </w:t>
            </w:r>
            <w:r w:rsidR="004D3988">
              <w:rPr>
                <w:i/>
                <w:iCs/>
                <w:szCs w:val="19"/>
              </w:rPr>
              <w:t>geht in einen definierten Zustand</w:t>
            </w:r>
          </w:p>
        </w:tc>
      </w:tr>
    </w:tbl>
    <w:p w14:paraId="76B2ECF9" w14:textId="77777777" w:rsidR="00A636A5" w:rsidRPr="00A636A5" w:rsidRDefault="00A636A5" w:rsidP="00A636A5">
      <w:pPr>
        <w:spacing w:line="240" w:lineRule="auto"/>
        <w:rPr>
          <w:sz w:val="10"/>
          <w:szCs w:val="10"/>
        </w:rPr>
      </w:pP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8171"/>
      </w:tblGrid>
      <w:tr w:rsidR="00A636A5" w14:paraId="14847878" w14:textId="77777777" w:rsidTr="008A514F">
        <w:trPr>
          <w:trHeight w:val="340"/>
        </w:trPr>
        <w:tc>
          <w:tcPr>
            <w:tcW w:w="9456" w:type="dxa"/>
            <w:gridSpan w:val="2"/>
            <w:shd w:val="clear" w:color="auto" w:fill="CFE2E9" w:themeFill="accent4" w:themeFillTint="66"/>
            <w:vAlign w:val="center"/>
          </w:tcPr>
          <w:p w14:paraId="238DDDD8" w14:textId="3463B6B7" w:rsidR="00A636A5" w:rsidRPr="004C7BF8" w:rsidRDefault="004C7BF8" w:rsidP="00A636A5">
            <w:pPr>
              <w:spacing w:line="240" w:lineRule="auto"/>
              <w:ind w:left="113"/>
              <w:rPr>
                <w:b/>
                <w:bCs/>
                <w:szCs w:val="19"/>
              </w:rPr>
            </w:pPr>
            <w:r w:rsidRPr="004C7BF8">
              <w:rPr>
                <w:b/>
                <w:bCs/>
                <w:szCs w:val="19"/>
              </w:rPr>
              <w:t>Zustandsvariablen:</w:t>
            </w:r>
          </w:p>
        </w:tc>
      </w:tr>
      <w:tr w:rsidR="009867EC" w14:paraId="04B98238" w14:textId="77777777" w:rsidTr="008A514F">
        <w:trPr>
          <w:trHeight w:val="340"/>
        </w:trPr>
        <w:tc>
          <w:tcPr>
            <w:tcW w:w="1276" w:type="dxa"/>
            <w:shd w:val="clear" w:color="auto" w:fill="E7F0F4" w:themeFill="accent4" w:themeFillTint="33"/>
            <w:vAlign w:val="center"/>
          </w:tcPr>
          <w:p w14:paraId="390E54A2" w14:textId="39AEF947" w:rsidR="009867EC" w:rsidRDefault="009867EC" w:rsidP="009867EC">
            <w:pPr>
              <w:spacing w:line="240" w:lineRule="auto"/>
              <w:ind w:left="113"/>
              <w:rPr>
                <w:szCs w:val="19"/>
              </w:rPr>
            </w:pPr>
            <w:r>
              <w:rPr>
                <w:szCs w:val="19"/>
              </w:rPr>
              <w:t>State:</w:t>
            </w:r>
          </w:p>
        </w:tc>
        <w:tc>
          <w:tcPr>
            <w:tcW w:w="8180" w:type="dxa"/>
            <w:vAlign w:val="center"/>
          </w:tcPr>
          <w:p w14:paraId="75D197CD" w14:textId="2AE2CB85" w:rsidR="009867EC" w:rsidRPr="009B35BF" w:rsidRDefault="009867EC" w:rsidP="009867EC">
            <w:pPr>
              <w:spacing w:line="240" w:lineRule="auto"/>
              <w:ind w:left="113"/>
              <w:rPr>
                <w:i/>
                <w:iCs/>
                <w:szCs w:val="19"/>
              </w:rPr>
            </w:pPr>
            <w:r>
              <w:rPr>
                <w:i/>
                <w:iCs/>
                <w:szCs w:val="19"/>
              </w:rPr>
              <w:t>Gibt an, in welchem Zustand sich das System befindet</w:t>
            </w:r>
          </w:p>
        </w:tc>
      </w:tr>
      <w:tr w:rsidR="0075436A" w14:paraId="18DB1A85" w14:textId="77777777" w:rsidTr="008A514F">
        <w:trPr>
          <w:trHeight w:val="340"/>
        </w:trPr>
        <w:tc>
          <w:tcPr>
            <w:tcW w:w="1276" w:type="dxa"/>
            <w:shd w:val="clear" w:color="auto" w:fill="E7F0F4" w:themeFill="accent4" w:themeFillTint="33"/>
            <w:vAlign w:val="center"/>
          </w:tcPr>
          <w:p w14:paraId="5BC563CD" w14:textId="0DCD0418" w:rsidR="0075436A" w:rsidRDefault="004C7BF8" w:rsidP="00A636A5">
            <w:pPr>
              <w:spacing w:line="240" w:lineRule="auto"/>
              <w:ind w:left="113"/>
              <w:rPr>
                <w:szCs w:val="19"/>
              </w:rPr>
            </w:pPr>
            <w:proofErr w:type="spellStart"/>
            <w:r>
              <w:rPr>
                <w:szCs w:val="19"/>
              </w:rPr>
              <w:t>ErrorID</w:t>
            </w:r>
            <w:proofErr w:type="spellEnd"/>
            <w:r>
              <w:rPr>
                <w:szCs w:val="19"/>
              </w:rPr>
              <w:t>:</w:t>
            </w:r>
          </w:p>
        </w:tc>
        <w:tc>
          <w:tcPr>
            <w:tcW w:w="8180" w:type="dxa"/>
            <w:vAlign w:val="center"/>
          </w:tcPr>
          <w:p w14:paraId="3E9297EC" w14:textId="30ED1661" w:rsidR="0075436A" w:rsidRPr="009B35BF" w:rsidRDefault="00B800E5" w:rsidP="00A636A5">
            <w:pPr>
              <w:spacing w:line="240" w:lineRule="auto"/>
              <w:ind w:left="113"/>
              <w:rPr>
                <w:i/>
                <w:iCs/>
                <w:szCs w:val="19"/>
              </w:rPr>
            </w:pPr>
            <w:r>
              <w:rPr>
                <w:i/>
                <w:iCs/>
                <w:szCs w:val="19"/>
              </w:rPr>
              <w:t>Gibt an, um was für einen Fehler es sich handelt</w:t>
            </w:r>
          </w:p>
        </w:tc>
      </w:tr>
    </w:tbl>
    <w:p w14:paraId="1DEB0D24" w14:textId="77777777" w:rsidR="00756DFD" w:rsidRPr="00756DFD" w:rsidRDefault="00756DFD" w:rsidP="00756DFD">
      <w:pPr>
        <w:spacing w:line="360" w:lineRule="auto"/>
        <w:jc w:val="both"/>
        <w:rPr>
          <w:szCs w:val="19"/>
        </w:rPr>
      </w:pPr>
    </w:p>
    <w:p w14:paraId="3D47ED28" w14:textId="77777777" w:rsidR="00A76663" w:rsidRDefault="00A76663" w:rsidP="00A76663">
      <w:pPr>
        <w:spacing w:line="360" w:lineRule="auto"/>
        <w:rPr>
          <w:szCs w:val="19"/>
        </w:rPr>
      </w:pPr>
    </w:p>
    <w:p w14:paraId="02CEA43F" w14:textId="4E230987" w:rsidR="00161DD0" w:rsidRDefault="001515B7" w:rsidP="00161DD0">
      <w:pPr>
        <w:spacing w:after="100" w:line="360" w:lineRule="auto"/>
        <w:jc w:val="both"/>
        <w:rPr>
          <w:b/>
          <w:bCs/>
          <w:sz w:val="22"/>
          <w:szCs w:val="22"/>
        </w:rPr>
      </w:pPr>
      <w:r>
        <w:rPr>
          <w:b/>
          <w:bCs/>
          <w:sz w:val="22"/>
          <w:szCs w:val="22"/>
        </w:rPr>
        <w:t xml:space="preserve">Fazit: </w:t>
      </w:r>
    </w:p>
    <w:p w14:paraId="1B6C510E" w14:textId="77777777" w:rsidR="00CE3DC4" w:rsidRPr="00CE3DC4" w:rsidRDefault="00CE3DC4" w:rsidP="00CE3DC4">
      <w:pPr>
        <w:spacing w:line="360" w:lineRule="auto"/>
        <w:jc w:val="both"/>
        <w:rPr>
          <w:szCs w:val="19"/>
        </w:rPr>
      </w:pPr>
      <w:r w:rsidRPr="00CE3DC4">
        <w:rPr>
          <w:szCs w:val="19"/>
        </w:rPr>
        <w:t>Die Softwarestruktur orientiert sich an den Prinzipien der ANSI/ISA-88-Norm, um einen möglichst klaren und anlagenunabhängigen Aufbau zu gewährleisten. Im Zentrum der Software stehen das Prozessmodell und das Anlagenmodell. Die Benutzeroberfläche wird durch das Bedien- und Beobachtungselement (HMI) dargestellt. Diese drei Kernelemente kommunizieren über definierte Schnittstellen miteinander, wobei alle Schnittstellen – mit Ausnahme der Anlagenparameter – anlagenunabhängig sind. Unabhängig von den eingesetzten Komponenten bleiben die anlagenunabhängigen Schnittstellen stets gleich. Allerdings müssen die Objektklassen im Anlagenmodell auf die jeweiligen Komponenten abgestimmt werden, was einen gewissen Programmieraufwand erfordert.</w:t>
      </w:r>
    </w:p>
    <w:p w14:paraId="256E3E5C" w14:textId="77777777" w:rsidR="00CE3DC4" w:rsidRPr="00CE3DC4" w:rsidRDefault="00CE3DC4" w:rsidP="00CE3DC4">
      <w:pPr>
        <w:spacing w:line="360" w:lineRule="auto"/>
        <w:jc w:val="both"/>
        <w:rPr>
          <w:szCs w:val="19"/>
        </w:rPr>
      </w:pPr>
      <w:r w:rsidRPr="00CE3DC4">
        <w:rPr>
          <w:szCs w:val="19"/>
        </w:rPr>
        <w:t>Damit ist die allgemeine Struktur der SPS-Software festgelegt. In weiteren Arbeitspaketen werden die drei Hauptelemente detailliert ausgearbeitet und näher betrachtet.</w:t>
      </w:r>
    </w:p>
    <w:p w14:paraId="747048F6" w14:textId="5114862D" w:rsidR="00536985" w:rsidRPr="00571B59" w:rsidRDefault="00536985" w:rsidP="00CE3DC4">
      <w:pPr>
        <w:spacing w:line="360" w:lineRule="auto"/>
        <w:jc w:val="both"/>
        <w:rPr>
          <w:szCs w:val="19"/>
        </w:rPr>
      </w:pPr>
    </w:p>
    <w:sectPr w:rsidR="00536985" w:rsidRPr="00571B59" w:rsidSect="00770900">
      <w:headerReference w:type="default" r:id="rId14"/>
      <w:footerReference w:type="default" r:id="rId15"/>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7879C" w14:textId="77777777" w:rsidR="009C2ECC" w:rsidRDefault="009C2ECC" w:rsidP="00DD29EF">
      <w:pPr>
        <w:spacing w:line="240" w:lineRule="auto"/>
      </w:pPr>
      <w:r>
        <w:separator/>
      </w:r>
    </w:p>
  </w:endnote>
  <w:endnote w:type="continuationSeparator" w:id="0">
    <w:p w14:paraId="45B67F08" w14:textId="77777777" w:rsidR="009C2ECC" w:rsidRDefault="009C2ECC"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w:t>
    </w:r>
    <w:proofErr w:type="spellStart"/>
    <w:r w:rsidRPr="003D6997">
      <w:rPr>
        <w:color w:val="697D91"/>
        <w:sz w:val="16"/>
        <w:lang w:val="fr-FR"/>
      </w:rPr>
      <w:t>Fachhochschule</w:t>
    </w:r>
    <w:proofErr w:type="spellEnd"/>
    <w:r w:rsidRPr="003D6997">
      <w:rPr>
        <w:color w:val="697D91"/>
        <w:sz w:val="16"/>
        <w:lang w:val="fr-FR"/>
      </w:rPr>
      <w:t xml:space="preserve"> | </w:t>
    </w:r>
    <w:r w:rsidRPr="00B25A35">
      <w:rPr>
        <w:color w:val="697D91"/>
        <w:sz w:val="16"/>
        <w:lang w:val="fr-CH"/>
      </w:rPr>
      <w:t>Haute école spécialisée bernoise</w:t>
    </w:r>
    <w:r w:rsidRPr="003D6997">
      <w:rPr>
        <w:color w:val="697D91"/>
        <w:sz w:val="16"/>
        <w:lang w:val="fr-FR"/>
      </w:rPr>
      <w:t xml:space="preserve"> | Bern </w:t>
    </w:r>
    <w:proofErr w:type="spellStart"/>
    <w:r w:rsidRPr="003D6997">
      <w:rPr>
        <w:color w:val="697D91"/>
        <w:sz w:val="16"/>
        <w:lang w:val="fr-FR"/>
      </w:rPr>
      <w:t>University</w:t>
    </w:r>
    <w:proofErr w:type="spellEnd"/>
    <w:r w:rsidRPr="003D6997">
      <w:rPr>
        <w:color w:val="697D91"/>
        <w:sz w:val="16"/>
        <w:lang w:val="fr-FR"/>
      </w:rPr>
      <w:t xml:space="preserve"> of </w:t>
    </w:r>
    <w:proofErr w:type="spellStart"/>
    <w:r w:rsidRPr="003D6997">
      <w:rPr>
        <w:color w:val="697D91"/>
        <w:sz w:val="16"/>
        <w:lang w:val="fr-FR"/>
      </w:rPr>
      <w:t>Applied</w:t>
    </w:r>
    <w:proofErr w:type="spellEnd"/>
    <w:r w:rsidRPr="003D6997">
      <w:rPr>
        <w:color w:val="697D91"/>
        <w:sz w:val="16"/>
        <w:lang w:val="fr-FR"/>
      </w:rPr>
      <w:t xml:space="preserve">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F791D" w14:textId="77777777" w:rsidR="009C2ECC" w:rsidRDefault="009C2ECC" w:rsidP="00DD29EF">
      <w:pPr>
        <w:spacing w:line="240" w:lineRule="auto"/>
      </w:pPr>
      <w:r>
        <w:separator/>
      </w:r>
    </w:p>
  </w:footnote>
  <w:footnote w:type="continuationSeparator" w:id="0">
    <w:p w14:paraId="45AD16D7" w14:textId="77777777" w:rsidR="009C2ECC" w:rsidRDefault="009C2ECC"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A470EB9"/>
    <w:multiLevelType w:val="hybridMultilevel"/>
    <w:tmpl w:val="25D24188"/>
    <w:lvl w:ilvl="0" w:tplc="A024046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F340E05"/>
    <w:multiLevelType w:val="hybridMultilevel"/>
    <w:tmpl w:val="4EC44B7E"/>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D3543F"/>
    <w:multiLevelType w:val="hybridMultilevel"/>
    <w:tmpl w:val="7F265C06"/>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15:restartNumberingAfterBreak="0">
    <w:nsid w:val="4C1C1C38"/>
    <w:multiLevelType w:val="hybridMultilevel"/>
    <w:tmpl w:val="549C50E6"/>
    <w:lvl w:ilvl="0" w:tplc="5B18334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D2648A5"/>
    <w:multiLevelType w:val="hybridMultilevel"/>
    <w:tmpl w:val="386E3EF2"/>
    <w:lvl w:ilvl="0" w:tplc="16C623BC">
      <w:start w:val="2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C9F4FEF"/>
    <w:multiLevelType w:val="hybridMultilevel"/>
    <w:tmpl w:val="4A004A5A"/>
    <w:lvl w:ilvl="0" w:tplc="D61EFC4A">
      <w:numFmt w:val="bullet"/>
      <w:lvlText w:val="-"/>
      <w:lvlJc w:val="left"/>
      <w:pPr>
        <w:ind w:left="720" w:hanging="360"/>
      </w:pPr>
      <w:rPr>
        <w:rFonts w:ascii="Lucida Sans" w:eastAsiaTheme="minorHAnsi" w:hAnsi="Lucida San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12"/>
  </w:num>
  <w:num w:numId="12" w16cid:durableId="1509441366">
    <w:abstractNumId w:val="7"/>
  </w:num>
  <w:num w:numId="13" w16cid:durableId="1719696551">
    <w:abstractNumId w:val="7"/>
  </w:num>
  <w:num w:numId="14" w16cid:durableId="1181316276">
    <w:abstractNumId w:val="7"/>
  </w:num>
  <w:num w:numId="15" w16cid:durableId="2123917908">
    <w:abstractNumId w:val="7"/>
  </w:num>
  <w:num w:numId="16" w16cid:durableId="480197662">
    <w:abstractNumId w:val="7"/>
  </w:num>
  <w:num w:numId="17" w16cid:durableId="1159421360">
    <w:abstractNumId w:val="4"/>
  </w:num>
  <w:num w:numId="18" w16cid:durableId="295839112">
    <w:abstractNumId w:val="12"/>
  </w:num>
  <w:num w:numId="19" w16cid:durableId="1759987220">
    <w:abstractNumId w:val="7"/>
  </w:num>
  <w:num w:numId="20" w16cid:durableId="559752577">
    <w:abstractNumId w:val="7"/>
  </w:num>
  <w:num w:numId="21" w16cid:durableId="162472391">
    <w:abstractNumId w:val="7"/>
  </w:num>
  <w:num w:numId="22" w16cid:durableId="752624271">
    <w:abstractNumId w:val="7"/>
  </w:num>
  <w:num w:numId="23" w16cid:durableId="1911189842">
    <w:abstractNumId w:val="21"/>
  </w:num>
  <w:num w:numId="24" w16cid:durableId="1994873638">
    <w:abstractNumId w:val="7"/>
  </w:num>
  <w:num w:numId="25" w16cid:durableId="464860798">
    <w:abstractNumId w:val="7"/>
  </w:num>
  <w:num w:numId="26" w16cid:durableId="51463708">
    <w:abstractNumId w:val="16"/>
  </w:num>
  <w:num w:numId="27" w16cid:durableId="1656031007">
    <w:abstractNumId w:val="14"/>
  </w:num>
  <w:num w:numId="28" w16cid:durableId="1229148983">
    <w:abstractNumId w:val="10"/>
  </w:num>
  <w:num w:numId="29" w16cid:durableId="1567299301">
    <w:abstractNumId w:val="5"/>
  </w:num>
  <w:num w:numId="30" w16cid:durableId="553389931">
    <w:abstractNumId w:val="19"/>
  </w:num>
  <w:num w:numId="31" w16cid:durableId="1750543065">
    <w:abstractNumId w:val="15"/>
  </w:num>
  <w:num w:numId="32" w16cid:durableId="1901672778">
    <w:abstractNumId w:val="20"/>
  </w:num>
  <w:num w:numId="33" w16cid:durableId="1135834627">
    <w:abstractNumId w:val="22"/>
  </w:num>
  <w:num w:numId="34" w16cid:durableId="322199287">
    <w:abstractNumId w:val="6"/>
  </w:num>
  <w:num w:numId="35" w16cid:durableId="1986737060">
    <w:abstractNumId w:val="9"/>
  </w:num>
  <w:num w:numId="36" w16cid:durableId="1660844688">
    <w:abstractNumId w:val="11"/>
  </w:num>
  <w:num w:numId="37" w16cid:durableId="1968469415">
    <w:abstractNumId w:val="8"/>
  </w:num>
  <w:num w:numId="38" w16cid:durableId="1636985133">
    <w:abstractNumId w:val="13"/>
  </w:num>
  <w:num w:numId="39" w16cid:durableId="1272468207">
    <w:abstractNumId w:val="18"/>
  </w:num>
  <w:num w:numId="40" w16cid:durableId="16571446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139E"/>
    <w:rsid w:val="0000200B"/>
    <w:rsid w:val="00002228"/>
    <w:rsid w:val="000200CC"/>
    <w:rsid w:val="00026AA7"/>
    <w:rsid w:val="00027F62"/>
    <w:rsid w:val="000335E9"/>
    <w:rsid w:val="00035882"/>
    <w:rsid w:val="00037FA2"/>
    <w:rsid w:val="00047AC2"/>
    <w:rsid w:val="0005037F"/>
    <w:rsid w:val="00051E07"/>
    <w:rsid w:val="00052EE7"/>
    <w:rsid w:val="00053926"/>
    <w:rsid w:val="0005621C"/>
    <w:rsid w:val="000566DA"/>
    <w:rsid w:val="000573F5"/>
    <w:rsid w:val="000578EF"/>
    <w:rsid w:val="000621A3"/>
    <w:rsid w:val="00071E22"/>
    <w:rsid w:val="00072122"/>
    <w:rsid w:val="000723EB"/>
    <w:rsid w:val="0007426B"/>
    <w:rsid w:val="00077521"/>
    <w:rsid w:val="000835F8"/>
    <w:rsid w:val="000861AC"/>
    <w:rsid w:val="00086EC6"/>
    <w:rsid w:val="00093802"/>
    <w:rsid w:val="0009591B"/>
    <w:rsid w:val="000A5213"/>
    <w:rsid w:val="000A6541"/>
    <w:rsid w:val="000B2350"/>
    <w:rsid w:val="000B3629"/>
    <w:rsid w:val="000C06F8"/>
    <w:rsid w:val="000C25DF"/>
    <w:rsid w:val="000D13D3"/>
    <w:rsid w:val="000E6653"/>
    <w:rsid w:val="000E761A"/>
    <w:rsid w:val="000E7BF9"/>
    <w:rsid w:val="000F4121"/>
    <w:rsid w:val="000F7AFD"/>
    <w:rsid w:val="001012EE"/>
    <w:rsid w:val="00101925"/>
    <w:rsid w:val="00101DF8"/>
    <w:rsid w:val="00102A77"/>
    <w:rsid w:val="00115FA2"/>
    <w:rsid w:val="00121D0A"/>
    <w:rsid w:val="001242C2"/>
    <w:rsid w:val="00125535"/>
    <w:rsid w:val="00126B69"/>
    <w:rsid w:val="0013335E"/>
    <w:rsid w:val="00140989"/>
    <w:rsid w:val="00142B59"/>
    <w:rsid w:val="00146A49"/>
    <w:rsid w:val="001515B7"/>
    <w:rsid w:val="001539FE"/>
    <w:rsid w:val="00156CF1"/>
    <w:rsid w:val="00161DD0"/>
    <w:rsid w:val="00167D12"/>
    <w:rsid w:val="001700E0"/>
    <w:rsid w:val="00171DD7"/>
    <w:rsid w:val="00171EF5"/>
    <w:rsid w:val="0017528B"/>
    <w:rsid w:val="0017564A"/>
    <w:rsid w:val="0018158E"/>
    <w:rsid w:val="0018506B"/>
    <w:rsid w:val="00191B38"/>
    <w:rsid w:val="001A02CA"/>
    <w:rsid w:val="001A2D29"/>
    <w:rsid w:val="001A7080"/>
    <w:rsid w:val="001B04B0"/>
    <w:rsid w:val="001B0504"/>
    <w:rsid w:val="001B6CC6"/>
    <w:rsid w:val="001C3656"/>
    <w:rsid w:val="001D1DD1"/>
    <w:rsid w:val="001D22B3"/>
    <w:rsid w:val="001D5401"/>
    <w:rsid w:val="001D5D4F"/>
    <w:rsid w:val="001D7A2A"/>
    <w:rsid w:val="001E0661"/>
    <w:rsid w:val="001E067C"/>
    <w:rsid w:val="001E6C48"/>
    <w:rsid w:val="001E79AC"/>
    <w:rsid w:val="001E7BDF"/>
    <w:rsid w:val="001F3702"/>
    <w:rsid w:val="001F6395"/>
    <w:rsid w:val="00201B42"/>
    <w:rsid w:val="00201DF1"/>
    <w:rsid w:val="00204C5E"/>
    <w:rsid w:val="00206556"/>
    <w:rsid w:val="00207117"/>
    <w:rsid w:val="00210BE3"/>
    <w:rsid w:val="00211487"/>
    <w:rsid w:val="002115B8"/>
    <w:rsid w:val="002158D2"/>
    <w:rsid w:val="00220113"/>
    <w:rsid w:val="00226770"/>
    <w:rsid w:val="002320F9"/>
    <w:rsid w:val="00233733"/>
    <w:rsid w:val="00233F6C"/>
    <w:rsid w:val="00240906"/>
    <w:rsid w:val="00247817"/>
    <w:rsid w:val="00256086"/>
    <w:rsid w:val="002615C1"/>
    <w:rsid w:val="0026335C"/>
    <w:rsid w:val="002642FA"/>
    <w:rsid w:val="00266E45"/>
    <w:rsid w:val="00270636"/>
    <w:rsid w:val="0027288F"/>
    <w:rsid w:val="0027379C"/>
    <w:rsid w:val="002742DC"/>
    <w:rsid w:val="00274CA1"/>
    <w:rsid w:val="00275126"/>
    <w:rsid w:val="0027707D"/>
    <w:rsid w:val="002771CE"/>
    <w:rsid w:val="00283DC4"/>
    <w:rsid w:val="00284C1D"/>
    <w:rsid w:val="00291094"/>
    <w:rsid w:val="00293072"/>
    <w:rsid w:val="0029308F"/>
    <w:rsid w:val="00293790"/>
    <w:rsid w:val="002946DD"/>
    <w:rsid w:val="002A0677"/>
    <w:rsid w:val="002A6A02"/>
    <w:rsid w:val="002B12FE"/>
    <w:rsid w:val="002B2767"/>
    <w:rsid w:val="002B7E97"/>
    <w:rsid w:val="002D35E7"/>
    <w:rsid w:val="002D52F8"/>
    <w:rsid w:val="002D634D"/>
    <w:rsid w:val="002E6CB1"/>
    <w:rsid w:val="002E7FB1"/>
    <w:rsid w:val="002F28CD"/>
    <w:rsid w:val="002F33A4"/>
    <w:rsid w:val="00300653"/>
    <w:rsid w:val="0030229C"/>
    <w:rsid w:val="00305DD2"/>
    <w:rsid w:val="00312FC1"/>
    <w:rsid w:val="00317117"/>
    <w:rsid w:val="003211A6"/>
    <w:rsid w:val="00322735"/>
    <w:rsid w:val="003324EC"/>
    <w:rsid w:val="003376E5"/>
    <w:rsid w:val="003402D7"/>
    <w:rsid w:val="00342FB1"/>
    <w:rsid w:val="00350D96"/>
    <w:rsid w:val="003517C2"/>
    <w:rsid w:val="00362E82"/>
    <w:rsid w:val="00366E6A"/>
    <w:rsid w:val="003700EF"/>
    <w:rsid w:val="0037463B"/>
    <w:rsid w:val="00375020"/>
    <w:rsid w:val="0038207D"/>
    <w:rsid w:val="003918BE"/>
    <w:rsid w:val="003919B2"/>
    <w:rsid w:val="00394A4E"/>
    <w:rsid w:val="003A106E"/>
    <w:rsid w:val="003A3B61"/>
    <w:rsid w:val="003A5E1C"/>
    <w:rsid w:val="003A6572"/>
    <w:rsid w:val="003A70B0"/>
    <w:rsid w:val="003B0036"/>
    <w:rsid w:val="003B30B7"/>
    <w:rsid w:val="003B7776"/>
    <w:rsid w:val="003C4570"/>
    <w:rsid w:val="003C5424"/>
    <w:rsid w:val="003C5E07"/>
    <w:rsid w:val="003D0130"/>
    <w:rsid w:val="003D325A"/>
    <w:rsid w:val="003D35A1"/>
    <w:rsid w:val="003D6997"/>
    <w:rsid w:val="003E2C4B"/>
    <w:rsid w:val="003E4FE2"/>
    <w:rsid w:val="003E7563"/>
    <w:rsid w:val="003E7A2B"/>
    <w:rsid w:val="003F0C33"/>
    <w:rsid w:val="003F32BB"/>
    <w:rsid w:val="003F6393"/>
    <w:rsid w:val="00406B2D"/>
    <w:rsid w:val="004129A4"/>
    <w:rsid w:val="004160D4"/>
    <w:rsid w:val="00421F18"/>
    <w:rsid w:val="00422A2E"/>
    <w:rsid w:val="004343A9"/>
    <w:rsid w:val="004356D4"/>
    <w:rsid w:val="00437027"/>
    <w:rsid w:val="00443180"/>
    <w:rsid w:val="00446060"/>
    <w:rsid w:val="0044696E"/>
    <w:rsid w:val="00447253"/>
    <w:rsid w:val="004605A2"/>
    <w:rsid w:val="00460809"/>
    <w:rsid w:val="00461015"/>
    <w:rsid w:val="00471F24"/>
    <w:rsid w:val="00476ABB"/>
    <w:rsid w:val="00477A0A"/>
    <w:rsid w:val="00480635"/>
    <w:rsid w:val="004820B7"/>
    <w:rsid w:val="00482CB3"/>
    <w:rsid w:val="0049015A"/>
    <w:rsid w:val="00491514"/>
    <w:rsid w:val="004917C3"/>
    <w:rsid w:val="00493C29"/>
    <w:rsid w:val="00495E4E"/>
    <w:rsid w:val="00495E62"/>
    <w:rsid w:val="004A56BD"/>
    <w:rsid w:val="004A79B8"/>
    <w:rsid w:val="004B02E7"/>
    <w:rsid w:val="004B4683"/>
    <w:rsid w:val="004B59B4"/>
    <w:rsid w:val="004C41EF"/>
    <w:rsid w:val="004C4C29"/>
    <w:rsid w:val="004C7BF8"/>
    <w:rsid w:val="004D3988"/>
    <w:rsid w:val="004D68A4"/>
    <w:rsid w:val="004E16C6"/>
    <w:rsid w:val="004E377F"/>
    <w:rsid w:val="004E5B8C"/>
    <w:rsid w:val="004F4286"/>
    <w:rsid w:val="004F43C1"/>
    <w:rsid w:val="004F76AB"/>
    <w:rsid w:val="005021FB"/>
    <w:rsid w:val="005022A0"/>
    <w:rsid w:val="00503057"/>
    <w:rsid w:val="005046B1"/>
    <w:rsid w:val="00504954"/>
    <w:rsid w:val="005055D3"/>
    <w:rsid w:val="0051237D"/>
    <w:rsid w:val="005147EB"/>
    <w:rsid w:val="005151B3"/>
    <w:rsid w:val="00521368"/>
    <w:rsid w:val="00521D02"/>
    <w:rsid w:val="00522252"/>
    <w:rsid w:val="0052246C"/>
    <w:rsid w:val="00522F3C"/>
    <w:rsid w:val="00524383"/>
    <w:rsid w:val="00524A99"/>
    <w:rsid w:val="0053100C"/>
    <w:rsid w:val="00534558"/>
    <w:rsid w:val="00535596"/>
    <w:rsid w:val="00536985"/>
    <w:rsid w:val="005374E5"/>
    <w:rsid w:val="00543266"/>
    <w:rsid w:val="005503F7"/>
    <w:rsid w:val="005510D9"/>
    <w:rsid w:val="00565DB0"/>
    <w:rsid w:val="0056601A"/>
    <w:rsid w:val="00567645"/>
    <w:rsid w:val="00571B59"/>
    <w:rsid w:val="0057205D"/>
    <w:rsid w:val="00574E4B"/>
    <w:rsid w:val="0057583D"/>
    <w:rsid w:val="00576EA6"/>
    <w:rsid w:val="0058152B"/>
    <w:rsid w:val="00582A73"/>
    <w:rsid w:val="00584514"/>
    <w:rsid w:val="00586A08"/>
    <w:rsid w:val="00594F3F"/>
    <w:rsid w:val="00597EC8"/>
    <w:rsid w:val="005A13FC"/>
    <w:rsid w:val="005A1DA7"/>
    <w:rsid w:val="005A32B5"/>
    <w:rsid w:val="005A685B"/>
    <w:rsid w:val="005B3AA3"/>
    <w:rsid w:val="005B6046"/>
    <w:rsid w:val="005B60BF"/>
    <w:rsid w:val="005B61BC"/>
    <w:rsid w:val="005B75D0"/>
    <w:rsid w:val="005C2BA2"/>
    <w:rsid w:val="005C2D62"/>
    <w:rsid w:val="005C3DE8"/>
    <w:rsid w:val="005D205C"/>
    <w:rsid w:val="005E0120"/>
    <w:rsid w:val="005E3687"/>
    <w:rsid w:val="005E49FF"/>
    <w:rsid w:val="005F1AEF"/>
    <w:rsid w:val="005F3776"/>
    <w:rsid w:val="005F5FAC"/>
    <w:rsid w:val="00604840"/>
    <w:rsid w:val="00605BCD"/>
    <w:rsid w:val="006073A4"/>
    <w:rsid w:val="00612B23"/>
    <w:rsid w:val="0061633F"/>
    <w:rsid w:val="00617127"/>
    <w:rsid w:val="00620BEA"/>
    <w:rsid w:val="00620F63"/>
    <w:rsid w:val="00623883"/>
    <w:rsid w:val="00627A63"/>
    <w:rsid w:val="006312FD"/>
    <w:rsid w:val="006330ED"/>
    <w:rsid w:val="00643B8D"/>
    <w:rsid w:val="006450E0"/>
    <w:rsid w:val="00656452"/>
    <w:rsid w:val="00672BE3"/>
    <w:rsid w:val="006737E4"/>
    <w:rsid w:val="0068699D"/>
    <w:rsid w:val="006A461E"/>
    <w:rsid w:val="006A464F"/>
    <w:rsid w:val="006A76BB"/>
    <w:rsid w:val="006B18B2"/>
    <w:rsid w:val="006B1A80"/>
    <w:rsid w:val="006B5417"/>
    <w:rsid w:val="006C5A1C"/>
    <w:rsid w:val="006C6624"/>
    <w:rsid w:val="006C6885"/>
    <w:rsid w:val="006C68EF"/>
    <w:rsid w:val="006C718D"/>
    <w:rsid w:val="006D2827"/>
    <w:rsid w:val="006D7DEE"/>
    <w:rsid w:val="006E0180"/>
    <w:rsid w:val="006E266B"/>
    <w:rsid w:val="006E609B"/>
    <w:rsid w:val="006E6C3D"/>
    <w:rsid w:val="006E6E0F"/>
    <w:rsid w:val="00701035"/>
    <w:rsid w:val="00707AF6"/>
    <w:rsid w:val="007106A8"/>
    <w:rsid w:val="00712992"/>
    <w:rsid w:val="00712F16"/>
    <w:rsid w:val="007166D4"/>
    <w:rsid w:val="00716FB2"/>
    <w:rsid w:val="00721DAC"/>
    <w:rsid w:val="007247E1"/>
    <w:rsid w:val="007330ED"/>
    <w:rsid w:val="007358A7"/>
    <w:rsid w:val="007367CF"/>
    <w:rsid w:val="00742B72"/>
    <w:rsid w:val="007461ED"/>
    <w:rsid w:val="007468D0"/>
    <w:rsid w:val="007523BB"/>
    <w:rsid w:val="0075250B"/>
    <w:rsid w:val="0075436A"/>
    <w:rsid w:val="00756DFD"/>
    <w:rsid w:val="00760F2E"/>
    <w:rsid w:val="00770900"/>
    <w:rsid w:val="00777860"/>
    <w:rsid w:val="00780828"/>
    <w:rsid w:val="00781810"/>
    <w:rsid w:val="00783DF0"/>
    <w:rsid w:val="007878BF"/>
    <w:rsid w:val="00791812"/>
    <w:rsid w:val="00793706"/>
    <w:rsid w:val="007938C7"/>
    <w:rsid w:val="00795B97"/>
    <w:rsid w:val="00797A92"/>
    <w:rsid w:val="007A6706"/>
    <w:rsid w:val="007B5B85"/>
    <w:rsid w:val="007B757E"/>
    <w:rsid w:val="007C2DBE"/>
    <w:rsid w:val="007C571C"/>
    <w:rsid w:val="007C6B92"/>
    <w:rsid w:val="007D0614"/>
    <w:rsid w:val="007D1B1D"/>
    <w:rsid w:val="007D4B56"/>
    <w:rsid w:val="007D5400"/>
    <w:rsid w:val="007D70EA"/>
    <w:rsid w:val="007E05A3"/>
    <w:rsid w:val="007E2862"/>
    <w:rsid w:val="007E6545"/>
    <w:rsid w:val="007E6FBC"/>
    <w:rsid w:val="007F41DE"/>
    <w:rsid w:val="007F558F"/>
    <w:rsid w:val="00802AF4"/>
    <w:rsid w:val="00804B51"/>
    <w:rsid w:val="00805E49"/>
    <w:rsid w:val="0081389C"/>
    <w:rsid w:val="00823825"/>
    <w:rsid w:val="00826C74"/>
    <w:rsid w:val="0083143D"/>
    <w:rsid w:val="00832603"/>
    <w:rsid w:val="00833148"/>
    <w:rsid w:val="00833E71"/>
    <w:rsid w:val="00834771"/>
    <w:rsid w:val="00837882"/>
    <w:rsid w:val="0084185E"/>
    <w:rsid w:val="008418ED"/>
    <w:rsid w:val="008462F7"/>
    <w:rsid w:val="0085111B"/>
    <w:rsid w:val="0085194D"/>
    <w:rsid w:val="00856FF0"/>
    <w:rsid w:val="00871E68"/>
    <w:rsid w:val="0088132C"/>
    <w:rsid w:val="00883A51"/>
    <w:rsid w:val="00886214"/>
    <w:rsid w:val="00890551"/>
    <w:rsid w:val="008A3852"/>
    <w:rsid w:val="008A514F"/>
    <w:rsid w:val="008B4B11"/>
    <w:rsid w:val="008D2F64"/>
    <w:rsid w:val="008D4BC6"/>
    <w:rsid w:val="008E0580"/>
    <w:rsid w:val="008E276C"/>
    <w:rsid w:val="008F60D4"/>
    <w:rsid w:val="00910136"/>
    <w:rsid w:val="0091100B"/>
    <w:rsid w:val="00911C6C"/>
    <w:rsid w:val="0091467F"/>
    <w:rsid w:val="00917DB3"/>
    <w:rsid w:val="009309AE"/>
    <w:rsid w:val="00933CE0"/>
    <w:rsid w:val="00934731"/>
    <w:rsid w:val="00935CF9"/>
    <w:rsid w:val="0093616D"/>
    <w:rsid w:val="0093691E"/>
    <w:rsid w:val="00942ABE"/>
    <w:rsid w:val="00944038"/>
    <w:rsid w:val="00946D59"/>
    <w:rsid w:val="00947C07"/>
    <w:rsid w:val="009508AA"/>
    <w:rsid w:val="009522EB"/>
    <w:rsid w:val="00955EE8"/>
    <w:rsid w:val="009632BE"/>
    <w:rsid w:val="00971965"/>
    <w:rsid w:val="00971A17"/>
    <w:rsid w:val="009867EC"/>
    <w:rsid w:val="00986F70"/>
    <w:rsid w:val="009912E7"/>
    <w:rsid w:val="00993160"/>
    <w:rsid w:val="0099358D"/>
    <w:rsid w:val="00993A09"/>
    <w:rsid w:val="009962B7"/>
    <w:rsid w:val="009A3E8B"/>
    <w:rsid w:val="009A55B7"/>
    <w:rsid w:val="009A760E"/>
    <w:rsid w:val="009B35BF"/>
    <w:rsid w:val="009B524B"/>
    <w:rsid w:val="009C2ECC"/>
    <w:rsid w:val="009C5410"/>
    <w:rsid w:val="009E2BED"/>
    <w:rsid w:val="009E5050"/>
    <w:rsid w:val="009F4672"/>
    <w:rsid w:val="00A01908"/>
    <w:rsid w:val="00A0658C"/>
    <w:rsid w:val="00A105D9"/>
    <w:rsid w:val="00A12877"/>
    <w:rsid w:val="00A143E0"/>
    <w:rsid w:val="00A15E41"/>
    <w:rsid w:val="00A23171"/>
    <w:rsid w:val="00A23984"/>
    <w:rsid w:val="00A242B3"/>
    <w:rsid w:val="00A262ED"/>
    <w:rsid w:val="00A26F4E"/>
    <w:rsid w:val="00A34BA2"/>
    <w:rsid w:val="00A441AF"/>
    <w:rsid w:val="00A46C0E"/>
    <w:rsid w:val="00A529FE"/>
    <w:rsid w:val="00A52DD4"/>
    <w:rsid w:val="00A55ED1"/>
    <w:rsid w:val="00A57F20"/>
    <w:rsid w:val="00A61629"/>
    <w:rsid w:val="00A636A5"/>
    <w:rsid w:val="00A63F59"/>
    <w:rsid w:val="00A642A7"/>
    <w:rsid w:val="00A7385B"/>
    <w:rsid w:val="00A76663"/>
    <w:rsid w:val="00A778B6"/>
    <w:rsid w:val="00A84570"/>
    <w:rsid w:val="00A859D1"/>
    <w:rsid w:val="00A87947"/>
    <w:rsid w:val="00A95A03"/>
    <w:rsid w:val="00AA3202"/>
    <w:rsid w:val="00AB12DB"/>
    <w:rsid w:val="00AB1E71"/>
    <w:rsid w:val="00AB7E08"/>
    <w:rsid w:val="00AC19C6"/>
    <w:rsid w:val="00AD0B9E"/>
    <w:rsid w:val="00AD5DDE"/>
    <w:rsid w:val="00AE3179"/>
    <w:rsid w:val="00AE4EBC"/>
    <w:rsid w:val="00AF45BB"/>
    <w:rsid w:val="00AF7685"/>
    <w:rsid w:val="00B00361"/>
    <w:rsid w:val="00B10700"/>
    <w:rsid w:val="00B12FAD"/>
    <w:rsid w:val="00B1690C"/>
    <w:rsid w:val="00B17778"/>
    <w:rsid w:val="00B2191F"/>
    <w:rsid w:val="00B222F4"/>
    <w:rsid w:val="00B2299F"/>
    <w:rsid w:val="00B24F7A"/>
    <w:rsid w:val="00B25A35"/>
    <w:rsid w:val="00B32863"/>
    <w:rsid w:val="00B37C10"/>
    <w:rsid w:val="00B40CD2"/>
    <w:rsid w:val="00B43A70"/>
    <w:rsid w:val="00B44BE0"/>
    <w:rsid w:val="00B4561A"/>
    <w:rsid w:val="00B505FB"/>
    <w:rsid w:val="00B52957"/>
    <w:rsid w:val="00B60130"/>
    <w:rsid w:val="00B618C4"/>
    <w:rsid w:val="00B61C7D"/>
    <w:rsid w:val="00B633A1"/>
    <w:rsid w:val="00B643CA"/>
    <w:rsid w:val="00B67A1D"/>
    <w:rsid w:val="00B74A19"/>
    <w:rsid w:val="00B800E5"/>
    <w:rsid w:val="00B818C0"/>
    <w:rsid w:val="00B832F2"/>
    <w:rsid w:val="00B84659"/>
    <w:rsid w:val="00B90751"/>
    <w:rsid w:val="00BA4EF4"/>
    <w:rsid w:val="00BA6D86"/>
    <w:rsid w:val="00BA722D"/>
    <w:rsid w:val="00BB0A8A"/>
    <w:rsid w:val="00BB2489"/>
    <w:rsid w:val="00BB536D"/>
    <w:rsid w:val="00BB71D7"/>
    <w:rsid w:val="00BB766F"/>
    <w:rsid w:val="00BC0562"/>
    <w:rsid w:val="00BC1532"/>
    <w:rsid w:val="00BC2B19"/>
    <w:rsid w:val="00BC2BBB"/>
    <w:rsid w:val="00BC58CD"/>
    <w:rsid w:val="00BC59DA"/>
    <w:rsid w:val="00BE1793"/>
    <w:rsid w:val="00BE18B3"/>
    <w:rsid w:val="00BE2C04"/>
    <w:rsid w:val="00BE64B0"/>
    <w:rsid w:val="00C03E2C"/>
    <w:rsid w:val="00C0490E"/>
    <w:rsid w:val="00C0698F"/>
    <w:rsid w:val="00C2170A"/>
    <w:rsid w:val="00C22DC2"/>
    <w:rsid w:val="00C310E8"/>
    <w:rsid w:val="00C356EF"/>
    <w:rsid w:val="00C4489C"/>
    <w:rsid w:val="00C44D6E"/>
    <w:rsid w:val="00C4618D"/>
    <w:rsid w:val="00C53466"/>
    <w:rsid w:val="00C55AFA"/>
    <w:rsid w:val="00C573B6"/>
    <w:rsid w:val="00C60528"/>
    <w:rsid w:val="00C63F12"/>
    <w:rsid w:val="00C64376"/>
    <w:rsid w:val="00C65B36"/>
    <w:rsid w:val="00C724F1"/>
    <w:rsid w:val="00C86D9D"/>
    <w:rsid w:val="00C9783B"/>
    <w:rsid w:val="00CA29EE"/>
    <w:rsid w:val="00CA7C46"/>
    <w:rsid w:val="00CB1CA8"/>
    <w:rsid w:val="00CB1F4C"/>
    <w:rsid w:val="00CB2233"/>
    <w:rsid w:val="00CB50E9"/>
    <w:rsid w:val="00CB7131"/>
    <w:rsid w:val="00CC045A"/>
    <w:rsid w:val="00CC3A31"/>
    <w:rsid w:val="00CD107E"/>
    <w:rsid w:val="00CD50BB"/>
    <w:rsid w:val="00CE2930"/>
    <w:rsid w:val="00CE3DC4"/>
    <w:rsid w:val="00CE6C32"/>
    <w:rsid w:val="00CF3609"/>
    <w:rsid w:val="00CF574E"/>
    <w:rsid w:val="00D02A52"/>
    <w:rsid w:val="00D02E5B"/>
    <w:rsid w:val="00D041EC"/>
    <w:rsid w:val="00D07896"/>
    <w:rsid w:val="00D17769"/>
    <w:rsid w:val="00D179E1"/>
    <w:rsid w:val="00D17AE3"/>
    <w:rsid w:val="00D25BA0"/>
    <w:rsid w:val="00D400CF"/>
    <w:rsid w:val="00D401FA"/>
    <w:rsid w:val="00D40609"/>
    <w:rsid w:val="00D4064F"/>
    <w:rsid w:val="00D41D35"/>
    <w:rsid w:val="00D53CDB"/>
    <w:rsid w:val="00D66AA9"/>
    <w:rsid w:val="00D66F9D"/>
    <w:rsid w:val="00D6722F"/>
    <w:rsid w:val="00D737DD"/>
    <w:rsid w:val="00D76135"/>
    <w:rsid w:val="00D7678D"/>
    <w:rsid w:val="00D819FD"/>
    <w:rsid w:val="00D9206D"/>
    <w:rsid w:val="00D9294E"/>
    <w:rsid w:val="00DA0150"/>
    <w:rsid w:val="00DA0E0F"/>
    <w:rsid w:val="00DA203D"/>
    <w:rsid w:val="00DA70CC"/>
    <w:rsid w:val="00DB13B6"/>
    <w:rsid w:val="00DB314F"/>
    <w:rsid w:val="00DB406D"/>
    <w:rsid w:val="00DC16C8"/>
    <w:rsid w:val="00DD17BA"/>
    <w:rsid w:val="00DD29EF"/>
    <w:rsid w:val="00DD47A5"/>
    <w:rsid w:val="00DE1BD9"/>
    <w:rsid w:val="00DE1E47"/>
    <w:rsid w:val="00DE53AA"/>
    <w:rsid w:val="00DF0B15"/>
    <w:rsid w:val="00DF0F4E"/>
    <w:rsid w:val="00DF319A"/>
    <w:rsid w:val="00E035D3"/>
    <w:rsid w:val="00E07C43"/>
    <w:rsid w:val="00E147DD"/>
    <w:rsid w:val="00E15B68"/>
    <w:rsid w:val="00E2023B"/>
    <w:rsid w:val="00E258A9"/>
    <w:rsid w:val="00E3211F"/>
    <w:rsid w:val="00E37410"/>
    <w:rsid w:val="00E37957"/>
    <w:rsid w:val="00E45C86"/>
    <w:rsid w:val="00E50B08"/>
    <w:rsid w:val="00E530EB"/>
    <w:rsid w:val="00E5321C"/>
    <w:rsid w:val="00E54062"/>
    <w:rsid w:val="00E55832"/>
    <w:rsid w:val="00E6280A"/>
    <w:rsid w:val="00E6398E"/>
    <w:rsid w:val="00E7404F"/>
    <w:rsid w:val="00E747EA"/>
    <w:rsid w:val="00E932A6"/>
    <w:rsid w:val="00EA514E"/>
    <w:rsid w:val="00EB055A"/>
    <w:rsid w:val="00EB1A3B"/>
    <w:rsid w:val="00EB27E1"/>
    <w:rsid w:val="00EB3E16"/>
    <w:rsid w:val="00EB6619"/>
    <w:rsid w:val="00EB6CA2"/>
    <w:rsid w:val="00EB7BB2"/>
    <w:rsid w:val="00EC1A5A"/>
    <w:rsid w:val="00EC440E"/>
    <w:rsid w:val="00EC739F"/>
    <w:rsid w:val="00ED4613"/>
    <w:rsid w:val="00ED7340"/>
    <w:rsid w:val="00EE0E40"/>
    <w:rsid w:val="00EF1214"/>
    <w:rsid w:val="00EF7684"/>
    <w:rsid w:val="00F01640"/>
    <w:rsid w:val="00F05C79"/>
    <w:rsid w:val="00F072CC"/>
    <w:rsid w:val="00F10FCE"/>
    <w:rsid w:val="00F1588D"/>
    <w:rsid w:val="00F1798B"/>
    <w:rsid w:val="00F17E82"/>
    <w:rsid w:val="00F219F0"/>
    <w:rsid w:val="00F23B08"/>
    <w:rsid w:val="00F32CC6"/>
    <w:rsid w:val="00F35106"/>
    <w:rsid w:val="00F42C19"/>
    <w:rsid w:val="00F4539C"/>
    <w:rsid w:val="00F47FB8"/>
    <w:rsid w:val="00F53447"/>
    <w:rsid w:val="00F56C29"/>
    <w:rsid w:val="00F57182"/>
    <w:rsid w:val="00F645D2"/>
    <w:rsid w:val="00F674A3"/>
    <w:rsid w:val="00F81F22"/>
    <w:rsid w:val="00F85259"/>
    <w:rsid w:val="00F85BD3"/>
    <w:rsid w:val="00F9188D"/>
    <w:rsid w:val="00F9409A"/>
    <w:rsid w:val="00F97733"/>
    <w:rsid w:val="00F97EFC"/>
    <w:rsid w:val="00FA341D"/>
    <w:rsid w:val="00FA4640"/>
    <w:rsid w:val="00FA616E"/>
    <w:rsid w:val="00FB04EC"/>
    <w:rsid w:val="00FB19CA"/>
    <w:rsid w:val="00FB1BEB"/>
    <w:rsid w:val="00FB5297"/>
    <w:rsid w:val="00FC6041"/>
    <w:rsid w:val="00FC74B0"/>
    <w:rsid w:val="00FD0C08"/>
    <w:rsid w:val="00FD76EF"/>
    <w:rsid w:val="00FD7C3D"/>
    <w:rsid w:val="00FE2DF6"/>
    <w:rsid w:val="00FF5CF7"/>
    <w:rsid w:val="00FF6F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4615">
      <w:bodyDiv w:val="1"/>
      <w:marLeft w:val="0"/>
      <w:marRight w:val="0"/>
      <w:marTop w:val="0"/>
      <w:marBottom w:val="0"/>
      <w:divBdr>
        <w:top w:val="none" w:sz="0" w:space="0" w:color="auto"/>
        <w:left w:val="none" w:sz="0" w:space="0" w:color="auto"/>
        <w:bottom w:val="none" w:sz="0" w:space="0" w:color="auto"/>
        <w:right w:val="none" w:sz="0" w:space="0" w:color="auto"/>
      </w:divBdr>
    </w:div>
    <w:div w:id="643464566">
      <w:bodyDiv w:val="1"/>
      <w:marLeft w:val="0"/>
      <w:marRight w:val="0"/>
      <w:marTop w:val="0"/>
      <w:marBottom w:val="0"/>
      <w:divBdr>
        <w:top w:val="none" w:sz="0" w:space="0" w:color="auto"/>
        <w:left w:val="none" w:sz="0" w:space="0" w:color="auto"/>
        <w:bottom w:val="none" w:sz="0" w:space="0" w:color="auto"/>
        <w:right w:val="none" w:sz="0" w:space="0" w:color="auto"/>
      </w:divBdr>
    </w:div>
    <w:div w:id="774637095">
      <w:bodyDiv w:val="1"/>
      <w:marLeft w:val="0"/>
      <w:marRight w:val="0"/>
      <w:marTop w:val="0"/>
      <w:marBottom w:val="0"/>
      <w:divBdr>
        <w:top w:val="none" w:sz="0" w:space="0" w:color="auto"/>
        <w:left w:val="none" w:sz="0" w:space="0" w:color="auto"/>
        <w:bottom w:val="none" w:sz="0" w:space="0" w:color="auto"/>
        <w:right w:val="none" w:sz="0" w:space="0" w:color="auto"/>
      </w:divBdr>
      <w:divsChild>
        <w:div w:id="2075854903">
          <w:marLeft w:val="0"/>
          <w:marRight w:val="0"/>
          <w:marTop w:val="0"/>
          <w:marBottom w:val="0"/>
          <w:divBdr>
            <w:top w:val="none" w:sz="0" w:space="0" w:color="auto"/>
            <w:left w:val="none" w:sz="0" w:space="0" w:color="auto"/>
            <w:bottom w:val="none" w:sz="0" w:space="0" w:color="auto"/>
            <w:right w:val="none" w:sz="0" w:space="0" w:color="auto"/>
          </w:divBdr>
          <w:divsChild>
            <w:div w:id="512187572">
              <w:marLeft w:val="0"/>
              <w:marRight w:val="0"/>
              <w:marTop w:val="0"/>
              <w:marBottom w:val="0"/>
              <w:divBdr>
                <w:top w:val="none" w:sz="0" w:space="0" w:color="auto"/>
                <w:left w:val="none" w:sz="0" w:space="0" w:color="auto"/>
                <w:bottom w:val="none" w:sz="0" w:space="0" w:color="auto"/>
                <w:right w:val="none" w:sz="0" w:space="0" w:color="auto"/>
              </w:divBdr>
              <w:divsChild>
                <w:div w:id="929704693">
                  <w:marLeft w:val="0"/>
                  <w:marRight w:val="0"/>
                  <w:marTop w:val="0"/>
                  <w:marBottom w:val="0"/>
                  <w:divBdr>
                    <w:top w:val="none" w:sz="0" w:space="0" w:color="auto"/>
                    <w:left w:val="none" w:sz="0" w:space="0" w:color="auto"/>
                    <w:bottom w:val="none" w:sz="0" w:space="0" w:color="auto"/>
                    <w:right w:val="none" w:sz="0" w:space="0" w:color="auto"/>
                  </w:divBdr>
                  <w:divsChild>
                    <w:div w:id="388772512">
                      <w:marLeft w:val="0"/>
                      <w:marRight w:val="0"/>
                      <w:marTop w:val="0"/>
                      <w:marBottom w:val="0"/>
                      <w:divBdr>
                        <w:top w:val="none" w:sz="0" w:space="0" w:color="auto"/>
                        <w:left w:val="none" w:sz="0" w:space="0" w:color="auto"/>
                        <w:bottom w:val="none" w:sz="0" w:space="0" w:color="auto"/>
                        <w:right w:val="none" w:sz="0" w:space="0" w:color="auto"/>
                      </w:divBdr>
                      <w:divsChild>
                        <w:div w:id="706759459">
                          <w:marLeft w:val="0"/>
                          <w:marRight w:val="0"/>
                          <w:marTop w:val="0"/>
                          <w:marBottom w:val="0"/>
                          <w:divBdr>
                            <w:top w:val="none" w:sz="0" w:space="0" w:color="auto"/>
                            <w:left w:val="none" w:sz="0" w:space="0" w:color="auto"/>
                            <w:bottom w:val="none" w:sz="0" w:space="0" w:color="auto"/>
                            <w:right w:val="none" w:sz="0" w:space="0" w:color="auto"/>
                          </w:divBdr>
                          <w:divsChild>
                            <w:div w:id="1764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07634">
      <w:bodyDiv w:val="1"/>
      <w:marLeft w:val="0"/>
      <w:marRight w:val="0"/>
      <w:marTop w:val="0"/>
      <w:marBottom w:val="0"/>
      <w:divBdr>
        <w:top w:val="none" w:sz="0" w:space="0" w:color="auto"/>
        <w:left w:val="none" w:sz="0" w:space="0" w:color="auto"/>
        <w:bottom w:val="none" w:sz="0" w:space="0" w:color="auto"/>
        <w:right w:val="none" w:sz="0" w:space="0" w:color="auto"/>
      </w:divBdr>
    </w:div>
    <w:div w:id="964966385">
      <w:bodyDiv w:val="1"/>
      <w:marLeft w:val="0"/>
      <w:marRight w:val="0"/>
      <w:marTop w:val="0"/>
      <w:marBottom w:val="0"/>
      <w:divBdr>
        <w:top w:val="none" w:sz="0" w:space="0" w:color="auto"/>
        <w:left w:val="none" w:sz="0" w:space="0" w:color="auto"/>
        <w:bottom w:val="none" w:sz="0" w:space="0" w:color="auto"/>
        <w:right w:val="none" w:sz="0" w:space="0" w:color="auto"/>
      </w:divBdr>
    </w:div>
    <w:div w:id="1647123711">
      <w:bodyDiv w:val="1"/>
      <w:marLeft w:val="0"/>
      <w:marRight w:val="0"/>
      <w:marTop w:val="0"/>
      <w:marBottom w:val="0"/>
      <w:divBdr>
        <w:top w:val="none" w:sz="0" w:space="0" w:color="auto"/>
        <w:left w:val="none" w:sz="0" w:space="0" w:color="auto"/>
        <w:bottom w:val="none" w:sz="0" w:space="0" w:color="auto"/>
        <w:right w:val="none" w:sz="0" w:space="0" w:color="auto"/>
      </w:divBdr>
      <w:divsChild>
        <w:div w:id="1705518258">
          <w:marLeft w:val="0"/>
          <w:marRight w:val="0"/>
          <w:marTop w:val="0"/>
          <w:marBottom w:val="0"/>
          <w:divBdr>
            <w:top w:val="none" w:sz="0" w:space="0" w:color="auto"/>
            <w:left w:val="none" w:sz="0" w:space="0" w:color="auto"/>
            <w:bottom w:val="none" w:sz="0" w:space="0" w:color="auto"/>
            <w:right w:val="none" w:sz="0" w:space="0" w:color="auto"/>
          </w:divBdr>
          <w:divsChild>
            <w:div w:id="182718661">
              <w:marLeft w:val="0"/>
              <w:marRight w:val="0"/>
              <w:marTop w:val="0"/>
              <w:marBottom w:val="0"/>
              <w:divBdr>
                <w:top w:val="none" w:sz="0" w:space="0" w:color="auto"/>
                <w:left w:val="none" w:sz="0" w:space="0" w:color="auto"/>
                <w:bottom w:val="none" w:sz="0" w:space="0" w:color="auto"/>
                <w:right w:val="none" w:sz="0" w:space="0" w:color="auto"/>
              </w:divBdr>
              <w:divsChild>
                <w:div w:id="1006788832">
                  <w:marLeft w:val="0"/>
                  <w:marRight w:val="0"/>
                  <w:marTop w:val="0"/>
                  <w:marBottom w:val="0"/>
                  <w:divBdr>
                    <w:top w:val="none" w:sz="0" w:space="0" w:color="auto"/>
                    <w:left w:val="none" w:sz="0" w:space="0" w:color="auto"/>
                    <w:bottom w:val="none" w:sz="0" w:space="0" w:color="auto"/>
                    <w:right w:val="none" w:sz="0" w:space="0" w:color="auto"/>
                  </w:divBdr>
                  <w:divsChild>
                    <w:div w:id="285935471">
                      <w:marLeft w:val="0"/>
                      <w:marRight w:val="0"/>
                      <w:marTop w:val="0"/>
                      <w:marBottom w:val="0"/>
                      <w:divBdr>
                        <w:top w:val="none" w:sz="0" w:space="0" w:color="auto"/>
                        <w:left w:val="none" w:sz="0" w:space="0" w:color="auto"/>
                        <w:bottom w:val="none" w:sz="0" w:space="0" w:color="auto"/>
                        <w:right w:val="none" w:sz="0" w:space="0" w:color="auto"/>
                      </w:divBdr>
                      <w:divsChild>
                        <w:div w:id="1510832554">
                          <w:marLeft w:val="0"/>
                          <w:marRight w:val="0"/>
                          <w:marTop w:val="0"/>
                          <w:marBottom w:val="0"/>
                          <w:divBdr>
                            <w:top w:val="none" w:sz="0" w:space="0" w:color="auto"/>
                            <w:left w:val="none" w:sz="0" w:space="0" w:color="auto"/>
                            <w:bottom w:val="none" w:sz="0" w:space="0" w:color="auto"/>
                            <w:right w:val="none" w:sz="0" w:space="0" w:color="auto"/>
                          </w:divBdr>
                          <w:divsChild>
                            <w:div w:id="1997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064015">
      <w:bodyDiv w:val="1"/>
      <w:marLeft w:val="0"/>
      <w:marRight w:val="0"/>
      <w:marTop w:val="0"/>
      <w:marBottom w:val="0"/>
      <w:divBdr>
        <w:top w:val="none" w:sz="0" w:space="0" w:color="auto"/>
        <w:left w:val="none" w:sz="0" w:space="0" w:color="auto"/>
        <w:bottom w:val="none" w:sz="0" w:space="0" w:color="auto"/>
        <w:right w:val="none" w:sz="0" w:space="0" w:color="auto"/>
      </w:divBdr>
    </w:div>
    <w:div w:id="20480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2.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4.xml><?xml version="1.0" encoding="utf-8"?>
<ds:datastoreItem xmlns:ds="http://schemas.openxmlformats.org/officeDocument/2006/customXml" ds:itemID="{9211E814-A156-46CB-A6FA-3AB12DA2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7392</Characters>
  <Application>Microsoft Office Word</Application>
  <DocSecurity>0</DocSecurity>
  <Lines>150</Lines>
  <Paragraphs>62</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621</cp:revision>
  <dcterms:created xsi:type="dcterms:W3CDTF">2023-09-11T09:50:00Z</dcterms:created>
  <dcterms:modified xsi:type="dcterms:W3CDTF">2024-10-02T14:54:00Z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