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118EC">
      <w:pPr>
        <w:pStyle w:val="8"/>
        <w:rPr>
          <w:sz w:val="44"/>
          <w:szCs w:val="44"/>
        </w:rPr>
      </w:pPr>
      <w:r>
        <w:rPr>
          <w:rFonts w:hint="eastAsia"/>
          <w:sz w:val="44"/>
          <w:szCs w:val="44"/>
        </w:rPr>
        <w:t>车道线检测作业报告</w:t>
      </w:r>
    </w:p>
    <w:p w14:paraId="105602B0">
      <w:pPr>
        <w:jc w:val="center"/>
        <w:rPr>
          <w:rFonts w:hint="default" w:ascii="楷体" w:hAnsi="楷体" w:eastAsia="楷体"/>
          <w:lang w:val="en-US" w:eastAsia="zh-CN"/>
        </w:rPr>
      </w:pPr>
      <w:r>
        <w:rPr>
          <w:rFonts w:hint="eastAsia" w:ascii="楷体" w:hAnsi="楷体" w:eastAsia="楷体"/>
          <w:lang w:val="en-US" w:eastAsia="zh-CN"/>
        </w:rPr>
        <w:t>李子昂</w:t>
      </w:r>
      <w:r>
        <w:rPr>
          <w:rFonts w:hint="eastAsia" w:ascii="楷体" w:hAnsi="楷体" w:eastAsia="楷体"/>
        </w:rPr>
        <w:t xml:space="preserve"> </w:t>
      </w:r>
      <w:r>
        <w:rPr>
          <w:rFonts w:hint="eastAsia" w:ascii="楷体" w:hAnsi="楷体" w:eastAsia="楷体"/>
          <w:lang w:val="en-US" w:eastAsia="zh-CN"/>
        </w:rPr>
        <w:t>车辆14班</w:t>
      </w:r>
      <w:r>
        <w:rPr>
          <w:rFonts w:hint="eastAsia" w:ascii="楷体" w:hAnsi="楷体" w:eastAsia="楷体"/>
        </w:rPr>
        <w:t xml:space="preserve"> </w:t>
      </w:r>
      <w:r>
        <w:rPr>
          <w:rFonts w:hint="eastAsia" w:ascii="楷体" w:hAnsi="楷体" w:eastAsia="楷体"/>
          <w:lang w:val="en-US" w:eastAsia="zh-CN"/>
        </w:rPr>
        <w:t>2021010568</w:t>
      </w:r>
      <w:bookmarkStart w:id="0" w:name="_GoBack"/>
      <w:bookmarkEnd w:id="0"/>
    </w:p>
    <w:p w14:paraId="4C65298A">
      <w:pPr>
        <w:rPr>
          <w:rFonts w:hint="eastAsia"/>
          <w:b/>
          <w:bCs/>
        </w:rPr>
      </w:pPr>
      <w:r>
        <w:rPr>
          <w:rFonts w:hint="eastAsia"/>
          <w:b/>
          <w:bCs/>
        </w:rPr>
        <w:t>选题：完整版（完成了所有图片的识别）</w:t>
      </w:r>
      <w:r>
        <w:rPr>
          <w:rFonts w:hint="eastAsia"/>
        </w:rPr>
        <w:t>或</w:t>
      </w:r>
      <w:r>
        <w:rPr>
          <w:rFonts w:hint="eastAsia"/>
          <w:b/>
          <w:bCs/>
        </w:rPr>
        <w:t>简易版（挑选3-</w:t>
      </w:r>
      <w:r>
        <w:rPr>
          <w:b/>
          <w:bCs/>
        </w:rPr>
        <w:t>5</w:t>
      </w:r>
      <w:r>
        <w:rPr>
          <w:rFonts w:hint="eastAsia"/>
          <w:b/>
          <w:bCs/>
        </w:rPr>
        <w:t>张图片进行识别）</w:t>
      </w:r>
    </w:p>
    <w:p w14:paraId="734923FE">
      <w:r>
        <w:rPr>
          <w:rFonts w:hint="eastAsia"/>
          <w:b/>
          <w:bCs/>
        </w:rPr>
        <w:t>摘要：</w:t>
      </w:r>
      <w:r>
        <w:rPr>
          <w:rFonts w:hint="eastAsia"/>
        </w:rPr>
        <w:t>x</w:t>
      </w:r>
      <w:r>
        <w:t>xxxxx</w:t>
      </w:r>
      <w:r>
        <w:rPr>
          <w:rFonts w:hint="eastAsia"/>
        </w:rPr>
        <w:t>（1</w:t>
      </w:r>
      <w:r>
        <w:t>00</w:t>
      </w:r>
      <w:r>
        <w:rPr>
          <w:rFonts w:hint="eastAsia"/>
        </w:rPr>
        <w:t>字~</w:t>
      </w:r>
      <w:r>
        <w:t>200</w:t>
      </w:r>
      <w:r>
        <w:rPr>
          <w:rFonts w:hint="eastAsia"/>
        </w:rPr>
        <w:t>字，言简意赅）</w:t>
      </w:r>
    </w:p>
    <w:p w14:paraId="38648F46"/>
    <w:p w14:paraId="1F760591"/>
    <w:p w14:paraId="273D1F0F">
      <w:pPr>
        <w:pStyle w:val="2"/>
        <w:numPr>
          <w:ilvl w:val="0"/>
          <w:numId w:val="2"/>
        </w:numPr>
      </w:pPr>
      <w:r>
        <w:rPr>
          <w:rFonts w:hint="eastAsia"/>
        </w:rPr>
        <w:t>参考说明</w:t>
      </w:r>
    </w:p>
    <w:p w14:paraId="06919D67">
      <w:pPr>
        <w:ind w:firstLine="480"/>
      </w:pPr>
      <w:r>
        <w:rPr>
          <w:rFonts w:hint="eastAsia"/>
        </w:rPr>
        <w:t>本部分阐述参考了哪些开源代码，给出代码原作者以及开源代码网址，如参考纸质书籍请按照标准的参考格式给出。</w:t>
      </w:r>
    </w:p>
    <w:p w14:paraId="29BBDE6F">
      <w:pPr>
        <w:ind w:firstLine="480"/>
      </w:pPr>
      <w:r>
        <w:rPr>
          <w:rFonts w:hint="eastAsia"/>
        </w:rPr>
        <w:t>如没有任何参考，只是参考了P</w:t>
      </w:r>
      <w:r>
        <w:t>PT</w:t>
      </w:r>
      <w:r>
        <w:rPr>
          <w:rFonts w:hint="eastAsia"/>
        </w:rPr>
        <w:t>上的流程，则可以跳过该部分。</w:t>
      </w:r>
    </w:p>
    <w:p w14:paraId="3E031DC2"/>
    <w:p w14:paraId="1DD2D133">
      <w:pPr>
        <w:pStyle w:val="2"/>
      </w:pPr>
      <w:r>
        <w:rPr>
          <w:rFonts w:hint="eastAsia"/>
        </w:rPr>
        <w:t>二、识别效果</w:t>
      </w:r>
    </w:p>
    <w:p w14:paraId="3CF0D724">
      <w:pPr>
        <w:ind w:firstLine="480"/>
      </w:pPr>
      <w:r>
        <w:rPr>
          <w:rFonts w:hint="eastAsia"/>
        </w:rPr>
        <w:t>对识别的结果进行性能分析，包括识别成功以及识别性能欠佳的内容，如果没有识别性能的内容则可以不写。</w:t>
      </w:r>
    </w:p>
    <w:p w14:paraId="278D2560"/>
    <w:p w14:paraId="17B49725">
      <w:pPr>
        <w:pStyle w:val="2"/>
        <w:numPr>
          <w:ilvl w:val="0"/>
          <w:numId w:val="2"/>
        </w:numPr>
      </w:pPr>
      <w:r>
        <w:rPr>
          <w:rFonts w:hint="eastAsia"/>
        </w:rPr>
        <w:t>识别过程分析</w:t>
      </w:r>
    </w:p>
    <w:p w14:paraId="2D1416E6">
      <w:pPr>
        <w:ind w:firstLine="480"/>
      </w:pPr>
      <w:r>
        <w:rPr>
          <w:rFonts w:hint="eastAsia"/>
        </w:rPr>
        <w:t>按照识别单步步骤进行代码效果分析，建议结合中间过程的效果图分析。</w:t>
      </w:r>
    </w:p>
    <w:p w14:paraId="19CE5199">
      <w:pPr>
        <w:ind w:firstLine="480"/>
        <w:rPr>
          <w:b/>
          <w:bCs/>
          <w:color w:val="C00000"/>
        </w:rPr>
      </w:pPr>
      <w:r>
        <w:rPr>
          <w:rFonts w:hint="eastAsia"/>
          <w:b/>
          <w:bCs/>
          <w:color w:val="C00000"/>
        </w:rPr>
        <w:t>请勿在此部分直接复制大段代码，但可以结合流程图或者伪代码分析。流程图和伪代码格式可以自行在网络上搜索。</w:t>
      </w:r>
    </w:p>
    <w:p w14:paraId="13A34651">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可以给出必要的数学公式。</w:t>
      </w:r>
    </w:p>
    <w:p w14:paraId="15CFEC51">
      <w:pPr>
        <w:pStyle w:val="3"/>
      </w:pPr>
      <w:r>
        <w:rPr>
          <w:rFonts w:hint="eastAsia"/>
        </w:rPr>
        <w:t>2</w:t>
      </w:r>
      <w:r>
        <w:t xml:space="preserve">.1 </w:t>
      </w:r>
      <w:r>
        <w:rPr>
          <w:rFonts w:hint="eastAsia"/>
        </w:rPr>
        <w:t>整体识别过程综述</w:t>
      </w:r>
    </w:p>
    <w:p w14:paraId="6499C4A6">
      <w:r>
        <w:rPr>
          <w:rFonts w:hint="eastAsia"/>
        </w:rPr>
        <w:t xml:space="preserve"> </w:t>
      </w:r>
      <w:r>
        <w:t xml:space="preserve">   </w:t>
      </w:r>
      <w:r>
        <w:rPr>
          <w:rFonts w:hint="eastAsia"/>
        </w:rPr>
        <w:t>此部分请总结整体的识别过程，</w:t>
      </w:r>
      <w:r>
        <w:rPr>
          <w:rFonts w:hint="eastAsia"/>
          <w:u w:val="single"/>
        </w:rPr>
        <w:t>建议结合伪代码或者流程图</w:t>
      </w:r>
      <w:r>
        <w:rPr>
          <w:rFonts w:hint="eastAsia"/>
        </w:rPr>
        <w:t>。单个流程步骤的详细介绍放在后面的小节中。</w:t>
      </w:r>
    </w:p>
    <w:p w14:paraId="02EC8619">
      <w:pPr>
        <w:pStyle w:val="3"/>
      </w:pPr>
      <w:r>
        <w:rPr>
          <w:rFonts w:hint="eastAsia"/>
        </w:rPr>
        <w:t>2</w:t>
      </w:r>
      <w:r>
        <w:t xml:space="preserve">.2 </w:t>
      </w:r>
      <w:r>
        <w:rPr>
          <w:rFonts w:hint="eastAsia"/>
        </w:rPr>
        <w:t>灰度变换</w:t>
      </w:r>
    </w:p>
    <w:p w14:paraId="06B0183D">
      <w:pPr>
        <w:ind w:firstLine="480"/>
      </w:pPr>
      <w:r>
        <w:rPr>
          <w:rFonts w:hint="eastAsia"/>
        </w:rPr>
        <w:t>内容</w:t>
      </w:r>
    </w:p>
    <w:p w14:paraId="6313F736">
      <w:pPr>
        <w:pStyle w:val="3"/>
      </w:pPr>
      <w:r>
        <w:rPr>
          <w:rFonts w:hint="eastAsia"/>
        </w:rPr>
        <w:t>2</w:t>
      </w:r>
      <w:r>
        <w:t xml:space="preserve">.3 </w:t>
      </w:r>
      <w:r>
        <w:rPr>
          <w:rFonts w:hint="eastAsia"/>
        </w:rPr>
        <w:t>高斯滤波</w:t>
      </w:r>
    </w:p>
    <w:p w14:paraId="7A4AAB26">
      <w:pPr>
        <w:ind w:firstLine="480"/>
      </w:pPr>
      <w:r>
        <w:rPr>
          <w:rFonts w:hint="eastAsia"/>
        </w:rPr>
        <w:t>内容</w:t>
      </w:r>
    </w:p>
    <w:p w14:paraId="315D4733">
      <w:pPr>
        <w:pStyle w:val="3"/>
      </w:pPr>
      <w:r>
        <w:rPr>
          <w:rFonts w:hint="eastAsia"/>
        </w:rPr>
        <w:t>2</w:t>
      </w:r>
      <w:r>
        <w:t xml:space="preserve">.4 </w:t>
      </w:r>
      <w:r>
        <w:rPr>
          <w:rFonts w:hint="eastAsia"/>
        </w:rPr>
        <w:t>……</w:t>
      </w:r>
    </w:p>
    <w:p w14:paraId="4FF93D4C">
      <w:r>
        <w:rPr>
          <w:rFonts w:hint="eastAsia"/>
        </w:rPr>
        <w:t xml:space="preserve"> </w:t>
      </w:r>
      <w:r>
        <w:t xml:space="preserve">   </w:t>
      </w:r>
      <w:r>
        <w:rPr>
          <w:rFonts w:hint="eastAsia"/>
        </w:rPr>
        <w:t>……</w:t>
      </w:r>
    </w:p>
    <w:p w14:paraId="6282D0B2">
      <w:pPr>
        <w:pStyle w:val="2"/>
        <w:numPr>
          <w:ilvl w:val="0"/>
          <w:numId w:val="2"/>
        </w:numPr>
      </w:pPr>
      <w:r>
        <w:rPr>
          <w:rFonts w:hint="eastAsia"/>
        </w:rPr>
        <w:t>调参过程与灵敏度分析</w:t>
      </w:r>
    </w:p>
    <w:p w14:paraId="5B3B60E1">
      <w:pPr>
        <w:ind w:firstLine="480"/>
      </w:pPr>
      <w:r>
        <w:rPr>
          <w:rFonts w:hint="eastAsia"/>
        </w:rPr>
        <w:t>该部分可选，不强制要求。但如果能对识别过程中的各个参数进行调参分析以及灵敏度分析，那会让整体工作完整许多。</w:t>
      </w:r>
    </w:p>
    <w:p w14:paraId="61079BAE"/>
    <w:p w14:paraId="468C26FC">
      <w:pPr>
        <w:pStyle w:val="2"/>
      </w:pPr>
      <w:r>
        <w:rPr>
          <w:rFonts w:hint="eastAsia"/>
        </w:rPr>
        <w:t>四、改进与探索</w:t>
      </w:r>
    </w:p>
    <w:p w14:paraId="5CADF2B8">
      <w:r>
        <w:rPr>
          <w:rFonts w:hint="eastAsia"/>
        </w:rPr>
        <w:t xml:space="preserve"> </w:t>
      </w:r>
      <w:r>
        <w:t xml:space="preserve">   </w:t>
      </w:r>
      <w:r>
        <w:rPr>
          <w:rFonts w:hint="eastAsia"/>
        </w:rPr>
        <w:t>此为加分项，若该部分有一定的工作量则该次作业得分将在原来基础上获得适当加分，且总分不受1</w:t>
      </w:r>
      <w:r>
        <w:t>00</w:t>
      </w:r>
      <w:r>
        <w:rPr>
          <w:rFonts w:hint="eastAsia"/>
        </w:rPr>
        <w:t>分上限限制。</w:t>
      </w:r>
    </w:p>
    <w:p w14:paraId="37A754BB"/>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29300D">
    <w:pPr>
      <w:pStyle w:val="6"/>
      <w:jc w:val="left"/>
      <w:rPr>
        <w:rFonts w:ascii="楷体" w:hAnsi="楷体" w:eastAsia="楷体"/>
      </w:rPr>
    </w:pPr>
    <w:r>
      <w:rPr>
        <w:rFonts w:hint="eastAsia" w:ascii="楷体" w:hAnsi="楷体" w:eastAsia="楷体"/>
      </w:rPr>
      <w:t xml:space="preserve">第三周作业——车道线检测 </w:t>
    </w:r>
    <w:r>
      <w:rPr>
        <w:rFonts w:ascii="楷体" w:hAnsi="楷体" w:eastAsia="楷体"/>
      </w:rPr>
      <w:t xml:space="preserve">                             </w:t>
    </w:r>
    <w:r>
      <w:rPr>
        <w:rFonts w:hint="eastAsia" w:ascii="楷体" w:hAnsi="楷体" w:eastAsia="楷体"/>
      </w:rPr>
      <w:t>《智能网联汽车》2</w:t>
    </w:r>
    <w:r>
      <w:rPr>
        <w:rFonts w:ascii="楷体" w:hAnsi="楷体" w:eastAsia="楷体"/>
      </w:rPr>
      <w:t>021</w:t>
    </w:r>
    <w:r>
      <w:rPr>
        <w:rFonts w:hint="eastAsia" w:ascii="楷体" w:hAnsi="楷体" w:eastAsia="楷体"/>
      </w:rPr>
      <w:t>-</w:t>
    </w:r>
    <w:r>
      <w:rPr>
        <w:rFonts w:ascii="楷体" w:hAnsi="楷体" w:eastAsia="楷体"/>
      </w:rPr>
      <w:t>2022</w:t>
    </w:r>
    <w:r>
      <w:rPr>
        <w:rFonts w:hint="eastAsia" w:ascii="楷体" w:hAnsi="楷体" w:eastAsia="楷体"/>
      </w:rPr>
      <w:t>学年秋季学期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1F312A"/>
    <w:multiLevelType w:val="multilevel"/>
    <w:tmpl w:val="4B1F312A"/>
    <w:lvl w:ilvl="0" w:tentative="0">
      <w:start w:val="1"/>
      <w:numFmt w:val="decimal"/>
      <w:pStyle w:val="13"/>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6C03020E"/>
    <w:multiLevelType w:val="multilevel"/>
    <w:tmpl w:val="6C03020E"/>
    <w:lvl w:ilvl="0" w:tentative="0">
      <w:start w:val="1"/>
      <w:numFmt w:val="japaneseCounting"/>
      <w:lvlText w:val="%1、"/>
      <w:lvlJc w:val="left"/>
      <w:pPr>
        <w:ind w:left="672" w:hanging="6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yNmFkNGE3MGJhYzI4MGFjYjQyOWRkYjg4MTYxODUifQ=="/>
  </w:docVars>
  <w:rsids>
    <w:rsidRoot w:val="00F52D3B"/>
    <w:rsid w:val="00094E2E"/>
    <w:rsid w:val="00204955"/>
    <w:rsid w:val="00260457"/>
    <w:rsid w:val="00364027"/>
    <w:rsid w:val="00400E51"/>
    <w:rsid w:val="004B63EC"/>
    <w:rsid w:val="004D6352"/>
    <w:rsid w:val="005214F4"/>
    <w:rsid w:val="005854D1"/>
    <w:rsid w:val="007B1193"/>
    <w:rsid w:val="008F36D7"/>
    <w:rsid w:val="00E512F2"/>
    <w:rsid w:val="00F52D3B"/>
    <w:rsid w:val="58624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keepLines/>
      <w:spacing w:before="340" w:after="120" w:line="578" w:lineRule="auto"/>
      <w:outlineLvl w:val="0"/>
    </w:pPr>
    <w:rPr>
      <w:b/>
      <w:bCs/>
      <w:kern w:val="44"/>
      <w:sz w:val="32"/>
      <w:szCs w:val="44"/>
    </w:rPr>
  </w:style>
  <w:style w:type="paragraph" w:styleId="3">
    <w:name w:val="heading 2"/>
    <w:basedOn w:val="1"/>
    <w:next w:val="1"/>
    <w:link w:val="19"/>
    <w:unhideWhenUsed/>
    <w:qFormat/>
    <w:uiPriority w:val="9"/>
    <w:pPr>
      <w:keepNext/>
      <w:keepLines/>
      <w:spacing w:before="260" w:after="120"/>
      <w:outlineLvl w:val="1"/>
    </w:pPr>
    <w:rPr>
      <w:rFonts w:cstheme="majorBidi"/>
      <w:b/>
      <w:bCs/>
      <w:sz w:val="30"/>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28"/>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22"/>
    <w:unhideWhenUsed/>
    <w:uiPriority w:val="99"/>
    <w:pPr>
      <w:tabs>
        <w:tab w:val="center" w:pos="4153"/>
        <w:tab w:val="right" w:pos="8306"/>
      </w:tabs>
      <w:snapToGrid w:val="0"/>
      <w:spacing w:line="240" w:lineRule="auto"/>
      <w:jc w:val="left"/>
    </w:pPr>
    <w:rPr>
      <w:sz w:val="18"/>
      <w:szCs w:val="18"/>
    </w:rPr>
  </w:style>
  <w:style w:type="paragraph" w:styleId="6">
    <w:name w:val="header"/>
    <w:basedOn w:val="1"/>
    <w:link w:val="2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Subtitle"/>
    <w:basedOn w:val="1"/>
    <w:next w:val="1"/>
    <w:link w:val="12"/>
    <w:qFormat/>
    <w:uiPriority w:val="11"/>
    <w:pPr>
      <w:spacing w:before="120" w:after="120" w:line="312" w:lineRule="auto"/>
      <w:jc w:val="center"/>
      <w:outlineLvl w:val="1"/>
    </w:pPr>
    <w:rPr>
      <w:bCs/>
      <w:kern w:val="28"/>
      <w:sz w:val="28"/>
      <w:szCs w:val="32"/>
    </w:rPr>
  </w:style>
  <w:style w:type="paragraph" w:styleId="8">
    <w:name w:val="Title"/>
    <w:basedOn w:val="1"/>
    <w:next w:val="1"/>
    <w:link w:val="11"/>
    <w:qFormat/>
    <w:uiPriority w:val="10"/>
    <w:pPr>
      <w:spacing w:before="240" w:after="120"/>
      <w:jc w:val="center"/>
      <w:outlineLvl w:val="0"/>
    </w:pPr>
    <w:rPr>
      <w:rFonts w:cstheme="majorBidi"/>
      <w:b/>
      <w:bCs/>
      <w:sz w:val="32"/>
      <w:szCs w:val="32"/>
    </w:rPr>
  </w:style>
  <w:style w:type="character" w:customStyle="1" w:styleId="11">
    <w:name w:val="标题 字符"/>
    <w:basedOn w:val="10"/>
    <w:link w:val="8"/>
    <w:uiPriority w:val="10"/>
    <w:rPr>
      <w:rFonts w:ascii="Times New Roman" w:hAnsi="Times New Roman" w:eastAsia="宋体" w:cstheme="majorBidi"/>
      <w:b/>
      <w:bCs/>
      <w:sz w:val="32"/>
      <w:szCs w:val="32"/>
    </w:rPr>
  </w:style>
  <w:style w:type="character" w:customStyle="1" w:styleId="12">
    <w:name w:val="副标题 字符"/>
    <w:basedOn w:val="10"/>
    <w:link w:val="7"/>
    <w:uiPriority w:val="11"/>
    <w:rPr>
      <w:rFonts w:ascii="Times New Roman" w:hAnsi="Times New Roman" w:eastAsia="宋体"/>
      <w:bCs/>
      <w:kern w:val="28"/>
      <w:sz w:val="28"/>
      <w:szCs w:val="32"/>
    </w:rPr>
  </w:style>
  <w:style w:type="paragraph" w:customStyle="1" w:styleId="13">
    <w:name w:val="项目符号编号"/>
    <w:basedOn w:val="14"/>
    <w:link w:val="15"/>
    <w:qFormat/>
    <w:uiPriority w:val="0"/>
    <w:pPr>
      <w:numPr>
        <w:ilvl w:val="0"/>
        <w:numId w:val="1"/>
      </w:numPr>
      <w:spacing w:before="50" w:beforeLines="50" w:after="50" w:afterLines="50" w:line="400" w:lineRule="exact"/>
      <w:ind w:left="846" w:firstLine="0"/>
    </w:pPr>
  </w:style>
  <w:style w:type="paragraph" w:styleId="14">
    <w:name w:val="List Paragraph"/>
    <w:basedOn w:val="1"/>
    <w:qFormat/>
    <w:uiPriority w:val="34"/>
    <w:pPr>
      <w:ind w:firstLine="420"/>
    </w:pPr>
  </w:style>
  <w:style w:type="character" w:customStyle="1" w:styleId="15">
    <w:name w:val="项目符号编号 字符"/>
    <w:basedOn w:val="10"/>
    <w:link w:val="13"/>
    <w:uiPriority w:val="0"/>
    <w:rPr>
      <w:rFonts w:ascii="Times New Roman" w:hAnsi="Times New Roman" w:eastAsia="宋体"/>
      <w:sz w:val="24"/>
    </w:rPr>
  </w:style>
  <w:style w:type="paragraph" w:customStyle="1" w:styleId="16">
    <w:name w:val="图5."/>
    <w:basedOn w:val="1"/>
    <w:next w:val="1"/>
    <w:link w:val="17"/>
    <w:qFormat/>
    <w:uiPriority w:val="0"/>
    <w:pPr>
      <w:tabs>
        <w:tab w:val="left" w:pos="720"/>
      </w:tabs>
      <w:adjustRightInd w:val="0"/>
      <w:snapToGrid w:val="0"/>
      <w:spacing w:after="120" w:line="240" w:lineRule="auto"/>
      <w:ind w:left="660" w:leftChars="100" w:right="240" w:rightChars="100" w:hanging="420"/>
      <w:jc w:val="center"/>
      <w:outlineLvl w:val="4"/>
    </w:pPr>
    <w:rPr>
      <w:rFonts w:cstheme="majorBidi"/>
      <w:sz w:val="21"/>
      <w:szCs w:val="20"/>
    </w:rPr>
  </w:style>
  <w:style w:type="character" w:customStyle="1" w:styleId="17">
    <w:name w:val="图5. 字符"/>
    <w:basedOn w:val="10"/>
    <w:link w:val="16"/>
    <w:uiPriority w:val="0"/>
    <w:rPr>
      <w:rFonts w:ascii="Times New Roman" w:hAnsi="Times New Roman" w:eastAsia="宋体" w:cstheme="majorBidi"/>
      <w:szCs w:val="20"/>
    </w:rPr>
  </w:style>
  <w:style w:type="character" w:customStyle="1" w:styleId="18">
    <w:name w:val="标题 1 字符"/>
    <w:basedOn w:val="10"/>
    <w:link w:val="2"/>
    <w:uiPriority w:val="9"/>
    <w:rPr>
      <w:rFonts w:ascii="Times New Roman" w:hAnsi="Times New Roman" w:eastAsia="宋体"/>
      <w:b/>
      <w:bCs/>
      <w:kern w:val="44"/>
      <w:sz w:val="32"/>
      <w:szCs w:val="44"/>
    </w:rPr>
  </w:style>
  <w:style w:type="character" w:customStyle="1" w:styleId="19">
    <w:name w:val="标题 2 字符"/>
    <w:basedOn w:val="10"/>
    <w:link w:val="3"/>
    <w:uiPriority w:val="9"/>
    <w:rPr>
      <w:rFonts w:ascii="Times New Roman" w:hAnsi="Times New Roman" w:eastAsia="宋体" w:cstheme="majorBidi"/>
      <w:b/>
      <w:bCs/>
      <w:sz w:val="30"/>
      <w:szCs w:val="32"/>
    </w:rPr>
  </w:style>
  <w:style w:type="character" w:customStyle="1" w:styleId="20">
    <w:name w:val="标题 3 字符"/>
    <w:basedOn w:val="10"/>
    <w:link w:val="4"/>
    <w:uiPriority w:val="9"/>
    <w:rPr>
      <w:rFonts w:ascii="Times New Roman" w:hAnsi="Times New Roman" w:eastAsia="宋体"/>
      <w:b/>
      <w:bCs/>
      <w:sz w:val="28"/>
      <w:szCs w:val="32"/>
    </w:rPr>
  </w:style>
  <w:style w:type="character" w:customStyle="1" w:styleId="21">
    <w:name w:val="页眉 字符"/>
    <w:basedOn w:val="10"/>
    <w:link w:val="6"/>
    <w:uiPriority w:val="99"/>
    <w:rPr>
      <w:rFonts w:ascii="Times New Roman" w:hAnsi="Times New Roman" w:eastAsia="宋体"/>
      <w:sz w:val="18"/>
      <w:szCs w:val="18"/>
    </w:rPr>
  </w:style>
  <w:style w:type="character" w:customStyle="1" w:styleId="22">
    <w:name w:val="页脚 字符"/>
    <w:basedOn w:val="10"/>
    <w:link w:val="5"/>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497</Words>
  <Characters>521</Characters>
  <Lines>4</Lines>
  <Paragraphs>1</Paragraphs>
  <TotalTime>20</TotalTime>
  <ScaleCrop>false</ScaleCrop>
  <LinksUpToDate>false</LinksUpToDate>
  <CharactersWithSpaces>539</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2021-10-01T11:31:00Z</dcterms:created>
  <dc:creator>王 裕宁</dc:creator>
  <cp:lastModifiedBy>李子昂(2021010568)</cp:lastModifiedBy>
  <dcterms:modified xsi:type="dcterms:W3CDTF">2024-12-04T09:14:03Z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8B310A12C755455C823BE0334173F3BC_12</vt:lpwstr>
  </property>
</Properties>
</file>