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SOR 模型数据分析报告</w:t>
      </w:r>
    </w:p>
    <w:p>
      <w:pPr>
        <w:jc w:val="center"/>
      </w:pPr>
      <w:r>
        <w:rPr>
          <w:i/>
        </w:rPr>
        <w:t>基于 S-O-R 框架的地理标志产品消费者行为研究</w:t>
      </w:r>
    </w:p>
    <w:p>
      <w:pPr>
        <w:jc w:val="center"/>
      </w:pPr>
      <w:r>
        <w:t>生成时间：2026-03-10 16:49</w:t>
      </w:r>
    </w:p>
    <w:p/>
    <w:p>
      <w:pPr>
        <w:pStyle w:val="Heading1"/>
      </w:pPr>
      <w:r>
        <w:t>理论模型</w:t>
      </w:r>
    </w:p>
    <w:p>
      <w:r>
        <w:t>S (刺激): 地理标志认证、地理标志感知强度</w:t>
      </w:r>
    </w:p>
    <w:p>
      <w:r>
        <w:t>O (机体): 品牌认知度、品牌信任度、感知价值</w:t>
      </w:r>
    </w:p>
    <w:p>
      <w:r>
        <w:t>M (调节): 产品涉入度、电商平台信息可信度、线上购买经验</w:t>
      </w:r>
    </w:p>
    <w:p>
      <w:r>
        <w:t>R (响应): 购买意愿</w:t>
      </w:r>
    </w:p>
    <w:p/>
    <w:p>
      <w:pPr>
        <w:pStyle w:val="Heading1"/>
      </w:pPr>
      <w:r>
        <w:t>一、描述性统计</w:t>
      </w:r>
    </w:p>
    <w:p>
      <w:r>
        <w:t>样本量：N = 313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均值</w:t>
            </w:r>
          </w:p>
        </w:tc>
        <w:tc>
          <w:tcPr>
            <w:tcW w:type="dxa" w:w="2160"/>
          </w:tcPr>
          <w:p>
            <w:r>
              <w:t>标准差</w:t>
            </w:r>
          </w:p>
        </w:tc>
        <w:tc>
          <w:tcPr>
            <w:tcW w:type="dxa" w:w="2160"/>
          </w:tcPr>
          <w:p>
            <w:r>
              <w:t>范围</w:t>
            </w:r>
          </w:p>
        </w:tc>
      </w:tr>
      <w:tr>
        <w:tc>
          <w:tcPr>
            <w:tcW w:type="dxa" w:w="2160"/>
          </w:tcPr>
          <w:p>
            <w:r>
              <w:t>地理标志认证</w:t>
            </w:r>
          </w:p>
        </w:tc>
        <w:tc>
          <w:tcPr>
            <w:tcW w:type="dxa" w:w="2160"/>
          </w:tcPr>
          <w:p>
            <w:r>
              <w:t>3.622</w:t>
            </w:r>
          </w:p>
        </w:tc>
        <w:tc>
          <w:tcPr>
            <w:tcW w:type="dxa" w:w="2160"/>
          </w:tcPr>
          <w:p>
            <w:r>
              <w:t>0.933</w:t>
            </w:r>
          </w:p>
        </w:tc>
        <w:tc>
          <w:tcPr>
            <w:tcW w:type="dxa" w:w="2160"/>
          </w:tcPr>
          <w:p>
            <w:r>
              <w:t>1.5 - 5.0</w:t>
            </w:r>
          </w:p>
        </w:tc>
      </w:tr>
      <w:tr>
        <w:tc>
          <w:tcPr>
            <w:tcW w:type="dxa" w:w="2160"/>
          </w:tcPr>
          <w:p>
            <w:r>
              <w:t>地理标志感知强度</w:t>
            </w:r>
          </w:p>
        </w:tc>
        <w:tc>
          <w:tcPr>
            <w:tcW w:type="dxa" w:w="2160"/>
          </w:tcPr>
          <w:p>
            <w:r>
              <w:t>3.565</w:t>
            </w:r>
          </w:p>
        </w:tc>
        <w:tc>
          <w:tcPr>
            <w:tcW w:type="dxa" w:w="2160"/>
          </w:tcPr>
          <w:p>
            <w:r>
              <w:t>0.982</w:t>
            </w:r>
          </w:p>
        </w:tc>
        <w:tc>
          <w:tcPr>
            <w:tcW w:type="dxa" w:w="2160"/>
          </w:tcPr>
          <w:p>
            <w:r>
              <w:t>1.5 - 5.0</w:t>
            </w:r>
          </w:p>
        </w:tc>
      </w:tr>
      <w:tr>
        <w:tc>
          <w:tcPr>
            <w:tcW w:type="dxa" w:w="2160"/>
          </w:tcPr>
          <w:p>
            <w:r>
              <w:t>品牌认知度</w:t>
            </w:r>
          </w:p>
        </w:tc>
        <w:tc>
          <w:tcPr>
            <w:tcW w:type="dxa" w:w="2160"/>
          </w:tcPr>
          <w:p>
            <w:r>
              <w:t>3.685</w:t>
            </w:r>
          </w:p>
        </w:tc>
        <w:tc>
          <w:tcPr>
            <w:tcW w:type="dxa" w:w="2160"/>
          </w:tcPr>
          <w:p>
            <w:r>
              <w:t>0.990</w:t>
            </w:r>
          </w:p>
        </w:tc>
        <w:tc>
          <w:tcPr>
            <w:tcW w:type="dxa" w:w="2160"/>
          </w:tcPr>
          <w:p>
            <w:r>
              <w:t>1.8 - 5.0</w:t>
            </w:r>
          </w:p>
        </w:tc>
      </w:tr>
      <w:tr>
        <w:tc>
          <w:tcPr>
            <w:tcW w:type="dxa" w:w="2160"/>
          </w:tcPr>
          <w:p>
            <w:r>
              <w:t>品牌信任度</w:t>
            </w:r>
          </w:p>
        </w:tc>
        <w:tc>
          <w:tcPr>
            <w:tcW w:type="dxa" w:w="2160"/>
          </w:tcPr>
          <w:p>
            <w:r>
              <w:t>3.716</w:t>
            </w:r>
          </w:p>
        </w:tc>
        <w:tc>
          <w:tcPr>
            <w:tcW w:type="dxa" w:w="2160"/>
          </w:tcPr>
          <w:p>
            <w:r>
              <w:t>0.952</w:t>
            </w:r>
          </w:p>
        </w:tc>
        <w:tc>
          <w:tcPr>
            <w:tcW w:type="dxa" w:w="2160"/>
          </w:tcPr>
          <w:p>
            <w:r>
              <w:t>1.5 - 5.0</w:t>
            </w:r>
          </w:p>
        </w:tc>
      </w:tr>
      <w:tr>
        <w:tc>
          <w:tcPr>
            <w:tcW w:type="dxa" w:w="2160"/>
          </w:tcPr>
          <w:p>
            <w:r>
              <w:t>感知价值</w:t>
            </w:r>
          </w:p>
        </w:tc>
        <w:tc>
          <w:tcPr>
            <w:tcW w:type="dxa" w:w="2160"/>
          </w:tcPr>
          <w:p>
            <w:r>
              <w:t>3.652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1.5 - 5.0</w:t>
            </w:r>
          </w:p>
        </w:tc>
      </w:tr>
      <w:tr>
        <w:tc>
          <w:tcPr>
            <w:tcW w:type="dxa" w:w="2160"/>
          </w:tcPr>
          <w:p>
            <w:r>
              <w:t>产品涉入度</w:t>
            </w:r>
          </w:p>
        </w:tc>
        <w:tc>
          <w:tcPr>
            <w:tcW w:type="dxa" w:w="2160"/>
          </w:tcPr>
          <w:p>
            <w:r>
              <w:t>3.677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1.2 - 5.0</w:t>
            </w:r>
          </w:p>
        </w:tc>
      </w:tr>
      <w:tr>
        <w:tc>
          <w:tcPr>
            <w:tcW w:type="dxa" w:w="2160"/>
          </w:tcPr>
          <w:p>
            <w:r>
              <w:t>电商平台信息可信度</w:t>
            </w:r>
          </w:p>
        </w:tc>
        <w:tc>
          <w:tcPr>
            <w:tcW w:type="dxa" w:w="2160"/>
          </w:tcPr>
          <w:p>
            <w:r>
              <w:t>3.727</w:t>
            </w:r>
          </w:p>
        </w:tc>
        <w:tc>
          <w:tcPr>
            <w:tcW w:type="dxa" w:w="2160"/>
          </w:tcPr>
          <w:p>
            <w:r>
              <w:t>1.013</w:t>
            </w:r>
          </w:p>
        </w:tc>
        <w:tc>
          <w:tcPr>
            <w:tcW w:type="dxa" w:w="2160"/>
          </w:tcPr>
          <w:p>
            <w:r>
              <w:t>1.5 - 5.0</w:t>
            </w:r>
          </w:p>
        </w:tc>
      </w:tr>
      <w:tr>
        <w:tc>
          <w:tcPr>
            <w:tcW w:type="dxa" w:w="2160"/>
          </w:tcPr>
          <w:p>
            <w:r>
              <w:t>线上购买经验</w:t>
            </w:r>
          </w:p>
        </w:tc>
        <w:tc>
          <w:tcPr>
            <w:tcW w:type="dxa" w:w="2160"/>
          </w:tcPr>
          <w:p>
            <w:r>
              <w:t>3.712</w:t>
            </w:r>
          </w:p>
        </w:tc>
        <w:tc>
          <w:tcPr>
            <w:tcW w:type="dxa" w:w="2160"/>
          </w:tcPr>
          <w:p>
            <w:r>
              <w:t>0.959</w:t>
            </w:r>
          </w:p>
        </w:tc>
        <w:tc>
          <w:tcPr>
            <w:tcW w:type="dxa" w:w="2160"/>
          </w:tcPr>
          <w:p>
            <w:r>
              <w:t>1.8 - 5.0</w:t>
            </w:r>
          </w:p>
        </w:tc>
      </w:tr>
      <w:tr>
        <w:tc>
          <w:tcPr>
            <w:tcW w:type="dxa" w:w="2160"/>
          </w:tcPr>
          <w:p>
            <w:r>
              <w:t>购买意愿</w:t>
            </w:r>
          </w:p>
        </w:tc>
        <w:tc>
          <w:tcPr>
            <w:tcW w:type="dxa" w:w="2160"/>
          </w:tcPr>
          <w:p>
            <w:r>
              <w:t>3.625</w:t>
            </w:r>
          </w:p>
        </w:tc>
        <w:tc>
          <w:tcPr>
            <w:tcW w:type="dxa" w:w="2160"/>
          </w:tcPr>
          <w:p>
            <w:r>
              <w:t>1.074</w:t>
            </w:r>
          </w:p>
        </w:tc>
        <w:tc>
          <w:tcPr>
            <w:tcW w:type="dxa" w:w="2160"/>
          </w:tcPr>
          <w:p>
            <w:r>
              <w:t>1.2 - 5.0</w:t>
            </w:r>
          </w:p>
        </w:tc>
      </w:tr>
    </w:tbl>
    <w:p/>
    <w:p>
      <w:pPr>
        <w:pStyle w:val="Heading1"/>
      </w:pPr>
      <w:r>
        <w:t>二、信度分析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Cronbach's α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地理标志认证</w:t>
            </w:r>
          </w:p>
        </w:tc>
        <w:tc>
          <w:tcPr>
            <w:tcW w:type="dxa" w:w="2880"/>
          </w:tcPr>
          <w:p>
            <w:r>
              <w:t>0.8653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地理标志感知强度</w:t>
            </w:r>
          </w:p>
        </w:tc>
        <w:tc>
          <w:tcPr>
            <w:tcW w:type="dxa" w:w="2880"/>
          </w:tcPr>
          <w:p>
            <w:r>
              <w:t>0.8721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品牌认知度</w:t>
            </w:r>
          </w:p>
        </w:tc>
        <w:tc>
          <w:tcPr>
            <w:tcW w:type="dxa" w:w="2880"/>
          </w:tcPr>
          <w:p>
            <w:r>
              <w:t>0.8773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品牌信任度</w:t>
            </w:r>
          </w:p>
        </w:tc>
        <w:tc>
          <w:tcPr>
            <w:tcW w:type="dxa" w:w="2880"/>
          </w:tcPr>
          <w:p>
            <w:r>
              <w:t>0.8817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感知价值</w:t>
            </w:r>
          </w:p>
        </w:tc>
        <w:tc>
          <w:tcPr>
            <w:tcW w:type="dxa" w:w="2880"/>
          </w:tcPr>
          <w:p>
            <w:r>
              <w:t>0.8783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产品涉入度</w:t>
            </w:r>
          </w:p>
        </w:tc>
        <w:tc>
          <w:tcPr>
            <w:tcW w:type="dxa" w:w="2880"/>
          </w:tcPr>
          <w:p>
            <w:r>
              <w:t>0.8807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电商平台信息可信度</w:t>
            </w:r>
          </w:p>
        </w:tc>
        <w:tc>
          <w:tcPr>
            <w:tcW w:type="dxa" w:w="2880"/>
          </w:tcPr>
          <w:p>
            <w:r>
              <w:t>0.8994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线上购买经验</w:t>
            </w:r>
          </w:p>
        </w:tc>
        <w:tc>
          <w:tcPr>
            <w:tcW w:type="dxa" w:w="2880"/>
          </w:tcPr>
          <w:p>
            <w:r>
              <w:t>0.8695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购买意愿</w:t>
            </w:r>
          </w:p>
        </w:tc>
        <w:tc>
          <w:tcPr>
            <w:tcW w:type="dxa" w:w="2880"/>
          </w:tcPr>
          <w:p>
            <w:r>
              <w:t>0.9027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</w:tbl>
    <w:p/>
    <w:p>
      <w:pPr>
        <w:pStyle w:val="Heading1"/>
      </w:pPr>
      <w:r>
        <w:t>三、路径分析</w:t>
      </w:r>
    </w:p>
    <w:p>
      <w:pPr>
        <w:pStyle w:val="Heading2"/>
      </w:pPr>
      <w:r>
        <w:t>3.1 S -&gt; O (外部刺激对心理机制的影响)</w:t>
      </w:r>
    </w:p>
    <w:p>
      <w:r>
        <w:t>H1a: S -&gt; 品牌认知度，R2 = 0.8390</w:t>
      </w:r>
    </w:p>
    <w:p>
      <w:r>
        <w:t xml:space="preserve">  地理标志认证：β=0.5218, 感知强度：β=0.4565</w:t>
      </w:r>
    </w:p>
    <w:p>
      <w:r>
        <w:t>H1b: S -&gt; 品牌信任度，R2 = 0.8329</w:t>
      </w:r>
    </w:p>
    <w:p>
      <w:r>
        <w:t xml:space="preserve">  地理标志认证：β=0.4071, 感知强度：β=0.5243</w:t>
      </w:r>
    </w:p>
    <w:p>
      <w:r>
        <w:t>H1c: S -&gt; 感知价值，R2 = 0.8359</w:t>
      </w:r>
    </w:p>
    <w:p>
      <w:r>
        <w:t xml:space="preserve">  地理标志认证：β=0.4875, 感知强度：β=0.4947</w:t>
      </w:r>
    </w:p>
    <w:p>
      <w:pPr>
        <w:pStyle w:val="Heading2"/>
      </w:pPr>
      <w:r>
        <w:t>3.2 O -&gt; R (心理机制对购买意愿的影响)</w:t>
      </w:r>
    </w:p>
    <w:p>
      <w:r>
        <w:t>H2: O -&gt; 购买意愿，R2 = 0.8857</w:t>
      </w:r>
    </w:p>
    <w:p>
      <w:r>
        <w:t xml:space="preserve">  品牌认知度：β=0.4102</w:t>
      </w:r>
    </w:p>
    <w:p>
      <w:r>
        <w:t xml:space="preserve">  品牌信任度：β=0.2923</w:t>
      </w:r>
    </w:p>
    <w:p>
      <w:r>
        <w:t xml:space="preserve">  感知价值：β=0.3669</w:t>
      </w:r>
    </w:p>
    <w:p>
      <w:pPr>
        <w:pStyle w:val="Heading2"/>
      </w:pPr>
      <w:r>
        <w:t>3.3 S -&gt; R (直接效应)</w:t>
      </w:r>
    </w:p>
    <w:p>
      <w:r>
        <w:t>H3: S -&gt; 购买意愿，R2 = 0.8528</w:t>
      </w:r>
    </w:p>
    <w:p>
      <w:r>
        <w:t xml:space="preserve">  地理标志认证：β=0.5375</w:t>
      </w:r>
    </w:p>
    <w:p>
      <w:r>
        <w:t xml:space="preserve">  地理标志感知强度：β=0.5308</w:t>
      </w:r>
    </w:p>
    <w:p>
      <w:pPr>
        <w:pStyle w:val="Heading2"/>
      </w:pPr>
      <w:r>
        <w:t>3.4 全模型</w:t>
      </w:r>
    </w:p>
    <w:p>
      <w:r>
        <w:t>全模型 R2 = 0.8947 (解释了购买意愿89.47%的方差)</w:t>
      </w:r>
    </w:p>
    <w:p/>
    <w:p>
      <w:pPr>
        <w:pStyle w:val="Heading1"/>
      </w:pPr>
      <w:r>
        <w:t>四、中介效应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中介变量</w:t>
            </w:r>
          </w:p>
        </w:tc>
        <w:tc>
          <w:tcPr>
            <w:tcW w:type="dxa" w:w="1728"/>
          </w:tcPr>
          <w:p>
            <w:r>
              <w:t>总效应 (c)</w:t>
            </w:r>
          </w:p>
        </w:tc>
        <w:tc>
          <w:tcPr>
            <w:tcW w:type="dxa" w:w="1728"/>
          </w:tcPr>
          <w:p>
            <w:r>
              <w:t>直接效应 (c')</w:t>
            </w:r>
          </w:p>
        </w:tc>
        <w:tc>
          <w:tcPr>
            <w:tcW w:type="dxa" w:w="1728"/>
          </w:tcPr>
          <w:p>
            <w:r>
              <w:t>间接效应 (a×b)</w:t>
            </w:r>
          </w:p>
        </w:tc>
        <w:tc>
          <w:tcPr>
            <w:tcW w:type="dxa" w:w="1728"/>
          </w:tcPr>
          <w:p>
            <w:r>
              <w:t>中介比例</w:t>
            </w:r>
          </w:p>
        </w:tc>
      </w:tr>
      <w:tr>
        <w:tc>
          <w:tcPr>
            <w:tcW w:type="dxa" w:w="1728"/>
          </w:tcPr>
          <w:p>
            <w:r>
              <w:t>品牌认知度</w:t>
            </w:r>
          </w:p>
        </w:tc>
        <w:tc>
          <w:tcPr>
            <w:tcW w:type="dxa" w:w="1728"/>
          </w:tcPr>
          <w:p>
            <w:r>
              <w:t>1.0683</w:t>
            </w:r>
          </w:p>
        </w:tc>
        <w:tc>
          <w:tcPr>
            <w:tcW w:type="dxa" w:w="1728"/>
          </w:tcPr>
          <w:p>
            <w:r>
              <w:t>0.6233</w:t>
            </w:r>
          </w:p>
        </w:tc>
        <w:tc>
          <w:tcPr>
            <w:tcW w:type="dxa" w:w="1728"/>
          </w:tcPr>
          <w:p>
            <w:r>
              <w:t>0.2225</w:t>
            </w:r>
          </w:p>
        </w:tc>
        <w:tc>
          <w:tcPr>
            <w:tcW w:type="dxa" w:w="1728"/>
          </w:tcPr>
          <w:p>
            <w:r>
              <w:t>20.83%</w:t>
            </w:r>
          </w:p>
        </w:tc>
      </w:tr>
      <w:tr>
        <w:tc>
          <w:tcPr>
            <w:tcW w:type="dxa" w:w="1728"/>
          </w:tcPr>
          <w:p>
            <w:r>
              <w:t>品牌信任度</w:t>
            </w:r>
          </w:p>
        </w:tc>
        <w:tc>
          <w:tcPr>
            <w:tcW w:type="dxa" w:w="1728"/>
          </w:tcPr>
          <w:p>
            <w:r>
              <w:t>1.0683</w:t>
            </w:r>
          </w:p>
        </w:tc>
        <w:tc>
          <w:tcPr>
            <w:tcW w:type="dxa" w:w="1728"/>
          </w:tcPr>
          <w:p>
            <w:r>
              <w:t>0.7388</w:t>
            </w:r>
          </w:p>
        </w:tc>
        <w:tc>
          <w:tcPr>
            <w:tcW w:type="dxa" w:w="1728"/>
          </w:tcPr>
          <w:p>
            <w:r>
              <w:t>0.1648</w:t>
            </w:r>
          </w:p>
        </w:tc>
        <w:tc>
          <w:tcPr>
            <w:tcW w:type="dxa" w:w="1728"/>
          </w:tcPr>
          <w:p>
            <w:r>
              <w:t>15.43%</w:t>
            </w:r>
          </w:p>
        </w:tc>
      </w:tr>
      <w:tr>
        <w:tc>
          <w:tcPr>
            <w:tcW w:type="dxa" w:w="1728"/>
          </w:tcPr>
          <w:p>
            <w:r>
              <w:t>感知价值</w:t>
            </w:r>
          </w:p>
        </w:tc>
        <w:tc>
          <w:tcPr>
            <w:tcW w:type="dxa" w:w="1728"/>
          </w:tcPr>
          <w:p>
            <w:r>
              <w:t>1.0683</w:t>
            </w:r>
          </w:p>
        </w:tc>
        <w:tc>
          <w:tcPr>
            <w:tcW w:type="dxa" w:w="1728"/>
          </w:tcPr>
          <w:p>
            <w:r>
              <w:t>0.6720</w:t>
            </w:r>
          </w:p>
        </w:tc>
        <w:tc>
          <w:tcPr>
            <w:tcW w:type="dxa" w:w="1728"/>
          </w:tcPr>
          <w:p>
            <w:r>
              <w:t>0.1982</w:t>
            </w:r>
          </w:p>
        </w:tc>
        <w:tc>
          <w:tcPr>
            <w:tcW w:type="dxa" w:w="1728"/>
          </w:tcPr>
          <w:p>
            <w:r>
              <w:t>18.55%</w:t>
            </w:r>
          </w:p>
        </w:tc>
      </w:tr>
    </w:tbl>
    <w:p/>
    <w:p>
      <w:pPr>
        <w:pStyle w:val="Heading1"/>
      </w:pPr>
      <w:r>
        <w:t>五、调节效应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调节变量</w:t>
            </w:r>
          </w:p>
        </w:tc>
        <w:tc>
          <w:tcPr>
            <w:tcW w:type="dxa" w:w="1728"/>
          </w:tcPr>
          <w:p>
            <w:r>
              <w:t>交互项系数</w:t>
            </w:r>
          </w:p>
        </w:tc>
        <w:tc>
          <w:tcPr>
            <w:tcW w:type="dxa" w:w="1728"/>
          </w:tcPr>
          <w:p>
            <w:r>
              <w:t>t 值</w:t>
            </w:r>
          </w:p>
        </w:tc>
        <w:tc>
          <w:tcPr>
            <w:tcW w:type="dxa" w:w="1728"/>
          </w:tcPr>
          <w:p>
            <w:r>
              <w:t>p 值</w:t>
            </w:r>
          </w:p>
        </w:tc>
        <w:tc>
          <w:tcPr>
            <w:tcW w:type="dxa" w:w="1728"/>
          </w:tcPr>
          <w:p>
            <w:r>
              <w:t>显著性</w:t>
            </w:r>
          </w:p>
        </w:tc>
      </w:tr>
      <w:tr>
        <w:tc>
          <w:tcPr>
            <w:tcW w:type="dxa" w:w="1728"/>
          </w:tcPr>
          <w:p>
            <w:r>
              <w:t>产品涉入度</w:t>
            </w:r>
          </w:p>
        </w:tc>
        <w:tc>
          <w:tcPr>
            <w:tcW w:type="dxa" w:w="1728"/>
          </w:tcPr>
          <w:p>
            <w:r>
              <w:t>-0.1012</w:t>
            </w:r>
          </w:p>
        </w:tc>
        <w:tc>
          <w:tcPr>
            <w:tcW w:type="dxa" w:w="1728"/>
          </w:tcPr>
          <w:p>
            <w:r>
              <w:t>-4.712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显著</w:t>
            </w:r>
          </w:p>
        </w:tc>
      </w:tr>
      <w:tr>
        <w:tc>
          <w:tcPr>
            <w:tcW w:type="dxa" w:w="1728"/>
          </w:tcPr>
          <w:p>
            <w:r>
              <w:t>电商平台信息可信度</w:t>
            </w:r>
          </w:p>
        </w:tc>
        <w:tc>
          <w:tcPr>
            <w:tcW w:type="dxa" w:w="1728"/>
          </w:tcPr>
          <w:p>
            <w:r>
              <w:t>-0.1494</w:t>
            </w:r>
          </w:p>
        </w:tc>
        <w:tc>
          <w:tcPr>
            <w:tcW w:type="dxa" w:w="1728"/>
          </w:tcPr>
          <w:p>
            <w:r>
              <w:t>-6.826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显著</w:t>
            </w:r>
          </w:p>
        </w:tc>
      </w:tr>
      <w:tr>
        <w:tc>
          <w:tcPr>
            <w:tcW w:type="dxa" w:w="1728"/>
          </w:tcPr>
          <w:p>
            <w:r>
              <w:t>线上购买经验</w:t>
            </w:r>
          </w:p>
        </w:tc>
        <w:tc>
          <w:tcPr>
            <w:tcW w:type="dxa" w:w="1728"/>
          </w:tcPr>
          <w:p>
            <w:r>
              <w:t>-0.0899</w:t>
            </w:r>
          </w:p>
        </w:tc>
        <w:tc>
          <w:tcPr>
            <w:tcW w:type="dxa" w:w="1728"/>
          </w:tcPr>
          <w:p>
            <w:r>
              <w:t>-4.047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  <w:tc>
          <w:tcPr>
            <w:tcW w:type="dxa" w:w="1728"/>
          </w:tcPr>
          <w:p>
            <w:r>
              <w:t>显著</w:t>
            </w:r>
          </w:p>
        </w:tc>
      </w:tr>
    </w:tbl>
    <w:p/>
    <w:p>
      <w:pPr>
        <w:pStyle w:val="Heading1"/>
      </w:pPr>
      <w:r>
        <w:t>六、结论</w:t>
      </w:r>
    </w:p>
    <w:p>
      <w:r>
        <w:t>1. 外部刺激显著正向影响心理机制 (R2&gt;0.83)</w:t>
      </w:r>
    </w:p>
    <w:p>
      <w:r>
        <w:t>2. 心理机制显著正向影响购买意愿 (R2=0.89)</w:t>
      </w:r>
    </w:p>
    <w:p>
      <w:r>
        <w:t>3. 品牌认知度、信任度、感知价值起部分中介作用</w:t>
      </w:r>
    </w:p>
    <w:p>
      <w:r>
        <w:t>4. 产品涉入度、平台可信度、购买经验调节效应显著</w:t>
      </w:r>
    </w:p>
    <w:p/>
    <w:p>
      <w:pPr>
        <w:pStyle w:val="IntenseQuote"/>
      </w:pPr>
      <w:r>
        <w:t>全模型解释力：R2 = 0.8947</w:t>
      </w:r>
    </w:p>
    <w:p>
      <w:r>
        <w:br w:type="page"/>
      </w:r>
    </w:p>
    <w:p>
      <w:pPr>
        <w:jc w:val="center"/>
      </w:pPr>
      <w: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