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为及时研判行业监管动向与政策红利，现将截至2026年08月19日本周最新发布的医药产业重点政策及文件摘要汇总如下：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国家药监局关于发布中药生产监督管理专门规定的公告</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2025-08-25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关于建立常态化巡回医疗制度的通知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国家卫生健康委办公厅 国家中医药局综合司 国家疾控局综合司</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2025-08-22</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国家中医药管理局综合司关于开展中医药标准化研究转化中心建设的通知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国家中医药局综合司</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2025-08-19</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关于印发《服务业经营主体贷款贴息政策实施方案》的通知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财政部 民政部 人力资源社会保障部 商务部 文化和旅游部 国家卫生健康委 中国人民银行 金融监管总局 体育总局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2025-08-06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七部门关于推动脑机接口产业创新发展的实施意见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工业和信息化部 国家发展改革委 教育部 国家卫生健康委 国务院国资委 中国科学院 国家药监局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2025-07-23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市场监管总局 国家卫生健康委 国家中医药局关于发布《医疗广告认定指南》的公告</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市场监管总局 国家卫生健康委 国家中医药局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2025-07-17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关于印发《健康中国行动—健康环境促进行动实施方案（2025—2030年）》的通知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国家疾控局等</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2025-07-11</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《国家药监局关于发布中药生产监督管理专门规定的公告》（发布机关：国家药监局，发布日期：2025-08-25）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文件主要内容与核心要点：国家药监局关于发布中药生产监督管理专门规定的公告 2025年第79号 为全面贯彻落实《国务院办公厅关于全面深化药品医疗器械监管改革促进医药产业高质量发展的意见》（国办发〔2024〕53号）、《</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https://www.gov.cn/zhengce/zhengceku/202509/content_7039746.htm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《关于建立常态化巡回医疗制度的通知》（发布机关：国家卫生健康委办公厅 国家中医药局综合司 国家疾控局综合司，发布日期：2025-08-22）</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文件主要内容与核心要点：地区县级巡回医疗每季度开展不少于1次、乡村级巡回医疗每个月开展不少于1次。 五、加强组织保障 （一）每年国家卫生健康委将会同国家中医药局组织国家医疗队申报意向。请受援省份卫生健康行政部门、中医药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https://www.gov.cn/zhengce/zhengceku/202509/content_7039237.htm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《国家中医药管理局综合司关于开展中医药标准化研究转化中心建设的通知》（发布机关：国家中医药局综合司，发布日期：2025-08-19）</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文件主要内容与核心要点：国家中医药管理局综合司关于开展中医药标准化研究转化中心建设的通知 各省、自治区、直辖市中医药管理局，全国中医药标准化技术委员会，各中医药标准化研究转化中心，局机关各部门： 为深入贯彻落实党的二十届</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https://www.gov.cn/zhengce/zhengceku/202509/content_7040612.htm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《关于印发《服务业经营主体贷款贴息政策实施方案》的通知》（发布机关：财政部 民政部 人力资源社会保障部 商务部 文化和旅游部 国家卫生健康委 中国人民银行 金融监管总局 体育总局，发布日期：2025-08-06）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文件主要内容与核心要点：、康养、研学等业态融合。 二、健康领域。支持医疗卫生服务，健康事务、健康环境管理与科研技术服务，健康促进服务，健康保障与金融服务，药品及其他健康产品流通服务，医药制造，医疗仪器设备及器械制造，健康</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https://www.gov.cn/zhengce/zhengceku/202508/content_7036204.htm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《七部门关于推动脑机接口产业创新发展的实施意见》（发布机关：工业和信息化部 国家发展改革委 教育部 国家卫生健康委 国务院国资委 中国科学院 国家药监局，发布日期：2025-07-23）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文件主要内容与核心要点：医疗健康、生活消费等加快应用。产业规模不断壮大，打造2至3个产业发展集聚区，开拓一批新场景、新模式、新业态。 到2030年，脑机接口产业创新能力显著提升，形成安全可靠的产业体系，培育2至3家有全球影响力</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https://www.gov.cn/zhengce/zhengceku/202508/content_7035603.htm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《市场监管总局 国家卫生健康委 国家中医药局关于发布《医疗广告认定指南》的公告》（发布机关：市场监管总局 国家卫生健康委 国家中医药局，发布日期：2025-07-17）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文件主要内容与核心要点：市场监管总局 国家卫生健康委 国家中医药局关于发布《医疗广告认定指南》的公告 2025年第29号 市场监管总局会同国家卫生健康委、国家中医药局制定了《医疗广告认定指南》，现予公告。 市场监管总局</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https://www.gov.cn/zhengce/zhengceku/202508/content_7036390.htm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《关于印发《健康中国行动—健康环境促进行动实施方案（2025—2030年）》的通知》（发布机关：国家疾控局等，发布日期：2025-07-11）</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文件主要内容与核心要点：和风险评估综合平台，强化环境危害因素健康风险预警干预。 14.加强环境相关疾病防控能力。完善媒介生物传染病、环境相关的心脑血管疾病、呼吸系统疾病等慢性病的发病预警和健康提示，提升医疗卫生机构气候敏感</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https://www.gov.cn/zhengce/zhengceku/202508/content_7035320.htm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