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国家医保局等八部门关于印发《加快建立长期护理保险制度实施方案》的通知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民政部 财政部 人力资源社会保障部 农业农村部 国家卫生健康委 税务总局 中国残疾人联合会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2026-03-26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国家发展改革委 国家卫生健康委关于医保支持基层医疗卫生服务发展的指导意见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国家发展改革委 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2026-03-17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国家医保局关于加快医疗保障领域场景培育和开放 支持新场景大规模应用的通知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2026-02-05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关于实施中小微企业贷款贴息政策的通知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财政部 国家发展改革委 工业和信息化部 中国人民银行 金融监管总局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2026-01-21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财政部关于做好职工基本医疗保险个人账户跨省共济工作的通知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财政部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2026-01-09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国家医疗保障局办公室关于大力推进刷脸支付、一码支付、移动支付、信用支付等便捷支付工作的通知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2026-01-08</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国家发展改革委 财政部关于2026年实施大规模设备更新和消费品以旧换新政策的通知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国家发展改革委 财政部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2025-12-30</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《国家医保局等八部门关于印发《加快建立长期护理保险制度实施方案》的通知》（发布机关：国家医保局 民政部 财政部 人力资源社会保障部 农业农村部 国家卫生健康委 税务总局 中国残疾人联合会，发布日期：2026-03-26）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文件主要内容与核心要点：国家医保局等八部门关于印发《加快建立长期护理保险制度实施方案》的通知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https://www.gov.cn/zhengce/zhengceku/202603/content_7063915.htm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《国家医保局 国家发展改革委 国家卫生健康委关于医保支持基层医疗卫生服务发展的指导意见》（发布机关：国家医保局 国家发展改革委 国家卫生健康委，发布日期：2026-03-17）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国家发展改革委 国家卫生健康委关于医保支持基层医疗卫生服务发展的指导意见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https://www.gov.cn/zhengce/zhengceku/202603/content_7063029.htm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《国家医保局关于加快医疗保障领域场景培育和开放 支持新场景大规模应用的通知》（发布机关：国家医保局，发布日期：2026-02-05）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文件主要内容与核心要点：国家医保局关于加快医疗保障领域场景培育和开放 支持新场景大规模应用的通知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https://www.gov.cn/zhengce/zhengceku/202602/content_7057134.htm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《关于实施中小微企业贷款贴息政策的通知》（发布机关：财政部 国家发展改革委 工业和信息化部 中国人民银行 金融监管总局，发布日期：2026-01-21）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文件主要内容与核心要点：企业融资协调工作机制推荐或由工业和信息化部共享的优质中小微民营企业）固定资产贷款，中小微民营企业参与项目使用的新型政策性金融工具资金。 （二）投向领域。支持新能源汽车、工业母机、医药工业、医疗装备、基础</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https://www.gov.cn/zhengce/zhengceku/202601/content_7055567.htm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《国家医保局 财政部关于做好职工基本医疗保险个人账户跨省共济工作的通知》（发布机关：国家医保局 财政部，发布日期：2026-01-09）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财政部关于做好职工基本医疗保险个人账户跨省共济工作的通知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https://www.gov.cn/zhengce/zhengceku/202601/content_7054311.htm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《国家医疗保障局办公室关于大力推进刷脸支付、一码支付、移动支付、信用支付等便捷支付工作的通知》（发布机关：国家医保局，发布日期：2026-01-08）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文件主要内容与核心要点：国家医疗保障局办公室关于大力推进刷脸支付、一码支付、移动支付、信用支付等便捷支付工作的通知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https://www.gov.cn/zhengce/zhengceku/202601/content_7054281.htm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《国家发展改革委 财政部关于2026年实施大规模设备更新和消费品以旧换新政策的通知》（发布机关：国家发展改革委 财政部，发布日期：2025-12-30）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文件主要内容与核心要点：一、推进大规模设备更新 （一）支持设备更新项目。在继续支持工业、电子信息、能源电力、交通运输、物流、教育、文旅、医疗、设施农业、粮油加工、安全生产、海关查验、住宅老旧电梯、节能降碳环保等领域设备更新</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https://www.gov.cn/zhengce/zhengceku/202512/content_7053236.htm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