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国家发展改革委 财政部 国家医保局 国家中医药局 国家疾控局 中央军委　后勤保障部卫生局关于进一步推进医疗机构检查检验结果互认的指导意见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工业和信息化部 国家医保局 国家中医药局 国家疾控局 国家药监局关于　改革完善基层药品联动管理机制扩大基层药品种类的意见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国家医疗保障局办公室关于印发《按病种付费医疗保障经办管理规程（2025版）》的通知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2025-01-28</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国家医疗保障局办公室关于建立医保数据工作组更好赋能医疗机构发展的通知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2025-01-26</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国家医疗保障局办公室关于推进基本医保基金即时结算改革的通知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2025-01-16</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《国家卫生健康委 国家发展改革委 财政部 国家医保局 国家中医药局 国家疾控局 中央军委　后勤保障部卫生局关于进一步推进医疗机构检查检验结果互认的指导意见》（发布机关：国务院政策文件库，发布日期：2025-02-10）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 国家发展改革委 财政部 国家医保局 国家中医药局 国家疾控局 中央军委　后勤保障部卫生局关于进一步推进医疗机构检查检验结果互认的指导意见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https://www.gov.cn/gongbao/2025/issue_11846/202502/content_7002779.html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《国家卫生健康委 工业和信息化部 国家医保局 国家中医药局 国家疾控局 国家药监局关于　改革完善基层药品联动管理机制扩大基层药品种类的意见》（发布机关：国务院政策文件库，发布日期：2025-02-10）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 工业和信息化部 国家医保局 国家中医药局 国家疾控局 国家药监局关于　改革完善基层药品联动管理机制扩大基层药品种类的意见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https://www.gov.cn/gongbao/2025/issue_11846/202502/content_7002778.html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《国家医疗保障局办公室关于印发《按病种付费医疗保障经办管理规程（2025版）》的通知》（发布机关：国家医保局，发布日期：2025-01-28）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文件主要内容与核心要点：国家医疗保障局办公室关于印发《按病种付费医疗保障经办管理规程（2025版）》的通知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https://www.gov.cn/zhengce/zhengceku/202501/content_7001559.htm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《国家医疗保障局办公室关于建立医保数据工作组更好赋能医疗机构发展的通知》（发布机关：国家医保局办公室，发布日期：2025-01-26）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文件主要内容与核心要点：国家医疗保障局办公室关于建立医保数据工作组更好赋能医疗机构发展的通知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https://www.gov.cn/zhengce/zhengceku/202501/content_7001261.htm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《国家医疗保障局办公室关于推进基本医保基金即时结算改革的通知》（发布机关：国家医保局办公室，发布日期：2025-01-16）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文件主要内容与核心要点：国家医疗保障局办公室关于推进基本医保基金即时结算改革的通知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https://www.gov.cn/zhengce/zhengceku/202501/content_6999163.htm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