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为及时研判行业监管动向与政策红利，现将截至2026年10月09日本周最新发布的医药产业重点政策及文件摘要汇总如下：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国务院就业促进和劳动保护工作领导小组关于印发《加力重点领域、重点行业、城乡基层和中小微企业岗位挖潜扩容 支持重点群体就业创业实施方案》的通知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2025-03-27</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农业农村部落实中共中央国务院关于进一步深化农村改革扎实推进乡村全面振兴工作部署的实施意见</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2025-02-25</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《国务院就业促进和劳动保护工作领导小组关于印发《加力重点领域、重点行业、城乡基层和中小微企业岗位挖潜扩容 支持重点群体就业创业实施方案》的通知》（发布机关：国务院就业促进和劳动保护工作领导小组，发布日期：2025-03-27）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业稳增长工作方案，研究保持制造业合理比重投入机制，落实“两重”、“两新”政策，稳住制造业就业规模。持续开展先进制造业促就业行动，实施制造业重点产业链高质量发展行动，培育智能装备、电子信息、生物医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https://www.gov.cn/zhengce/zhengceku/202503/content_7015975.htm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《农业农村部落实中共中央国务院关于进一步深化农村改革扎实推进乡村全面振兴工作部署的实施意见》（发布机关：农业农村部，发布日期：2025-02-25）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应对气候变化韧性。探索开展“天空地”一体化农情灾情监测。加快建设区域农机社会化服务中心和区域农业应急救灾中心。组织“虫口夺粮”保丰收行动，统筹农作物病虫害监测防控基础设施和人才队伍建设，大力推进统防</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https://www.gov.cn/zhengce/zhengceku/202502/content_7005554.htm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