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CRM Project — Master Document</w:t>
      </w:r>
    </w:p>
    <w:p>
      <w:pPr>
        <w:pStyle w:val="Subtitle"/>
      </w:pPr>
      <w:r>
        <w:t xml:space="preserve">Design, Requirements, Platform Research, Industry Trends &amp; Implementation Plan</w:t>
      </w:r>
    </w:p>
    <w:p>
      <w:pPr>
        <w:spacing w:after="160"/>
      </w:pPr>
      <w:r>
        <w:t xml:space="preserve">This master document consolidates every component developed for the CRM project: the system design and data model, functional and non-functional requirements, a comparison of CRM platform options, 2026 industry trend research (including AI automation and WhatsApp integration for Indian businesses), and a complete phased implementation plan with tasks and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FFF6E5" w:val="clear"/>
            <w:tcMar>
              <w:top w:type="dxa" w:w="120"/>
              <w:left w:type="dxa" w:w="160"/>
              <w:bottom w:type="dxa" w:w="120"/>
              <w:right w:type="dxa" w:w="160"/>
            </w:tcMar>
          </w:tcPr>
          <w:p>
            <w:r>
              <w:rPr>
                <w:b/>
                <w:bCs/>
                <w:sz w:val="20"/>
                <w:szCs w:val="20"/>
              </w:rPr>
              <w:t xml:space="preserve">Note: </w:t>
            </w:r>
            <w:r>
              <w:rPr>
                <w:sz w:val="20"/>
                <w:szCs w:val="20"/>
              </w:rPr>
              <w:t xml:space="preserve">This document is intended as a living reference. As decisions are finalized (platform choice, pipeline naming, team size), update the relevant sections rather than starting a new document.</w:t>
            </w:r>
          </w:p>
        </w:tc>
      </w:tr>
    </w:tbl>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System Design</w:t>
      </w:r>
    </w:p>
    <w:p>
      <w:pPr>
        <w:spacing w:after="160"/>
      </w:pPr>
      <w:r>
        <w:t xml:space="preserve">The CRM is structured around five core entities, linked through a single Contact record acting as the central hub. This avoids duplicated data and ensures a complete relationship history is retrievable from one place.</w:t>
      </w:r>
    </w:p>
    <w:p>
      <w:pPr>
        <w:pStyle w:val="Heading2"/>
      </w:pPr>
      <w:r>
        <w:t xml:space="preserve">1.1 Core Entities &amp;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3160"/>
        <w:gridCol w:w="160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sz w:val="20"/>
                <w:szCs w:val="20"/>
              </w:rPr>
              <w:t xml:space="preserve">Entity</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sz w:val="20"/>
                <w:szCs w:val="20"/>
              </w:rPr>
              <w:t xml:space="preserve">Purpose</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sz w:val="20"/>
                <w:szCs w:val="20"/>
              </w:rPr>
              <w:t xml:space="preserve">Key Fields</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sz w:val="20"/>
                <w:szCs w:val="20"/>
              </w:rPr>
              <w:t xml:space="preserve">Linked To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Contacts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Central record for every individual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Name, email, phone, role/title, source, tags, status, last contact date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Companies, Deals, Activities, Tickets</w:t>
            </w:r>
          </w:p>
        </w:tc>
      </w:tr>
      <w:t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sz w:val="20"/>
                <w:szCs w:val="20"/>
              </w:rPr>
              <w:t xml:space="preserve">Companies / Accounts</w:t>
            </w:r>
          </w:p>
        </w:tc>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sz w:val="20"/>
                <w:szCs w:val="20"/>
              </w:rPr>
              <w:t xml:space="preserve">Organization-level record (B2B)</w:t>
            </w:r>
          </w:p>
        </w:tc>
        <w:tc>
          <w:tcPr>
            <w:tcW w:type="dxa" w:w="31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sz w:val="20"/>
                <w:szCs w:val="20"/>
              </w:rPr>
              <w:t xml:space="preserve">Company name, industry, size, website, account owner</w:t>
            </w:r>
          </w:p>
        </w:tc>
        <w:tc>
          <w:tcPr>
            <w:tcW w:type="dxa" w:w="16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sz w:val="20"/>
                <w:szCs w:val="20"/>
              </w:rPr>
              <w:t xml:space="preserve">Contacts, Deals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Deals / Opportunities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Tracks sales pipeline progress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Deal name, stage, value, probability, weighted value, close date, owner, source, lost reason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Contacts, Companies, Activities</w:t>
            </w:r>
          </w:p>
        </w:tc>
      </w:tr>
      <w:t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sz w:val="20"/>
                <w:szCs w:val="20"/>
              </w:rPr>
              <w:t xml:space="preserve">Activities / Interactions</w:t>
            </w:r>
          </w:p>
        </w:tc>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sz w:val="20"/>
                <w:szCs w:val="20"/>
              </w:rPr>
              <w:t xml:space="preserve">Log of every touchpoint</w:t>
            </w:r>
          </w:p>
        </w:tc>
        <w:tc>
          <w:tcPr>
            <w:tcW w:type="dxa" w:w="31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sz w:val="20"/>
                <w:szCs w:val="20"/>
              </w:rPr>
              <w:t xml:space="preserve">Date, type, notes, next action, next action date</w:t>
            </w:r>
          </w:p>
        </w:tc>
        <w:tc>
          <w:tcPr>
            <w:tcW w:type="dxa" w:w="16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sz w:val="20"/>
                <w:szCs w:val="20"/>
              </w:rPr>
              <w:t xml:space="preserve">Contacts, Deals, Tickets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Tickets / Support Cases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Post-sale issue tracking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Issue type, status, priority, assigned to, opened/resolved dates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Contacts</w:t>
            </w:r>
          </w:p>
        </w:tc>
      </w:tr>
    </w:tbl>
    <w:p>
      <w:pPr>
        <w:spacing w:after="200" w:before="60"/>
      </w:pPr>
      <w:r>
        <w:rPr>
          <w:i/>
          <w:iCs/>
          <w:color w:val="666666"/>
          <w:sz w:val="18"/>
          <w:szCs w:val="18"/>
        </w:rPr>
        <w:t xml:space="preserve">Table 1.1 — Core entities, fields, and relationships (implemented in the companion spreadsheet template)</w:t>
      </w:r>
    </w:p>
    <w:p>
      <w:pPr>
        <w:pStyle w:val="Heading2"/>
      </w:pPr>
      <w:r>
        <w:t xml:space="preserve">1.2 Workflow &amp; Pipeline Logic</w:t>
      </w:r>
    </w:p>
    <w:p>
      <w:pPr>
        <w:spacing w:after="160"/>
      </w:pPr>
      <w:r>
        <w:t xml:space="preserve">The lifecycle below describes how a record moves from first contact through to an active, supported customer relationship.</w:t>
      </w:r>
    </w:p>
    <w:p>
      <w:pPr>
        <w:pStyle w:val="ListParagraph"/>
        <w:numPr>
          <w:ilvl w:val="0"/>
          <w:numId w:val="2"/>
        </w:numPr>
        <w:spacing w:after="60"/>
      </w:pPr>
      <w:r>
        <w:t xml:space="preserve">Lead Capture: A new Contact is created and tagged with its source (referral, website, ad, WhatsApp, walk-in, etc.).</w:t>
      </w:r>
    </w:p>
    <w:p>
      <w:pPr>
        <w:pStyle w:val="ListParagraph"/>
        <w:numPr>
          <w:ilvl w:val="0"/>
          <w:numId w:val="2"/>
        </w:numPr>
        <w:spacing w:after="60"/>
      </w:pPr>
      <w:r>
        <w:t xml:space="preserve">Qualification: If the business has a sales motion, a Deal is opened and linked to the Contact (and Company, if B2B).</w:t>
      </w:r>
    </w:p>
    <w:p>
      <w:pPr>
        <w:pStyle w:val="ListParagraph"/>
        <w:numPr>
          <w:ilvl w:val="0"/>
          <w:numId w:val="2"/>
        </w:numPr>
        <w:spacing w:after="60"/>
      </w:pPr>
      <w:r>
        <w:t xml:space="preserve">Pipeline Progression: The Deal moves through defined stages; every interaction is logged as an Activity.</w:t>
      </w:r>
    </w:p>
    <w:p>
      <w:pPr>
        <w:pStyle w:val="ListParagraph"/>
        <w:numPr>
          <w:ilvl w:val="0"/>
          <w:numId w:val="2"/>
        </w:numPr>
        <w:spacing w:after="60"/>
      </w:pPr>
      <w:r>
        <w:t xml:space="preserve">Conversion: On Won, the Contact's status updates to Active Customer; on Lost, a reason code is recorded for analysis.</w:t>
      </w:r>
    </w:p>
    <w:p>
      <w:pPr>
        <w:pStyle w:val="ListParagraph"/>
        <w:numPr>
          <w:ilvl w:val="0"/>
          <w:numId w:val="2"/>
        </w:numPr>
        <w:spacing w:after="60"/>
      </w:pPr>
      <w:r>
        <w:t xml:space="preserve">Ongoing Relationship: engagement is tracked via recurring Activities (renewals, check-ins, upsells) and Tickets (support issues).</w:t>
      </w:r>
    </w:p>
    <w:p>
      <w:pPr>
        <w:pStyle w:val="Heading2"/>
      </w:pPr>
      <w:r>
        <w:t xml:space="preserve">1.3 Pipeline Stages by Business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sz w:val="20"/>
                <w:szCs w:val="20"/>
              </w:rPr>
              <w:t xml:space="preserve">Business Type</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sz w:val="20"/>
                <w:szCs w:val="20"/>
              </w:rPr>
              <w:t xml:space="preserve">Pipeline Stages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B2B Sales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Lead -&gt; Qualified -&gt; Proposal Sent -&gt; Negotiation -&gt; Won / Lost</w:t>
            </w:r>
          </w:p>
        </w:tc>
      </w:tr>
      <w:tr>
        <w:tc>
          <w:tcPr>
            <w:tcW w:type="dxa" w:w="28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sz w:val="20"/>
                <w:szCs w:val="20"/>
              </w:rPr>
              <w:t xml:space="preserve">B2C / Retail</w:t>
            </w:r>
          </w:p>
        </w:tc>
        <w:tc>
          <w:tcPr>
            <w:tcW w:type="dxa" w:w="65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sz w:val="20"/>
                <w:szCs w:val="20"/>
              </w:rPr>
              <w:t xml:space="preserve">Lead -&gt; Engaged -&gt; Cart / Quote -&gt; Purchased -&gt; Repeat Customer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Service-Based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Inquiry -&gt; Discovery Call -&gt; Proposal -&gt; Contract Signed -&gt; Active Client -&gt; Project Complete</w:t>
            </w:r>
          </w:p>
        </w:tc>
      </w:tr>
    </w:tbl>
    <w:p>
      <w:pPr>
        <w:spacing w:after="200" w:before="60"/>
      </w:pPr>
      <w:r>
        <w:rPr>
          <w:i/>
          <w:iCs/>
          <w:color w:val="666666"/>
          <w:sz w:val="18"/>
          <w:szCs w:val="18"/>
        </w:rPr>
        <w:t xml:space="preserve">Table 1.2 — Recommended stage naming; adjust terminology to match internal language</w:t>
      </w:r>
    </w:p>
    <w:p>
      <w:pPr>
        <w:pStyle w:val="Heading2"/>
      </w:pPr>
      <w:r>
        <w:t xml:space="preserve">1.4 Views &amp; Dashboards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sz w:val="20"/>
                <w:szCs w:val="20"/>
              </w:rPr>
              <w:t xml:space="preserve">View</w:t>
            </w:r>
          </w:p>
        </w:tc>
        <w:tc>
          <w:tcPr>
            <w:tcW w:type="dxa" w:w="4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sz w:val="20"/>
                <w:szCs w:val="20"/>
              </w:rPr>
              <w:t xml:space="preserve">Purpose</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sz w:val="20"/>
                <w:szCs w:val="20"/>
              </w:rPr>
              <w:t xml:space="preserve">Primary Users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Pipeline Board</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Deals grouped by stage, with value and owner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Sales team, owner</w:t>
            </w:r>
          </w:p>
        </w:tc>
      </w:tr>
      <w:tr>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sz w:val="20"/>
                <w:szCs w:val="20"/>
              </w:rPr>
              <w:t xml:space="preserve">Contact Directory</w:t>
            </w:r>
          </w:p>
        </w:tc>
        <w:tc>
          <w:tcPr>
            <w:tcW w:type="dxa" w:w="4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sz w:val="20"/>
                <w:szCs w:val="20"/>
              </w:rPr>
              <w:t xml:space="preserve">Searchable/filterable list of all contacts by tag, status, source</w:t>
            </w:r>
          </w:p>
        </w:tc>
        <w:tc>
          <w:tcPr>
            <w:tcW w:type="dxa" w:w="25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sz w:val="20"/>
                <w:szCs w:val="20"/>
              </w:rPr>
              <w:t xml:space="preserve">All users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Activity Feed</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Recent interactions and overdue follow-ups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Sales &amp; account managers</w:t>
            </w:r>
          </w:p>
        </w:tc>
      </w:tr>
      <w:tr>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sz w:val="20"/>
                <w:szCs w:val="20"/>
              </w:rPr>
              <w:t xml:space="preserve">Customer Health</w:t>
            </w:r>
          </w:p>
        </w:tc>
        <w:tc>
          <w:tcPr>
            <w:tcW w:type="dxa" w:w="4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sz w:val="20"/>
                <w:szCs w:val="20"/>
              </w:rPr>
              <w:t xml:space="preserve">Active accounts, open tickets, last contact date</w:t>
            </w:r>
          </w:p>
        </w:tc>
        <w:tc>
          <w:tcPr>
            <w:tcW w:type="dxa" w:w="25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sz w:val="20"/>
                <w:szCs w:val="20"/>
              </w:rPr>
              <w:t xml:space="preserve">Account/support team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Reporting Dashboard</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Pipeline value, conversion rate, win/loss reasons, activity volume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Owner / management</w:t>
            </w:r>
          </w:p>
        </w:tc>
      </w:tr>
    </w:tbl>
    <w:p>
      <w:pPr>
        <w:spacing w:after="200" w:before="60"/>
      </w:pPr>
      <w:r>
        <w:rPr>
          <w:i/>
          <w:iCs/>
          <w:color w:val="666666"/>
          <w:sz w:val="18"/>
          <w:szCs w:val="18"/>
        </w:rPr>
        <w:t xml:space="preserve">Table 1.3 — Dashboard views and intended audiences (built into the Dashboard tab of the spreadsheet template)</w:t>
      </w:r>
    </w:p>
    <w:p>
      <w:r>
        <w:br w:type="page"/>
      </w:r>
    </w:p>
    <w:p>
      <w:pPr>
        <w:pStyle w:val="Heading1"/>
      </w:pPr>
      <w:r>
        <w:t xml:space="preserve">2. Requirements</w:t>
      </w:r>
    </w:p>
    <w:p>
      <w:pPr>
        <w:pStyle w:val="Heading2"/>
      </w:pPr>
      <w:r>
        <w:t xml:space="preserve">2.1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800"/>
        <w:gridCol w:w="136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sz w:val="20"/>
                <w:szCs w:val="20"/>
              </w:rPr>
              <w:t xml:space="preserve">ID</w:t>
            </w:r>
          </w:p>
        </w:tc>
        <w:tc>
          <w:tcPr>
            <w:tcW w:type="dxa" w:w="6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sz w:val="20"/>
                <w:szCs w:val="20"/>
              </w:rPr>
              <w:t xml:space="preserve">Requirement</w:t>
            </w:r>
          </w:p>
        </w:tc>
        <w:tc>
          <w:tcPr>
            <w:tcW w:type="dxa" w:w="1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sz w:val="20"/>
                <w:szCs w:val="20"/>
              </w:rPr>
              <w:t xml:space="preserve">Priority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FR-01</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Create, edit, and search Contact and Company records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Must</w:t>
            </w:r>
          </w:p>
        </w:tc>
      </w:tr>
      <w:tr>
        <w:tc>
          <w:tcPr>
            <w:tcW w:type="dxa" w:w="1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sz w:val="20"/>
                <w:szCs w:val="20"/>
              </w:rPr>
              <w:t xml:space="preserve">FR-02</w:t>
            </w:r>
          </w:p>
        </w:tc>
        <w:tc>
          <w:tcPr>
            <w:tcW w:type="dxa" w:w="68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sz w:val="20"/>
                <w:szCs w:val="20"/>
              </w:rPr>
              <w:t xml:space="preserve">Create Deals, assign pipeline stage, value, owner, and close date</w:t>
            </w:r>
          </w:p>
        </w:tc>
        <w:tc>
          <w:tcPr>
            <w:tcW w:type="dxa" w:w="13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sz w:val="20"/>
                <w:szCs w:val="20"/>
              </w:rPr>
              <w:t xml:space="preserve">Must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FR-03</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Log Activities (calls, emails, meetings) with timestamps and notes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Must</w:t>
            </w:r>
          </w:p>
        </w:tc>
      </w:tr>
      <w:tr>
        <w:tc>
          <w:tcPr>
            <w:tcW w:type="dxa" w:w="1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sz w:val="20"/>
                <w:szCs w:val="20"/>
              </w:rPr>
              <w:t xml:space="preserve">FR-04</w:t>
            </w:r>
          </w:p>
        </w:tc>
        <w:tc>
          <w:tcPr>
            <w:tcW w:type="dxa" w:w="68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sz w:val="20"/>
                <w:szCs w:val="20"/>
              </w:rPr>
              <w:t xml:space="preserve">Set and surface follow-up reminders / next actions</w:t>
            </w:r>
          </w:p>
        </w:tc>
        <w:tc>
          <w:tcPr>
            <w:tcW w:type="dxa" w:w="13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sz w:val="20"/>
                <w:szCs w:val="20"/>
              </w:rPr>
              <w:t xml:space="preserve">Must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FR-05</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Track Support Tickets with status, priority, and assignment</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Should</w:t>
            </w:r>
          </w:p>
        </w:tc>
      </w:tr>
      <w:tr>
        <w:tc>
          <w:tcPr>
            <w:tcW w:type="dxa" w:w="1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sz w:val="20"/>
                <w:szCs w:val="20"/>
              </w:rPr>
              <w:t xml:space="preserve">FR-06</w:t>
            </w:r>
          </w:p>
        </w:tc>
        <w:tc>
          <w:tcPr>
            <w:tcW w:type="dxa" w:w="68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sz w:val="20"/>
                <w:szCs w:val="20"/>
              </w:rPr>
              <w:t xml:space="preserve">Generate pipeline reports: value by stage, conversion rate, win/loss reasons</w:t>
            </w:r>
          </w:p>
        </w:tc>
        <w:tc>
          <w:tcPr>
            <w:tcW w:type="dxa" w:w="13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sz w:val="20"/>
                <w:szCs w:val="20"/>
              </w:rPr>
              <w:t xml:space="preserve">Must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FR-07</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Tag and segment contacts by source, status, or custom attributes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Should</w:t>
            </w:r>
          </w:p>
        </w:tc>
      </w:tr>
      <w:tr>
        <w:tc>
          <w:tcPr>
            <w:tcW w:type="dxa" w:w="1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sz w:val="20"/>
                <w:szCs w:val="20"/>
              </w:rPr>
              <w:t xml:space="preserve">FR-08</w:t>
            </w:r>
          </w:p>
        </w:tc>
        <w:tc>
          <w:tcPr>
            <w:tcW w:type="dxa" w:w="68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sz w:val="20"/>
                <w:szCs w:val="20"/>
              </w:rPr>
              <w:t xml:space="preserve">Record lost-deal reasons for trend analysis</w:t>
            </w:r>
          </w:p>
        </w:tc>
        <w:tc>
          <w:tcPr>
            <w:tcW w:type="dxa" w:w="13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sz w:val="20"/>
                <w:szCs w:val="20"/>
              </w:rPr>
              <w:t xml:space="preserve">Should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FR-09</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Support role-based access if used by a team</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Could</w:t>
            </w:r>
          </w:p>
        </w:tc>
      </w:tr>
      <w:tr>
        <w:tc>
          <w:tcPr>
            <w:tcW w:type="dxa" w:w="1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sz w:val="20"/>
                <w:szCs w:val="20"/>
              </w:rPr>
              <w:t xml:space="preserve">FR-10</w:t>
            </w:r>
          </w:p>
        </w:tc>
        <w:tc>
          <w:tcPr>
            <w:tcW w:type="dxa" w:w="68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sz w:val="20"/>
                <w:szCs w:val="20"/>
              </w:rPr>
              <w:t xml:space="preserve">Capture and log WhatsApp conversations as contact source / activity history</w:t>
            </w:r>
          </w:p>
        </w:tc>
        <w:tc>
          <w:tcPr>
            <w:tcW w:type="dxa" w:w="13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sz w:val="20"/>
                <w:szCs w:val="20"/>
              </w:rPr>
              <w:t xml:space="preserve">Should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FR-11</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Support multiple pipelines for different product/service lines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Could</w:t>
            </w:r>
          </w:p>
        </w:tc>
      </w:tr>
    </w:tbl>
    <w:p>
      <w:pPr>
        <w:spacing w:after="200" w:before="60"/>
      </w:pPr>
      <w:r>
        <w:rPr>
          <w:i/>
          <w:iCs/>
          <w:color w:val="666666"/>
          <w:sz w:val="18"/>
          <w:szCs w:val="18"/>
        </w:rPr>
        <w:t xml:space="preserve">Table 2.1 — Functional requirements with MoSCoW priority (FR-10, FR-11 added from platform/trend research)</w:t>
      </w:r>
    </w:p>
    <w:p>
      <w:pPr>
        <w:pStyle w:val="Heading2"/>
      </w:pPr>
      <w:r>
        <w:t xml:space="preserve">2.2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416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sz w:val="20"/>
                <w:szCs w:val="20"/>
              </w:rPr>
              <w:t xml:space="preserve">ID</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sz w:val="20"/>
                <w:szCs w:val="20"/>
              </w:rPr>
              <w:t xml:space="preserve">Requirement</w:t>
            </w:r>
          </w:p>
        </w:tc>
        <w:tc>
          <w:tcPr>
            <w:tcW w:type="dxa" w:w="4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sz w:val="20"/>
                <w:szCs w:val="20"/>
              </w:rPr>
              <w:t xml:space="preserve">Rationale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NFR-01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Single source of truth — no duplicate contact records across tools or sheets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Prevents data conflicts and wasted outreach</w:t>
            </w:r>
          </w:p>
        </w:tc>
      </w:tr>
      <w:tr>
        <w:tc>
          <w:tcPr>
            <w:tcW w:type="dxa" w:w="1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sz w:val="20"/>
                <w:szCs w:val="20"/>
              </w:rPr>
              <w:t xml:space="preserve">NFR-02</w:t>
            </w:r>
          </w:p>
        </w:tc>
        <w:tc>
          <w:tcPr>
            <w:tcW w:type="dxa" w:w="40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sz w:val="20"/>
                <w:szCs w:val="20"/>
              </w:rPr>
              <w:t xml:space="preserve">Low data-entry overhead</w:t>
            </w:r>
          </w:p>
        </w:tc>
        <w:tc>
          <w:tcPr>
            <w:tcW w:type="dxa" w:w="41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sz w:val="20"/>
                <w:szCs w:val="20"/>
              </w:rPr>
              <w:t xml:space="preserve">Adoption fails if logging activity feels burdensome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NFR-03</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Accessible to relevant users with appropriate permission levels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Supports solo use now and team use later</w:t>
            </w:r>
          </w:p>
        </w:tc>
      </w:tr>
      <w:tr>
        <w:tc>
          <w:tcPr>
            <w:tcW w:type="dxa" w:w="1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sz w:val="20"/>
                <w:szCs w:val="20"/>
              </w:rPr>
              <w:t xml:space="preserve">NFR-04</w:t>
            </w:r>
          </w:p>
        </w:tc>
        <w:tc>
          <w:tcPr>
            <w:tcW w:type="dxa" w:w="40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sz w:val="20"/>
                <w:szCs w:val="20"/>
              </w:rPr>
              <w:t xml:space="preserve">Scalable data model</w:t>
            </w:r>
          </w:p>
        </w:tc>
        <w:tc>
          <w:tcPr>
            <w:tcW w:type="dxa" w:w="41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sz w:val="20"/>
                <w:szCs w:val="20"/>
              </w:rPr>
              <w:t xml:space="preserve">Allows migration from spreadsheet to dedicated CRM tool without redesign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NFR-05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Auditable history per contact/account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Supports handovers and dispute resolution</w:t>
            </w:r>
          </w:p>
        </w:tc>
      </w:tr>
      <w:tr>
        <w:tc>
          <w:tcPr>
            <w:tcW w:type="dxa" w:w="1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sz w:val="20"/>
                <w:szCs w:val="20"/>
              </w:rPr>
              <w:t xml:space="preserve">NFR-06</w:t>
            </w:r>
          </w:p>
        </w:tc>
        <w:tc>
          <w:tcPr>
            <w:tcW w:type="dxa" w:w="40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sz w:val="20"/>
                <w:szCs w:val="20"/>
              </w:rPr>
              <w:t xml:space="preserve">Mobile-accessible</w:t>
            </w:r>
          </w:p>
        </w:tc>
        <w:tc>
          <w:tcPr>
            <w:tcW w:type="dxa" w:w="41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sz w:val="20"/>
                <w:szCs w:val="20"/>
              </w:rPr>
              <w:t xml:space="preserve">2026 trend research shows mobile-first access is now baseline expectation</w:t>
            </w:r>
          </w:p>
        </w:tc>
      </w:tr>
    </w:tbl>
    <w:p>
      <w:pPr>
        <w:spacing w:after="200" w:before="60"/>
      </w:pPr>
      <w:r>
        <w:rPr>
          <w:i/>
          <w:iCs/>
          <w:color w:val="666666"/>
          <w:sz w:val="18"/>
          <w:szCs w:val="18"/>
        </w:rPr>
        <w:t xml:space="preserve">Table 2.2 — Non-functional requirements</w:t>
      </w:r>
    </w:p>
    <w:p>
      <w:pPr>
        <w:pStyle w:val="Heading2"/>
      </w:pPr>
      <w:r>
        <w:t xml:space="preserve">2.3 Open Decisions</w:t>
      </w:r>
    </w:p>
    <w:p>
      <w:pPr>
        <w:spacing w:after="160"/>
      </w:pPr>
      <w:r>
        <w:t xml:space="preserve">The following decisions affect the implementation plan and should be confirmed before Phase 2 begins:</w:t>
      </w:r>
    </w:p>
    <w:p>
      <w:pPr>
        <w:pStyle w:val="ListParagraph"/>
        <w:numPr>
          <w:ilvl w:val="0"/>
          <w:numId w:val="2"/>
        </w:numPr>
        <w:spacing w:after="60"/>
      </w:pPr>
      <w:r>
        <w:t xml:space="preserve">Platform: Spreadsheet (Google Sheets/Excel), Bigin by Zoho, Freshsales, or another CRM tool — see Section 3 for comparison.</w:t>
      </w:r>
    </w:p>
    <w:p>
      <w:pPr>
        <w:pStyle w:val="ListParagraph"/>
        <w:numPr>
          <w:ilvl w:val="0"/>
          <w:numId w:val="2"/>
        </w:numPr>
        <w:spacing w:after="60"/>
      </w:pPr>
      <w:r>
        <w:t xml:space="preserve">Team size and access model: solo use vs. shared team access with permission levels.</w:t>
      </w:r>
    </w:p>
    <w:p>
      <w:pPr>
        <w:pStyle w:val="ListParagraph"/>
        <w:numPr>
          <w:ilvl w:val="0"/>
          <w:numId w:val="2"/>
        </w:numPr>
        <w:spacing w:after="60"/>
      </w:pPr>
      <w:r>
        <w:t xml:space="preserve">Initial data volume: number of existing contacts/companies to migrate at rollout.</w:t>
      </w:r>
    </w:p>
    <w:p>
      <w:pPr>
        <w:pStyle w:val="ListParagraph"/>
        <w:numPr>
          <w:ilvl w:val="0"/>
          <w:numId w:val="2"/>
        </w:numPr>
        <w:spacing w:after="60"/>
      </w:pPr>
      <w:r>
        <w:t xml:space="preserve">WhatsApp integration tool: whether and which provider to use (Interakt, WATI, Picky Assist, GoHighLevel) — see Section 4.3.</w:t>
      </w:r>
    </w:p>
    <w:p>
      <w:r>
        <w:br w:type="page"/>
      </w:r>
    </w:p>
    <w:p>
      <w:pPr>
        <w:pStyle w:val="Heading1"/>
      </w:pPr>
      <w:r>
        <w:t xml:space="preserve">3. Platform &amp; Tool Comparison</w:t>
      </w:r>
    </w:p>
    <w:p>
      <w:pPr>
        <w:spacing w:after="160"/>
      </w:pPr>
      <w:r>
        <w:t xml:space="preserve">This section compares the platform options researched for hosting the CRM data model, from a free spreadsheet starting point to dedicated CRM tools.</w:t>
      </w:r>
    </w:p>
    <w:p>
      <w:pPr>
        <w:pStyle w:val="Heading2"/>
      </w:pPr>
      <w:r>
        <w:t xml:space="preserve">3.1 Overview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640"/>
        <w:gridCol w:w="192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sz w:val="20"/>
                <w:szCs w:val="20"/>
              </w:rPr>
              <w:t xml:space="preserve">Platform</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sz w:val="20"/>
                <w:szCs w:val="20"/>
              </w:rPr>
              <w:t xml:space="preserve">Cost</w:t>
            </w:r>
          </w:p>
        </w:tc>
        <w:tc>
          <w:tcPr>
            <w:tcW w:type="dxa" w:w="26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sz w:val="20"/>
                <w:szCs w:val="20"/>
              </w:rPr>
              <w:t xml:space="preserve">Best For</w:t>
            </w:r>
          </w:p>
        </w:tc>
        <w:tc>
          <w:tcPr>
            <w:tcW w:type="dxa" w:w="19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sz w:val="20"/>
                <w:szCs w:val="20"/>
              </w:rPr>
              <w:t xml:space="preserve">Key Limitation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Spreadsheet (Excel/Sheets)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Free</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Defining and testing the data model before committing to a tool; full control over fields</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No automation, reminders, or mobile notifications without add-ons</w:t>
            </w:r>
          </w:p>
        </w:tc>
      </w:tr>
      <w:tr>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sz w:val="20"/>
                <w:szCs w:val="20"/>
              </w:rPr>
              <w:t xml:space="preserve">Bigin by Zoho</w:t>
            </w:r>
          </w:p>
        </w:tc>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sz w:val="20"/>
                <w:szCs w:val="20"/>
              </w:rPr>
              <w:t xml:space="preserve">~$7/user/month (free trial available)</w:t>
            </w:r>
          </w:p>
        </w:tc>
        <w:tc>
          <w:tcPr>
            <w:tcW w:type="dxa" w:w="264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sz w:val="20"/>
                <w:szCs w:val="20"/>
              </w:rPr>
              <w:t xml:space="preserve">Small teams wanting multiple pipelines, custom fields, and an upgrade path to full Zoho CRM</w:t>
            </w:r>
          </w:p>
        </w:tc>
        <w:tc>
          <w:tcPr>
            <w:tcW w:type="dxa" w:w="192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sz w:val="20"/>
                <w:szCs w:val="20"/>
              </w:rPr>
              <w:t xml:space="preserve">Less generous free tier than Freshsales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Freshsales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Free for up to 3 users</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Very small teams wanting built-in phone/email without setup complexity</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Free tier excludes custom fields, workflows, and custom reports</w:t>
            </w:r>
          </w:p>
        </w:tc>
      </w:tr>
      <w:tr>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sz w:val="20"/>
                <w:szCs w:val="20"/>
              </w:rPr>
              <w:t xml:space="preserve">HubSpot CRM</w:t>
            </w:r>
          </w:p>
        </w:tc>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sz w:val="20"/>
                <w:szCs w:val="20"/>
              </w:rPr>
              <w:t xml:space="preserve">Free (unlimited users)</w:t>
            </w:r>
          </w:p>
        </w:tc>
        <w:tc>
          <w:tcPr>
            <w:tcW w:type="dxa" w:w="264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sz w:val="20"/>
                <w:szCs w:val="20"/>
              </w:rPr>
              <w:t xml:space="preserve">Teams wanting marketing + CRM in one tool</w:t>
            </w:r>
          </w:p>
        </w:tc>
        <w:tc>
          <w:tcPr>
            <w:tcW w:type="dxa" w:w="192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sz w:val="20"/>
                <w:szCs w:val="20"/>
              </w:rPr>
              <w:t xml:space="preserve">Automation, sequences, and deeper reporting locked behind paid tiers</w:t>
            </w:r>
          </w:p>
        </w:tc>
      </w:tr>
    </w:tbl>
    <w:p>
      <w:pPr>
        <w:spacing w:after="200" w:before="60"/>
      </w:pPr>
      <w:r>
        <w:rPr>
          <w:i/>
          <w:iCs/>
          <w:color w:val="666666"/>
          <w:sz w:val="18"/>
          <w:szCs w:val="18"/>
        </w:rPr>
        <w:t xml:space="preserve">Table 3.1 — Platform overview comparison</w:t>
      </w:r>
    </w:p>
    <w:p>
      <w:pPr>
        <w:pStyle w:val="Heading2"/>
      </w:pPr>
      <w:r>
        <w:t xml:space="preserve">3.2 Bigin by Zoho — Setup Specifics</w:t>
      </w:r>
    </w:p>
    <w:p>
      <w:pPr>
        <w:pStyle w:val="ListParagraph"/>
        <w:numPr>
          <w:ilvl w:val="0"/>
          <w:numId w:val="2"/>
        </w:numPr>
        <w:spacing w:after="60"/>
      </w:pPr>
      <w:r>
        <w:t xml:space="preserve">Pipeline-first design: a visual, drag-and-drop pipeline tracks deals by stage with minimal setup.</w:t>
      </w:r>
    </w:p>
    <w:p>
      <w:pPr>
        <w:pStyle w:val="ListParagraph"/>
        <w:numPr>
          <w:ilvl w:val="0"/>
          <w:numId w:val="2"/>
        </w:numPr>
        <w:spacing w:after="60"/>
      </w:pPr>
      <w:r>
        <w:t xml:space="preserve">Multiple pipelines: separate pipelines can be created for different products or service lines, each with its own stages and fields — directly supports a mixed B2B/B2C/service business.</w:t>
      </w:r>
    </w:p>
    <w:p>
      <w:pPr>
        <w:pStyle w:val="ListParagraph"/>
        <w:numPr>
          <w:ilvl w:val="0"/>
          <w:numId w:val="2"/>
        </w:numPr>
        <w:spacing w:after="60"/>
      </w:pPr>
      <w:r>
        <w:t xml:space="preserve">Open and Closed stages: pipelines distinguish between in-progress and completed stages (Won/Lost).</w:t>
      </w:r>
    </w:p>
    <w:p>
      <w:pPr>
        <w:pStyle w:val="ListParagraph"/>
        <w:numPr>
          <w:ilvl w:val="0"/>
          <w:numId w:val="2"/>
        </w:numPr>
        <w:spacing w:after="60"/>
      </w:pPr>
      <w:r>
        <w:t xml:space="preserve">Connected records &amp; automation: when a deal reaches "Closed Won," Bigin can automatically create a record in another pipeline (e.g., trigger an onboarding or support pipeline), carrying over selected fields.</w:t>
      </w:r>
    </w:p>
    <w:p>
      <w:pPr>
        <w:pStyle w:val="ListParagraph"/>
        <w:numPr>
          <w:ilvl w:val="0"/>
          <w:numId w:val="2"/>
        </w:numPr>
        <w:spacing w:after="60"/>
      </w:pPr>
      <w:r>
        <w:t xml:space="preserve">Dashboards: up to 10 components per dashboard using bar, line, donut, or funnel charts, plus KPI tiles (including an overdue activities tile).</w:t>
      </w:r>
    </w:p>
    <w:p>
      <w:pPr>
        <w:pStyle w:val="ListParagraph"/>
        <w:numPr>
          <w:ilvl w:val="0"/>
          <w:numId w:val="2"/>
        </w:numPr>
        <w:spacing w:after="60"/>
      </w:pPr>
      <w:r>
        <w:t xml:space="preserve">Integrations: Google/Office 365 sync, Zoho Desk (support), Zoho Campaigns/Mailchimp (email marketing), Zoho Flow/Zapier (general automation), and a direct upgrade path to full Zoho CRM.</w:t>
      </w:r>
    </w:p>
    <w:p>
      <w:pPr>
        <w:pStyle w:val="Heading2"/>
      </w:pPr>
      <w:r>
        <w:t xml:space="preserve">3.3 Freshsales — Setup Specifics</w:t>
      </w:r>
    </w:p>
    <w:p>
      <w:pPr>
        <w:pStyle w:val="ListParagraph"/>
        <w:numPr>
          <w:ilvl w:val="0"/>
          <w:numId w:val="2"/>
        </w:numPr>
        <w:spacing w:after="60"/>
      </w:pPr>
      <w:r>
        <w:t xml:space="preserve">Free plan (up to 3 users) includes: contact management, deal tracking, built-in phone number, email integration, and basic pipelines.</w:t>
      </w:r>
    </w:p>
    <w:p>
      <w:pPr>
        <w:pStyle w:val="ListParagraph"/>
        <w:numPr>
          <w:ilvl w:val="0"/>
          <w:numId w:val="2"/>
        </w:numPr>
        <w:spacing w:after="60"/>
      </w:pPr>
      <w:r>
        <w:t xml:space="preserve">Free plan excludes: custom fields, workflow automation, and custom reports — meaning fields like Source, Tags, and Lost Reason from our data model would not be available until upgrading.</w:t>
      </w:r>
    </w:p>
    <w:p>
      <w:pPr>
        <w:pStyle w:val="ListParagraph"/>
        <w:numPr>
          <w:ilvl w:val="0"/>
          <w:numId w:val="2"/>
        </w:numPr>
        <w:spacing w:after="60"/>
      </w:pPr>
      <w:r>
        <w:t xml:space="preserve">Growth plan ($9/user/month annually): adds custom fields, lead scoring, basic workflow automation, and integrations (Slack, Zoom).</w:t>
      </w:r>
    </w:p>
    <w:p>
      <w:pPr>
        <w:pStyle w:val="ListParagraph"/>
        <w:numPr>
          <w:ilvl w:val="0"/>
          <w:numId w:val="2"/>
        </w:numPr>
        <w:spacing w:after="60"/>
      </w:pPr>
      <w:r>
        <w:t xml:space="preserve">Pro plan ($39/user/month): adds multiple pipelines, AI-powered Freddy insights, call analytics, forecasting, and quotas.</w:t>
      </w:r>
    </w:p>
    <w:p>
      <w:pPr>
        <w:pStyle w:val="Heading2"/>
      </w:pPr>
      <w:r>
        <w:t xml:space="preserve">3.4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FFF6E5" w:val="clear"/>
            <w:tcMar>
              <w:top w:type="dxa" w:w="120"/>
              <w:left w:type="dxa" w:w="160"/>
              <w:bottom w:type="dxa" w:w="120"/>
              <w:right w:type="dxa" w:w="160"/>
            </w:tcMar>
          </w:tcPr>
          <w:p>
            <w:r>
              <w:rPr>
                <w:b/>
                <w:bCs/>
                <w:sz w:val="20"/>
                <w:szCs w:val="20"/>
              </w:rPr>
              <w:t xml:space="preserve">Note: </w:t>
            </w:r>
            <w:r>
              <w:rPr>
                <w:sz w:val="20"/>
                <w:szCs w:val="20"/>
              </w:rPr>
              <w:t xml:space="preserve">Given the data model includes custom fields (Source, Tags, Lost Reason, Status) from the outset, Bigin's low-cost entry tier is the closer match to this project's requirements than Freshsales' free tier, which would require dropping those fields until upgrading.</w:t>
            </w:r>
          </w:p>
        </w:tc>
      </w:tr>
    </w:tbl>
    <w:p>
      <w:pPr>
        <w:spacing w:after="160"/>
      </w:pPr>
      <w:r>
        <w:t xml:space="preserve">Recommended path: validate the data model and workflow using the spreadsheet template (Section 6 / companion file), then migrate to Bigin by Zoho when ready to add automation, reminders, and team access.</w:t>
      </w:r>
    </w:p>
    <w:p>
      <w:r>
        <w:br w:type="page"/>
      </w:r>
    </w:p>
    <w:p>
      <w:pPr>
        <w:pStyle w:val="Heading1"/>
      </w:pPr>
      <w:r>
        <w:t xml:space="preserve">4. 2026 Industry Trends &amp; Strategic Considerations</w:t>
      </w:r>
    </w:p>
    <w:p>
      <w:pPr>
        <w:pStyle w:val="Heading2"/>
      </w:pPr>
      <w:r>
        <w:t xml:space="preserve">4.1 Agentic AI in CRM</w:t>
      </w:r>
    </w:p>
    <w:p>
      <w:pPr>
        <w:spacing w:after="160"/>
      </w:pPr>
      <w:r>
        <w:t xml:space="preserve">The defining shift in 2026 CRM platforms is from passive automation (auto-filling data, sending scheduled emails) to agentic AI that takes action: updating deal stages, drafting follow-up emails with the right documents attached, and setting reminders automatically based on call analysis.</w:t>
      </w:r>
    </w:p>
    <w:p>
      <w:pPr>
        <w:pStyle w:val="ListParagraph"/>
        <w:numPr>
          <w:ilvl w:val="0"/>
          <w:numId w:val="2"/>
        </w:numPr>
        <w:spacing w:after="60"/>
      </w:pPr>
      <w:r>
        <w:t xml:space="preserve">Relevance: when selecting a CRM tool, evaluate whether AI features are "agent-led" (acts on your behalf) or "passive" (only suggests actions you still perform) — agent-led tools save significantly more time.</w:t>
      </w:r>
    </w:p>
    <w:p>
      <w:pPr>
        <w:pStyle w:val="ListParagraph"/>
        <w:numPr>
          <w:ilvl w:val="0"/>
          <w:numId w:val="2"/>
        </w:numPr>
        <w:spacing w:after="60"/>
      </w:pPr>
      <w:r>
        <w:t xml:space="preserve">AI-driven CRM adoption is associated with meaningfully higher likelihood of exceeding sales goals, and broad CRM adoption is linked to lower customer acquisition costs.</w:t>
      </w:r>
    </w:p>
    <w:p>
      <w:pPr>
        <w:pStyle w:val="Heading2"/>
      </w:pPr>
      <w:r>
        <w:t xml:space="preserve">4.2 Industry-Specific ("Vertical") CRMs</w:t>
      </w:r>
    </w:p>
    <w:p>
      <w:pPr>
        <w:spacing w:after="160"/>
      </w:pPr>
      <w:r>
        <w:t xml:space="preserve">Demand for CRMs tailored to specific industries (real estate, clinics, D2C retail, etc.) is growing faster than demand for general-purpose CRMs.</w:t>
      </w:r>
    </w:p>
    <w:p>
      <w:pPr>
        <w:pStyle w:val="ListParagraph"/>
        <w:numPr>
          <w:ilvl w:val="0"/>
          <w:numId w:val="2"/>
        </w:numPr>
        <w:spacing w:after="60"/>
      </w:pPr>
      <w:r>
        <w:t xml:space="preserve">Relevance: before heavily customizing a general CRM (Bigin, Freshsales, HubSpot), check whether a vertical CRM for your specific industry already includes most of the fields and workflows in our data model — this can save significant setup time.</w:t>
      </w:r>
    </w:p>
    <w:p>
      <w:pPr>
        <w:pStyle w:val="Heading2"/>
      </w:pPr>
      <w:r>
        <w:t xml:space="preserve">4.3 WhatsApp CRM Integration (India-specific)</w:t>
      </w:r>
    </w:p>
    <w:p>
      <w:pPr>
        <w:spacing w:after="160"/>
      </w:pPr>
      <w:r>
        <w:t xml:space="preserve">For a business operating in India, WhatsApp integration is one of the highest-impact, lowest-cost additions to this CRM project. WhatsApp is the primary customer communication channel for the vast majority of Indian consumers, and businesses using WhatsApp CRM integration report meaningfully improved response times and lead conversion rates.</w:t>
      </w:r>
    </w:p>
    <w:p>
      <w:pPr>
        <w:pStyle w:val="Heading3"/>
      </w:pPr>
      <w:r>
        <w:t xml:space="preserve">4.3.1 WhatsApp CRM Tool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sz w:val="20"/>
                <w:szCs w:val="20"/>
              </w:rPr>
              <w:t xml:space="preserve">Tool</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sz w:val="20"/>
                <w:szCs w:val="20"/>
              </w:rPr>
              <w:t xml:space="preserve">Best For</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Interakt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Indian D2C / SMB brands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WhatsApp commerce, broadcast tools, lightweight CRM with local payment and logistics integrations (Haptik/Jio family)</w:t>
            </w:r>
          </w:p>
        </w:tc>
      </w:tr>
      <w:tr>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sz w:val="20"/>
                <w:szCs w:val="20"/>
              </w:rPr>
              <w:t xml:space="preserve">WATI</w:t>
            </w:r>
          </w:p>
        </w:tc>
        <w:tc>
          <w:tcPr>
            <w:tcW w:type="dxa" w:w="30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sz w:val="20"/>
                <w:szCs w:val="20"/>
              </w:rPr>
              <w:t xml:space="preserve">Customer support operations</w:t>
            </w:r>
          </w:p>
        </w:tc>
        <w:tc>
          <w:tcPr>
            <w:tcW w:type="dxa" w:w="39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sz w:val="20"/>
                <w:szCs w:val="20"/>
              </w:rPr>
              <w:t xml:space="preserve">Strong for small-to-medium businesses managing support conversations at scale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Picky Assist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Lead management &amp; workflow automation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Chatbot automation, CRM workflows, shared team inbox, conversational funnels</w:t>
            </w:r>
          </w:p>
        </w:tc>
      </w:tr>
      <w:tr>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sz w:val="20"/>
                <w:szCs w:val="20"/>
              </w:rPr>
              <w:t xml:space="preserve">GoHighLevel (Coexistence)</w:t>
            </w:r>
          </w:p>
        </w:tc>
        <w:tc>
          <w:tcPr>
            <w:tcW w:type="dxa" w:w="30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sz w:val="20"/>
                <w:szCs w:val="20"/>
              </w:rPr>
              <w:t xml:space="preserve">Businesses wanting to keep existing WhatsApp Business App</w:t>
            </w:r>
          </w:p>
        </w:tc>
        <w:tc>
          <w:tcPr>
            <w:tcW w:type="dxa" w:w="39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sz w:val="20"/>
                <w:szCs w:val="20"/>
              </w:rPr>
              <w:t xml:space="preserve">Links existing WhatsApp number to CRM, imports up to 6 months of chat history, supports Indian numbers</w:t>
            </w:r>
          </w:p>
        </w:tc>
      </w:tr>
    </w:tbl>
    <w:p>
      <w:pPr>
        <w:spacing w:after="200" w:before="60"/>
      </w:pPr>
      <w:r>
        <w:rPr>
          <w:i/>
          <w:iCs/>
          <w:color w:val="666666"/>
          <w:sz w:val="18"/>
          <w:szCs w:val="18"/>
        </w:rPr>
        <w:t xml:space="preserve">Table 4.1 — WhatsApp CRM integration options for Indian businesses</w:t>
      </w:r>
    </w:p>
    <w:p>
      <w:pPr>
        <w:pStyle w:val="Heading3"/>
      </w:pPr>
      <w:r>
        <w:t xml:space="preserve">4.3.2 Integration with the Data Model</w:t>
      </w:r>
    </w:p>
    <w:p>
      <w:pPr>
        <w:pStyle w:val="ListParagraph"/>
        <w:numPr>
          <w:ilvl w:val="0"/>
          <w:numId w:val="2"/>
        </w:numPr>
        <w:spacing w:after="60"/>
      </w:pPr>
      <w:r>
        <w:t xml:space="preserve">New WhatsApp leads flow into the Contacts sheet/module with Source = "WhatsApp".</w:t>
      </w:r>
    </w:p>
    <w:p>
      <w:pPr>
        <w:pStyle w:val="ListParagraph"/>
        <w:numPr>
          <w:ilvl w:val="0"/>
          <w:numId w:val="2"/>
        </w:numPr>
        <w:spacing w:after="60"/>
      </w:pPr>
      <w:r>
        <w:t xml:space="preserve">WhatsApp conversations are logged as Activities (Type = "WhatsApp Message"), preserving interaction history.</w:t>
      </w:r>
    </w:p>
    <w:p>
      <w:pPr>
        <w:pStyle w:val="ListParagraph"/>
        <w:numPr>
          <w:ilvl w:val="0"/>
          <w:numId w:val="2"/>
        </w:numPr>
        <w:spacing w:after="60"/>
      </w:pPr>
      <w:r>
        <w:t xml:space="preserve">Order/payment confirmations sent via WhatsApp can be linked to Deals (Won stage) for D2C/retail workflows.</w:t>
      </w:r>
    </w:p>
    <w:p>
      <w:pPr>
        <w:pStyle w:val="ListParagraph"/>
        <w:numPr>
          <w:ilvl w:val="0"/>
          <w:numId w:val="2"/>
        </w:numPr>
        <w:spacing w:after="60"/>
      </w:pPr>
      <w:r>
        <w:t xml:space="preserve">Support queries raised via WhatsApp can be converted into Tickets for tracking.</w:t>
      </w:r>
    </w:p>
    <w:p>
      <w:pPr>
        <w:pStyle w:val="Heading2"/>
      </w:pPr>
      <w:r>
        <w:t xml:space="preserve">4.4 Mobile-First Access</w:t>
      </w:r>
    </w:p>
    <w:p>
      <w:pPr>
        <w:spacing w:after="160"/>
      </w:pPr>
      <w:r>
        <w:t xml:space="preserve">Mobile access and basic automation are identified as the highest-priority CRM investments specifically for small businesses (as opposed to predictive analytics or omnichannel integration, which matter more for larger organizations).</w:t>
      </w:r>
    </w:p>
    <w:p>
      <w:pPr>
        <w:pStyle w:val="ListParagraph"/>
        <w:numPr>
          <w:ilvl w:val="0"/>
          <w:numId w:val="2"/>
        </w:numPr>
        <w:spacing w:after="60"/>
      </w:pPr>
      <w:r>
        <w:t xml:space="preserve">This reinforces NFR-06 (mobile-accessible) and supports prioritizing tools with strong mobile apps — both Bigin and the WhatsApp CRM options above are mobile-first.</w:t>
      </w:r>
    </w:p>
    <w:p>
      <w:r>
        <w:br w:type="page"/>
      </w:r>
    </w:p>
    <w:p>
      <w:pPr>
        <w:pStyle w:val="Heading1"/>
      </w:pPr>
      <w:r>
        <w:t xml:space="preserve">5. Spreadsheet Template Reference</w:t>
      </w:r>
    </w:p>
    <w:p>
      <w:pPr>
        <w:spacing w:after="160"/>
      </w:pPr>
      <w:r>
        <w:t xml:space="preserve">A companion spreadsheet (CRM_Template.xlsx) implements the data model from Section 1 and can be used immediately, independent of the platform decision in Section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sz w:val="20"/>
                <w:szCs w:val="20"/>
              </w:rPr>
              <w:t xml:space="preserve">Sheet</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sz w:val="20"/>
                <w:szCs w:val="20"/>
              </w:rPr>
              <w:t xml:space="preserve">Contents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README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Instructions, ID conventions, and guidance for adapting pipeline stages</w:t>
            </w:r>
          </w:p>
        </w:tc>
      </w:tr>
      <w:tr>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sz w:val="20"/>
                <w:szCs w:val="20"/>
              </w:rPr>
              <w:t xml:space="preserve">Contacts</w:t>
            </w:r>
          </w:p>
        </w:tc>
        <w:tc>
          <w:tcPr>
            <w:tcW w:type="dxa" w:w="69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sz w:val="20"/>
                <w:szCs w:val="20"/>
              </w:rPr>
              <w:t xml:space="preserve">Central contact list with Source, Status, and Tags dropdowns; sample records included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Companies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Company/account records linked to Contacts via Company ID</w:t>
            </w:r>
          </w:p>
        </w:tc>
      </w:tr>
      <w:tr>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sz w:val="20"/>
                <w:szCs w:val="20"/>
              </w:rPr>
              <w:t xml:space="preserve">Deals</w:t>
            </w:r>
          </w:p>
        </w:tc>
        <w:tc>
          <w:tcPr>
            <w:tcW w:type="dxa" w:w="69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sz w:val="20"/>
                <w:szCs w:val="20"/>
              </w:rPr>
              <w:t xml:space="preserve">Pipeline tracker with Stage, Source, and Lost Reason dropdowns; auto-calculated Weighted Value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Activities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Interaction log with Type dropdown and Next Action tracking</w:t>
            </w:r>
          </w:p>
        </w:tc>
      </w:tr>
      <w:tr>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sz w:val="20"/>
                <w:szCs w:val="20"/>
              </w:rPr>
              <w:t xml:space="preserve">Tickets</w:t>
            </w:r>
          </w:p>
        </w:tc>
        <w:tc>
          <w:tcPr>
            <w:tcW w:type="dxa" w:w="69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sz w:val="20"/>
                <w:szCs w:val="20"/>
              </w:rPr>
              <w:t xml:space="preserve">Support case tracker with Issue Type, Status, and Priority dropdowns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Dashboard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Live pipeline-by-stage summary, totals, and key metrics (win rate, weighted pipeline, etc.)</w:t>
            </w:r>
          </w:p>
        </w:tc>
      </w:tr>
    </w:tbl>
    <w:p>
      <w:pPr>
        <w:spacing w:after="200" w:before="60"/>
      </w:pPr>
      <w:r>
        <w:rPr>
          <w:i/>
          <w:iCs/>
          <w:color w:val="666666"/>
          <w:sz w:val="18"/>
          <w:szCs w:val="18"/>
        </w:rPr>
        <w:t xml:space="preserve">Table 5.1 — Spreadsheet template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FFF6E5" w:val="clear"/>
            <w:tcMar>
              <w:top w:type="dxa" w:w="120"/>
              <w:left w:type="dxa" w:w="160"/>
              <w:bottom w:type="dxa" w:w="120"/>
              <w:right w:type="dxa" w:w="160"/>
            </w:tcMar>
          </w:tcPr>
          <w:p>
            <w:r>
              <w:rPr>
                <w:b/>
                <w:bCs/>
                <w:sz w:val="20"/>
                <w:szCs w:val="20"/>
              </w:rPr>
              <w:t xml:space="preserve">Note: </w:t>
            </w:r>
            <w:r>
              <w:rPr>
                <w:sz w:val="20"/>
                <w:szCs w:val="20"/>
              </w:rPr>
              <w:t xml:space="preserve">To add WhatsApp as a contact source, add "WhatsApp" to the Source dropdown lists in the Contacts and Deals sheets, and add "WhatsApp Message" to the Type dropdown in the Activities sheet.</w:t>
            </w:r>
          </w:p>
        </w:tc>
      </w:tr>
    </w:tbl>
    <w:p>
      <w:r>
        <w:br w:type="page"/>
      </w:r>
    </w:p>
    <w:p>
      <w:pPr>
        <w:pStyle w:val="Heading1"/>
      </w:pPr>
      <w:r>
        <w:t xml:space="preserve">6. Implementation Plan</w:t>
      </w:r>
    </w:p>
    <w:p>
      <w:pPr>
        <w:spacing w:after="160"/>
      </w:pPr>
      <w:r>
        <w:t xml:space="preserve">The build is organized into five phases. Phases 1-4 cover the core CRM build; Phase 5 covers the WhatsApp integration and platform migration informed by the trend research in Section 4.</w:t>
      </w:r>
    </w:p>
    <w:p>
      <w:pPr>
        <w:pStyle w:val="Heading2"/>
      </w:pPr>
      <w:r>
        <w:t xml:space="preserve">6.1 Phase 1 —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500"/>
        <w:gridCol w:w="296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sz w:val="20"/>
                <w:szCs w:val="20"/>
              </w:rPr>
              <w:t xml:space="preserve">Task</w:t>
            </w:r>
          </w:p>
        </w:tc>
        <w:tc>
          <w:tcPr>
            <w:tcW w:type="dxa" w:w="5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sz w:val="20"/>
                <w:szCs w:val="20"/>
              </w:rPr>
              <w:t xml:space="preserve">Description</w:t>
            </w:r>
          </w:p>
        </w:tc>
        <w:tc>
          <w:tcPr>
            <w:tcW w:type="dxa" w:w="2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sz w:val="20"/>
                <w:szCs w:val="20"/>
              </w:rPr>
              <w:t xml:space="preserve">Deliverable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1.1</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Finalize field lists for each entity (Contacts, Companies, Deals, Activities, Tickets)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Approved data dictionary</w:t>
            </w:r>
          </w:p>
        </w:tc>
      </w:tr>
      <w:tr>
        <w:tc>
          <w:tcPr>
            <w:tcW w:type="dxa" w:w="9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sz w:val="20"/>
                <w:szCs w:val="20"/>
              </w:rPr>
              <w:t xml:space="preserve">1.2</w:t>
            </w:r>
          </w:p>
        </w:tc>
        <w:tc>
          <w:tcPr>
            <w:tcW w:type="dxa" w:w="55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sz w:val="20"/>
                <w:szCs w:val="20"/>
              </w:rPr>
              <w:t xml:space="preserve">Define pipeline stage names for the business's sales/service process</w:t>
            </w:r>
          </w:p>
        </w:tc>
        <w:tc>
          <w:tcPr>
            <w:tcW w:type="dxa" w:w="29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sz w:val="20"/>
                <w:szCs w:val="20"/>
              </w:rPr>
              <w:t xml:space="preserve">Confirmed stage list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1.3</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Select platform (spreadsheet, Bigin, Freshsales, or other) using Section 3 comparison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Platform decision</w:t>
            </w:r>
          </w:p>
        </w:tc>
      </w:tr>
    </w:tbl>
    <w:p>
      <w:pPr>
        <w:spacing w:after="200" w:before="60"/>
      </w:pPr>
      <w:r>
        <w:rPr>
          <w:i/>
          <w:iCs/>
          <w:color w:val="666666"/>
          <w:sz w:val="18"/>
          <w:szCs w:val="18"/>
        </w:rPr>
        <w:t xml:space="preserve">Table 6.1 — Phase 1 tasks</w:t>
      </w:r>
    </w:p>
    <w:p>
      <w:pPr>
        <w:pStyle w:val="Heading2"/>
      </w:pPr>
      <w:r>
        <w:t xml:space="preserve">6.2 Phase 2 — Core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500"/>
        <w:gridCol w:w="296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sz w:val="20"/>
                <w:szCs w:val="20"/>
              </w:rPr>
              <w:t xml:space="preserve">Task</w:t>
            </w:r>
          </w:p>
        </w:tc>
        <w:tc>
          <w:tcPr>
            <w:tcW w:type="dxa" w:w="5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sz w:val="20"/>
                <w:szCs w:val="20"/>
              </w:rPr>
              <w:t xml:space="preserve">Description</w:t>
            </w:r>
          </w:p>
        </w:tc>
        <w:tc>
          <w:tcPr>
            <w:tcW w:type="dxa" w:w="2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sz w:val="20"/>
                <w:szCs w:val="20"/>
              </w:rPr>
              <w:t xml:space="preserve">Deliverable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2.1</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Create entity tables/objects with defined fields and ID-based linking</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Working data model (spreadsheet template provided)</w:t>
            </w:r>
          </w:p>
        </w:tc>
      </w:tr>
      <w:tr>
        <w:tc>
          <w:tcPr>
            <w:tcW w:type="dxa" w:w="9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sz w:val="20"/>
                <w:szCs w:val="20"/>
              </w:rPr>
              <w:t xml:space="preserve">2.2</w:t>
            </w:r>
          </w:p>
        </w:tc>
        <w:tc>
          <w:tcPr>
            <w:tcW w:type="dxa" w:w="55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sz w:val="20"/>
                <w:szCs w:val="20"/>
              </w:rPr>
              <w:t xml:space="preserve">Configure relationships (Contact &lt;-&gt; Company, Contact &lt;-&gt; Deal, Deal &lt;-&gt; Activity, etc.)</w:t>
            </w:r>
          </w:p>
        </w:tc>
        <w:tc>
          <w:tcPr>
            <w:tcW w:type="dxa" w:w="29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sz w:val="20"/>
                <w:szCs w:val="20"/>
              </w:rPr>
              <w:t xml:space="preserve">Linked records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2.3</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Build the pipeline board with stage tracking</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Functional pipeline view</w:t>
            </w:r>
          </w:p>
        </w:tc>
      </w:tr>
      <w:tr>
        <w:tc>
          <w:tcPr>
            <w:tcW w:type="dxa" w:w="9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sz w:val="20"/>
                <w:szCs w:val="20"/>
              </w:rPr>
              <w:t xml:space="preserve">2.4</w:t>
            </w:r>
          </w:p>
        </w:tc>
        <w:tc>
          <w:tcPr>
            <w:tcW w:type="dxa" w:w="55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sz w:val="20"/>
                <w:szCs w:val="20"/>
              </w:rPr>
              <w:t xml:space="preserve">Add pipeline value, weighted forecast, and conversion-rate calculations or automations</w:t>
            </w:r>
          </w:p>
        </w:tc>
        <w:tc>
          <w:tcPr>
            <w:tcW w:type="dxa" w:w="29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sz w:val="20"/>
                <w:szCs w:val="20"/>
              </w:rPr>
              <w:t xml:space="preserve">Automated metrics (Dashboard tab provided)</w:t>
            </w:r>
          </w:p>
        </w:tc>
      </w:tr>
    </w:tbl>
    <w:p>
      <w:pPr>
        <w:spacing w:after="200" w:before="60"/>
      </w:pPr>
      <w:r>
        <w:rPr>
          <w:i/>
          <w:iCs/>
          <w:color w:val="666666"/>
          <w:sz w:val="18"/>
          <w:szCs w:val="18"/>
        </w:rPr>
        <w:t xml:space="preserve">Table 6.2 — Phase 2 tasks</w:t>
      </w:r>
    </w:p>
    <w:p>
      <w:pPr>
        <w:pStyle w:val="Heading2"/>
      </w:pPr>
      <w:r>
        <w:t xml:space="preserve">6.3 Phase 3 — Workflow Automation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500"/>
        <w:gridCol w:w="296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sz w:val="20"/>
                <w:szCs w:val="20"/>
              </w:rPr>
              <w:t xml:space="preserve">Task</w:t>
            </w:r>
          </w:p>
        </w:tc>
        <w:tc>
          <w:tcPr>
            <w:tcW w:type="dxa" w:w="5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sz w:val="20"/>
                <w:szCs w:val="20"/>
              </w:rPr>
              <w:t xml:space="preserve">Description</w:t>
            </w:r>
          </w:p>
        </w:tc>
        <w:tc>
          <w:tcPr>
            <w:tcW w:type="dxa" w:w="2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sz w:val="20"/>
                <w:szCs w:val="20"/>
              </w:rPr>
              <w:t xml:space="preserve">Deliverable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3.1</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Set up lead capture (form, email forwarding, WhatsApp, or manual entry process)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Defined intake process</w:t>
            </w:r>
          </w:p>
        </w:tc>
      </w:tr>
      <w:tr>
        <w:tc>
          <w:tcPr>
            <w:tcW w:type="dxa" w:w="9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sz w:val="20"/>
                <w:szCs w:val="20"/>
              </w:rPr>
              <w:t xml:space="preserve">3.2</w:t>
            </w:r>
          </w:p>
        </w:tc>
        <w:tc>
          <w:tcPr>
            <w:tcW w:type="dxa" w:w="55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sz w:val="20"/>
                <w:szCs w:val="20"/>
              </w:rPr>
              <w:t xml:space="preserve">Create a follow-up/reminder system with overdue flags</w:t>
            </w:r>
          </w:p>
        </w:tc>
        <w:tc>
          <w:tcPr>
            <w:tcW w:type="dxa" w:w="29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sz w:val="20"/>
                <w:szCs w:val="20"/>
              </w:rPr>
              <w:t xml:space="preserve">Active reminder system</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3.3</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Define the lead-to-deal-to-customer-to-support handoff process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Documented handoff workflow</w:t>
            </w:r>
          </w:p>
        </w:tc>
      </w:tr>
    </w:tbl>
    <w:p>
      <w:pPr>
        <w:spacing w:after="200" w:before="60"/>
      </w:pPr>
      <w:r>
        <w:rPr>
          <w:i/>
          <w:iCs/>
          <w:color w:val="666666"/>
          <w:sz w:val="18"/>
          <w:szCs w:val="18"/>
        </w:rPr>
        <w:t xml:space="preserve">Table 6.3 — Phase 3 tasks</w:t>
      </w:r>
    </w:p>
    <w:p>
      <w:pPr>
        <w:pStyle w:val="Heading2"/>
      </w:pPr>
      <w:r>
        <w:t xml:space="preserve">6.4 Phase 4 — Reporting &amp; Rollout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500"/>
        <w:gridCol w:w="296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sz w:val="20"/>
                <w:szCs w:val="20"/>
              </w:rPr>
              <w:t xml:space="preserve">Task</w:t>
            </w:r>
          </w:p>
        </w:tc>
        <w:tc>
          <w:tcPr>
            <w:tcW w:type="dxa" w:w="5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sz w:val="20"/>
                <w:szCs w:val="20"/>
              </w:rPr>
              <w:t xml:space="preserve">Description</w:t>
            </w:r>
          </w:p>
        </w:tc>
        <w:tc>
          <w:tcPr>
            <w:tcW w:type="dxa" w:w="2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sz w:val="20"/>
                <w:szCs w:val="20"/>
              </w:rPr>
              <w:t xml:space="preserve">Deliverable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4.1</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Build the reporting dashboard (pipeline summary, activity log, customer status)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Live dashboard</w:t>
            </w:r>
          </w:p>
        </w:tc>
      </w:tr>
      <w:tr>
        <w:tc>
          <w:tcPr>
            <w:tcW w:type="dxa" w:w="9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sz w:val="20"/>
                <w:szCs w:val="20"/>
              </w:rPr>
              <w:t xml:space="preserve">4.2</w:t>
            </w:r>
          </w:p>
        </w:tc>
        <w:tc>
          <w:tcPr>
            <w:tcW w:type="dxa" w:w="55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sz w:val="20"/>
                <w:szCs w:val="20"/>
              </w:rPr>
              <w:t xml:space="preserve">Test with sample data and refine fields/views based on real use</w:t>
            </w:r>
          </w:p>
        </w:tc>
        <w:tc>
          <w:tcPr>
            <w:tcW w:type="dxa" w:w="29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sz w:val="20"/>
                <w:szCs w:val="20"/>
              </w:rPr>
              <w:t xml:space="preserve">Validated system</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4.3</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Migrate existing contacts and historical data</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Populated CRM</w:t>
            </w:r>
          </w:p>
        </w:tc>
      </w:tr>
      <w:tr>
        <w:tc>
          <w:tcPr>
            <w:tcW w:type="dxa" w:w="9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sz w:val="20"/>
                <w:szCs w:val="20"/>
              </w:rPr>
              <w:t xml:space="preserve">4.4</w:t>
            </w:r>
          </w:p>
        </w:tc>
        <w:tc>
          <w:tcPr>
            <w:tcW w:type="dxa" w:w="55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sz w:val="20"/>
                <w:szCs w:val="20"/>
              </w:rPr>
              <w:t xml:space="preserve">Train all users on data-entry conventions and workflow steps</w:t>
            </w:r>
          </w:p>
        </w:tc>
        <w:tc>
          <w:tcPr>
            <w:tcW w:type="dxa" w:w="29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sz w:val="20"/>
                <w:szCs w:val="20"/>
              </w:rPr>
              <w:t xml:space="preserve">Trained team / usage guide</w:t>
            </w:r>
          </w:p>
        </w:tc>
      </w:tr>
    </w:tbl>
    <w:p>
      <w:pPr>
        <w:spacing w:after="200" w:before="60"/>
      </w:pPr>
      <w:r>
        <w:rPr>
          <w:i/>
          <w:iCs/>
          <w:color w:val="666666"/>
          <w:sz w:val="18"/>
          <w:szCs w:val="18"/>
        </w:rPr>
        <w:t xml:space="preserve">Table 6.4 — Phase 4 tasks</w:t>
      </w:r>
    </w:p>
    <w:p>
      <w:pPr>
        <w:pStyle w:val="Heading2"/>
      </w:pPr>
      <w:r>
        <w:t xml:space="preserve">6.5 Phase 5 — WhatsApp Integration &amp; Platform 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500"/>
        <w:gridCol w:w="296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sz w:val="20"/>
                <w:szCs w:val="20"/>
              </w:rPr>
              <w:t xml:space="preserve">Task</w:t>
            </w:r>
          </w:p>
        </w:tc>
        <w:tc>
          <w:tcPr>
            <w:tcW w:type="dxa" w:w="5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sz w:val="20"/>
                <w:szCs w:val="20"/>
              </w:rPr>
              <w:t xml:space="preserve">Description</w:t>
            </w:r>
          </w:p>
        </w:tc>
        <w:tc>
          <w:tcPr>
            <w:tcW w:type="dxa" w:w="2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sz w:val="20"/>
                <w:szCs w:val="20"/>
              </w:rPr>
              <w:t xml:space="preserve">Deliverable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5.1</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Select WhatsApp CRM tool (Interakt, WATI, Picky Assist, or GoHighLevel) based on use case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Tool selection</w:t>
            </w:r>
          </w:p>
        </w:tc>
      </w:tr>
      <w:tr>
        <w:tc>
          <w:tcPr>
            <w:tcW w:type="dxa" w:w="9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sz w:val="20"/>
                <w:szCs w:val="20"/>
              </w:rPr>
              <w:t xml:space="preserve">5.2</w:t>
            </w:r>
          </w:p>
        </w:tc>
        <w:tc>
          <w:tcPr>
            <w:tcW w:type="dxa" w:w="55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sz w:val="20"/>
                <w:szCs w:val="20"/>
              </w:rPr>
              <w:t xml:space="preserve">Configure WhatsApp as a lead source and activity type in the data model</w:t>
            </w:r>
          </w:p>
        </w:tc>
        <w:tc>
          <w:tcPr>
            <w:tcW w:type="dxa" w:w="29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sz w:val="20"/>
                <w:szCs w:val="20"/>
              </w:rPr>
              <w:t xml:space="preserve">Updated Contacts/Activities dropdowns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5.3</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If migrating from spreadsheet: map fields to Bigin (or chosen tool) modules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Field mapping checklist</w:t>
            </w:r>
          </w:p>
        </w:tc>
      </w:tr>
      <w:tr>
        <w:tc>
          <w:tcPr>
            <w:tcW w:type="dxa" w:w="9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sz w:val="20"/>
                <w:szCs w:val="20"/>
              </w:rPr>
              <w:t xml:space="preserve">5.4</w:t>
            </w:r>
          </w:p>
        </w:tc>
        <w:tc>
          <w:tcPr>
            <w:tcW w:type="dxa" w:w="55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sz w:val="20"/>
                <w:szCs w:val="20"/>
              </w:rPr>
              <w:t xml:space="preserve">Set up connected-record automation (e.g., Deal Won -&gt; Onboarding/Support pipeline)</w:t>
            </w:r>
          </w:p>
        </w:tc>
        <w:tc>
          <w:tcPr>
            <w:tcW w:type="dxa" w:w="29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sz w:val="20"/>
                <w:szCs w:val="20"/>
              </w:rPr>
              <w:t xml:space="preserve">Automated handoff in CRM tool</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5.5</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Evaluate AI features (agent-led vs. passive) before enabling to ensure they match workflow needs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AI feature decision log</w:t>
            </w:r>
          </w:p>
        </w:tc>
      </w:tr>
    </w:tbl>
    <w:p>
      <w:pPr>
        <w:spacing w:after="200" w:before="60"/>
      </w:pPr>
      <w:r>
        <w:rPr>
          <w:i/>
          <w:iCs/>
          <w:color w:val="666666"/>
          <w:sz w:val="18"/>
          <w:szCs w:val="18"/>
        </w:rPr>
        <w:t xml:space="preserve">Table 6.5 — Phase 5 tasks</w:t>
      </w:r>
    </w:p>
    <w:p>
      <w:pPr>
        <w:pStyle w:val="Heading2"/>
      </w:pPr>
      <w:r>
        <w:t xml:space="preserve">6.6 Summary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sz w:val="20"/>
                <w:szCs w:val="20"/>
              </w:rPr>
              <w:t xml:space="preserve">Phase</w:t>
            </w:r>
          </w:p>
        </w:tc>
        <w:tc>
          <w:tcPr>
            <w:tcW w:type="dxa" w:w="4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sz w:val="20"/>
                <w:szCs w:val="20"/>
              </w:rPr>
              <w:t xml:space="preserve">Focus</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sz w:val="20"/>
                <w:szCs w:val="20"/>
              </w:rPr>
              <w:t xml:space="preserve">Suggested Duration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1 — Foundation</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Define data model, stages, platform</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Week 1</w:t>
            </w:r>
          </w:p>
        </w:tc>
      </w:tr>
      <w:tr>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sz w:val="20"/>
                <w:szCs w:val="20"/>
              </w:rPr>
              <w:t xml:space="preserve">2 — Core Structure</w:t>
            </w:r>
          </w:p>
        </w:tc>
        <w:tc>
          <w:tcPr>
            <w:tcW w:type="dxa" w:w="4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sz w:val="20"/>
                <w:szCs w:val="20"/>
              </w:rPr>
              <w:t xml:space="preserve">Build entities, links, pipeline view</w:t>
            </w:r>
          </w:p>
        </w:tc>
        <w:tc>
          <w:tcPr>
            <w:tcW w:type="dxa" w:w="25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sz w:val="20"/>
                <w:szCs w:val="20"/>
              </w:rPr>
              <w:t xml:space="preserve">Weeks 2-3</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3 — Workflow Automation</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Lead capture, reminders, handoffs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Week 4</w:t>
            </w:r>
          </w:p>
        </w:tc>
      </w:tr>
      <w:tr>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sz w:val="20"/>
                <w:szCs w:val="20"/>
              </w:rPr>
              <w:t xml:space="preserve">4 — Reporting &amp; Rollout</w:t>
            </w:r>
          </w:p>
        </w:tc>
        <w:tc>
          <w:tcPr>
            <w:tcW w:type="dxa" w:w="4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sz w:val="20"/>
                <w:szCs w:val="20"/>
              </w:rPr>
              <w:t xml:space="preserve">Dashboards, testing, migration, training</w:t>
            </w:r>
          </w:p>
        </w:tc>
        <w:tc>
          <w:tcPr>
            <w:tcW w:type="dxa" w:w="25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sz w:val="20"/>
                <w:szCs w:val="20"/>
              </w:rPr>
              <w:t xml:space="preserve">Weeks 5-6</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5 — WhatsApp &amp; Migration</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WhatsApp tool setup, CRM tool migration if applicable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Weeks 7-8</w:t>
            </w:r>
          </w:p>
        </w:tc>
      </w:tr>
    </w:tbl>
    <w:p>
      <w:pPr>
        <w:spacing w:after="200" w:before="60"/>
      </w:pPr>
      <w:r>
        <w:rPr>
          <w:i/>
          <w:iCs/>
          <w:color w:val="666666"/>
          <w:sz w:val="18"/>
          <w:szCs w:val="18"/>
        </w:rPr>
        <w:t xml:space="preserve">Table 6.6 — Indicative timeline; adjust based on platform choice and team availability</w:t>
      </w:r>
    </w:p>
    <w:p>
      <w:r>
        <w:br w:type="page"/>
      </w:r>
    </w:p>
    <w:p>
      <w:pPr>
        <w:pStyle w:val="Heading1"/>
      </w:pPr>
      <w:r>
        <w:t xml:space="preserve">7. Master Project Checklist</w:t>
      </w:r>
    </w:p>
    <w:p>
      <w:pPr>
        <w:spacing w:after="160"/>
      </w:pPr>
      <w:r>
        <w:t xml:space="preserve">All items developed across the project, for quick reference and progress tracking.</w:t>
      </w:r>
    </w:p>
    <w:p>
      <w:pPr>
        <w:pStyle w:val="Heading2"/>
      </w:pPr>
      <w:r>
        <w:t xml:space="preserve">7.1 Documents &amp; Deliverables</w:t>
      </w:r>
    </w:p>
    <w:p>
      <w:pPr>
        <w:pStyle w:val="ListParagraph"/>
        <w:numPr>
          <w:ilvl w:val="0"/>
          <w:numId w:val="2"/>
        </w:numPr>
        <w:spacing w:after="60"/>
      </w:pPr>
      <w:r>
        <w:t xml:space="preserve">Design specification (Section 1)</w:t>
      </w:r>
    </w:p>
    <w:p>
      <w:pPr>
        <w:pStyle w:val="ListParagraph"/>
        <w:numPr>
          <w:ilvl w:val="0"/>
          <w:numId w:val="2"/>
        </w:numPr>
        <w:spacing w:after="60"/>
      </w:pPr>
      <w:r>
        <w:t xml:space="preserve">Requirements specification (Section 2)</w:t>
      </w:r>
    </w:p>
    <w:p>
      <w:pPr>
        <w:pStyle w:val="ListParagraph"/>
        <w:numPr>
          <w:ilvl w:val="0"/>
          <w:numId w:val="2"/>
        </w:numPr>
        <w:spacing w:after="60"/>
      </w:pPr>
      <w:r>
        <w:t xml:space="preserve">Platform comparison: Spreadsheet vs. Bigin vs. Freshsales vs. HubSpot (Section 3)</w:t>
      </w:r>
    </w:p>
    <w:p>
      <w:pPr>
        <w:pStyle w:val="ListParagraph"/>
        <w:numPr>
          <w:ilvl w:val="0"/>
          <w:numId w:val="2"/>
        </w:numPr>
        <w:spacing w:after="60"/>
      </w:pPr>
      <w:r>
        <w:t xml:space="preserve">Industry trend research: AI/automation, vertical CRMs, WhatsApp integration, mobile-first (Section 4)</w:t>
      </w:r>
    </w:p>
    <w:p>
      <w:pPr>
        <w:pStyle w:val="ListParagraph"/>
        <w:numPr>
          <w:ilvl w:val="0"/>
          <w:numId w:val="2"/>
        </w:numPr>
        <w:spacing w:after="60"/>
      </w:pPr>
      <w:r>
        <w:t xml:space="preserve">Spreadsheet template (CRM_Template.xlsx) with Contacts, Companies, Deals, Activities, Tickets, Dashboard</w:t>
      </w:r>
    </w:p>
    <w:p>
      <w:pPr>
        <w:pStyle w:val="ListParagraph"/>
        <w:numPr>
          <w:ilvl w:val="0"/>
          <w:numId w:val="2"/>
        </w:numPr>
        <w:spacing w:after="60"/>
      </w:pPr>
      <w:r>
        <w:t xml:space="preserve">Implementation plan with 5 phases and timeline (Section 6)</w:t>
      </w:r>
    </w:p>
    <w:p>
      <w:pPr>
        <w:pStyle w:val="Heading2"/>
      </w:pPr>
      <w:r>
        <w:t xml:space="preserve">7.2 Open Items for Next Steps</w:t>
      </w:r>
    </w:p>
    <w:p>
      <w:pPr>
        <w:pStyle w:val="ListParagraph"/>
        <w:numPr>
          <w:ilvl w:val="0"/>
          <w:numId w:val="2"/>
        </w:numPr>
        <w:spacing w:after="60"/>
      </w:pPr>
      <w:r>
        <w:t xml:space="preserve">Confirm platform decision (spreadsheet / Bigin / Freshsales / other)</w:t>
      </w:r>
    </w:p>
    <w:p>
      <w:pPr>
        <w:pStyle w:val="ListParagraph"/>
        <w:numPr>
          <w:ilvl w:val="0"/>
          <w:numId w:val="2"/>
        </w:numPr>
        <w:spacing w:after="60"/>
      </w:pPr>
      <w:r>
        <w:t xml:space="preserve">Confirm pipeline stage names for the actual business processes</w:t>
      </w:r>
    </w:p>
    <w:p>
      <w:pPr>
        <w:pStyle w:val="ListParagraph"/>
        <w:numPr>
          <w:ilvl w:val="0"/>
          <w:numId w:val="2"/>
        </w:numPr>
        <w:spacing w:after="60"/>
      </w:pPr>
      <w:r>
        <w:t xml:space="preserve">Select and configure WhatsApp CRM tool</w:t>
      </w:r>
    </w:p>
    <w:p>
      <w:pPr>
        <w:pStyle w:val="ListParagraph"/>
        <w:numPr>
          <w:ilvl w:val="0"/>
          <w:numId w:val="2"/>
        </w:numPr>
        <w:spacing w:after="60"/>
      </w:pPr>
      <w:r>
        <w:t xml:space="preserve">Map spreadsheet fields to chosen CRM tool's modules (if migrating)</w:t>
      </w:r>
    </w:p>
    <w:p>
      <w:pPr>
        <w:pStyle w:val="ListParagraph"/>
        <w:numPr>
          <w:ilvl w:val="0"/>
          <w:numId w:val="2"/>
        </w:numPr>
        <w:spacing w:after="60"/>
      </w:pPr>
      <w:r>
        <w:t xml:space="preserve">Begin Phase 1 tasks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08080"/>
        <w:sz w:val="16"/>
        <w:szCs w:val="16"/>
      </w:rPr>
      <w:t xml:space="preserve">Prepared for: Business Owner</w:t>
    </w:r>
    <w:r>
      <w:rPr>
        <w:color w:val="808080"/>
        <w:sz w:val="16"/>
        <w:szCs w:val="16"/>
      </w:rPr>
      <w:t xml:space="preserve">	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26"/>
      </w:tabs>
    </w:pPr>
    <w:r>
      <w:rPr>
        <w:color w:val="808080"/>
        <w:sz w:val="16"/>
        <w:szCs w:val="16"/>
      </w:rPr>
      <w:t xml:space="preserve">CRM Project Master Document</w:t>
    </w:r>
    <w:r>
      <w:rPr>
        <w:color w:val="808080"/>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80"/>
    </w:pPr>
    <w:rPr>
      <w:rFonts w:ascii="Arial" w:cs="Arial" w:eastAsia="Arial" w:hAnsi="Arial"/>
      <w:b/>
      <w:bCs/>
      <w:color w:val="1F3864"/>
      <w:sz w:val="48"/>
      <w:szCs w:val="48"/>
    </w:rPr>
  </w:style>
  <w:style w:type="paragraph" w:styleId="Subtitle">
    <w:name w:val="Subtitle"/>
    <w:basedOn w:val="Normal"/>
    <w:next w:val="Normal"/>
    <w:qFormat/>
    <w:pPr>
      <w:spacing w:after="360"/>
    </w:pPr>
    <w:rPr>
      <w:rFonts w:ascii="Arial" w:cs="Arial" w:eastAsia="Arial" w:hAnsi="Arial"/>
      <w:color w:val="595959"/>
      <w:sz w:val="26"/>
      <w:szCs w:val="26"/>
    </w:rPr>
  </w:style>
  <w:style w:type="paragraph" w:styleId="Heading1">
    <w:name w:val="Heading 1"/>
    <w:basedOn w:val="Normal"/>
    <w:next w:val="Normal"/>
    <w:qFormat/>
    <w:pPr>
      <w:pBdr>
        <w:bottom w:val="single" w:color="2E75B6" w:sz="6" w:space="4"/>
      </w:pBd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548DD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2026-06-12T11:47:56.380Z</dcterms:created>
  <dcterms:modified xsi:type="dcterms:W3CDTF">2026-06-12T11:47:56.397Z</dcterms:modified>
</cp:coreProperties>
</file>

<file path=docProps/custom.xml><?xml version="1.0" encoding="utf-8"?>
<Properties xmlns="http://schemas.openxmlformats.org/officeDocument/2006/custom-properties" xmlns:vt="http://schemas.openxmlformats.org/officeDocument/2006/docPropsVTypes"/>
</file>