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F6B74" w14:textId="15E14741" w:rsidR="004F3679" w:rsidRPr="004F3679" w:rsidRDefault="004F3679" w:rsidP="004F3679">
      <w:pPr>
        <w:pStyle w:val="Heading1"/>
      </w:pPr>
      <w:r w:rsidRPr="004F3679">
        <w:t>Введение в философию Спинозы: «децентрализованная» онтология и</w:t>
      </w:r>
      <w:r>
        <w:t xml:space="preserve"> </w:t>
      </w:r>
      <w:r w:rsidRPr="004F3679">
        <w:t>гарантия достоверного познания</w:t>
      </w:r>
    </w:p>
    <w:p w14:paraId="616A2A57" w14:textId="77777777" w:rsidR="004F3679" w:rsidRPr="004F3679" w:rsidRDefault="004F3679" w:rsidP="004F3679">
      <w:pPr>
        <w:pStyle w:val="Heading2"/>
      </w:pPr>
      <w:r w:rsidRPr="004F3679">
        <w:t>Реабилитация Этики: Почему Мы Возвращаемся к «Нелепому» Вопросу?</w:t>
      </w:r>
    </w:p>
    <w:p w14:paraId="5C8DAD4D" w14:textId="4DCDCEEE" w:rsidR="004F3679" w:rsidRPr="004F3679" w:rsidRDefault="004F3679" w:rsidP="004F3679">
      <w:pPr>
        <w:pStyle w:val="p2"/>
        <w:rPr>
          <w:sz w:val="24"/>
          <w:szCs w:val="24"/>
        </w:rPr>
      </w:pPr>
      <w:r w:rsidRPr="004F3679">
        <w:rPr>
          <w:sz w:val="24"/>
          <w:szCs w:val="24"/>
        </w:rPr>
        <w:t>Сегодняшняя тема нашей беседы может показаться неожиданной. На протяжении двух</w:t>
      </w:r>
      <w:r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предыдущих занятий я старался убедить вас в том, что нет вопроса более нелепого, чем</w:t>
      </w:r>
      <w:r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вопрос этический. Вопросы «Что делать?», «Какую цель ставить?», «Каких ценностей</w:t>
      </w:r>
      <w:r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придерживаться?» — все они были представлены как некорректно поставленные.</w:t>
      </w:r>
      <w:r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И вот, после стольких усилий, направленных на дискредитацию этической проблематики,</w:t>
      </w:r>
      <w:r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мы вновь возвращаемся к ней. Наша новая тема звучит как </w:t>
      </w:r>
      <w:r w:rsidRPr="004F3679">
        <w:rPr>
          <w:b/>
          <w:bCs/>
          <w:sz w:val="24"/>
          <w:szCs w:val="24"/>
        </w:rPr>
        <w:t>«Этика Модерна: Начало»</w:t>
      </w:r>
      <w:r w:rsidRPr="004F367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Выражаясь языком голливудских блокбастеров, мы как будто сняли приквел к уже</w:t>
      </w:r>
      <w:r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рассказанной истории, чтобы понять её истоки.</w:t>
      </w:r>
      <w:r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Однако это не означает, что мы собираемся «играть за другую команду» или садиться по</w:t>
      </w:r>
      <w:r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другую сторону шахматной доски. Напротив, это является прямым продолжением нашей</w:t>
      </w:r>
      <w:r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критики. Дело в том, что, когда я критиковал этику, я имел в виду </w:t>
      </w:r>
      <w:r w:rsidRPr="004F3679">
        <w:rPr>
          <w:b/>
          <w:bCs/>
          <w:sz w:val="24"/>
          <w:szCs w:val="24"/>
        </w:rPr>
        <w:t>классическую этику</w:t>
      </w:r>
      <w:r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— этику в её архаическом, древнем понимании. Это этика, связанная с контролем над</w:t>
      </w:r>
      <w:r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аффектами, с самодисциплиной, с автономией «я» и его способностью к выбору.</w:t>
      </w:r>
      <w:r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Именно этот подход такие философы, как </w:t>
      </w:r>
      <w:r w:rsidRPr="004F3679">
        <w:rPr>
          <w:b/>
          <w:bCs/>
          <w:sz w:val="24"/>
          <w:szCs w:val="24"/>
        </w:rPr>
        <w:t>Лейбниц</w:t>
      </w:r>
      <w:r w:rsidRPr="004F3679">
        <w:rPr>
          <w:sz w:val="24"/>
          <w:szCs w:val="24"/>
        </w:rPr>
        <w:t>, а позднее</w:t>
      </w:r>
      <w:r w:rsidRPr="004F3679">
        <w:rPr>
          <w:b/>
          <w:bCs/>
          <w:sz w:val="24"/>
          <w:szCs w:val="24"/>
        </w:rPr>
        <w:t xml:space="preserve"> Гегель</w:t>
      </w:r>
      <w:r w:rsidRPr="004F3679">
        <w:rPr>
          <w:sz w:val="24"/>
          <w:szCs w:val="24"/>
        </w:rPr>
        <w:t xml:space="preserve"> и</w:t>
      </w:r>
      <w:r w:rsidRPr="004F3679">
        <w:rPr>
          <w:b/>
          <w:bCs/>
          <w:sz w:val="24"/>
          <w:szCs w:val="24"/>
        </w:rPr>
        <w:t xml:space="preserve"> Хайдеггер</w:t>
      </w:r>
      <w:r w:rsidRPr="004F3679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считали излишним. Они полагали, что без этики как специальной области можно вполне</w:t>
      </w:r>
      <w:r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обойтись, а моральная драма выбора лишь отвлекает от действительно важных вещей. Но</w:t>
      </w:r>
      <w:r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существует и другая перспектива, которая утверждает, что </w:t>
      </w:r>
      <w:r w:rsidRPr="004F3679">
        <w:rPr>
          <w:b/>
          <w:bCs/>
          <w:sz w:val="24"/>
          <w:szCs w:val="24"/>
        </w:rPr>
        <w:t>Этика Модерна</w:t>
      </w:r>
      <w:r w:rsidRPr="004F3679">
        <w:rPr>
          <w:sz w:val="24"/>
          <w:szCs w:val="24"/>
        </w:rPr>
        <w:t xml:space="preserve"> — это не</w:t>
      </w:r>
      <w:r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пустой звук. Это попытка модернизировать саму идею этики, превратить её из набора</w:t>
      </w:r>
      <w:r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дисциплинирующих техник в действенный инструмент для жизни.</w:t>
      </w:r>
    </w:p>
    <w:p w14:paraId="423E5BFB" w14:textId="77777777" w:rsidR="004F3679" w:rsidRPr="004F3679" w:rsidRDefault="004F3679" w:rsidP="004F3679">
      <w:pPr>
        <w:pStyle w:val="Heading2"/>
      </w:pPr>
      <w:r w:rsidRPr="004F3679">
        <w:t>«Архаизация» Этики: Поиски Ответов в Прошлом</w:t>
      </w:r>
    </w:p>
    <w:p w14:paraId="675D8879" w14:textId="347BB808" w:rsidR="004F3679" w:rsidRPr="004F3679" w:rsidRDefault="004F3679" w:rsidP="004F3679">
      <w:pPr>
        <w:pStyle w:val="p2"/>
        <w:rPr>
          <w:sz w:val="24"/>
          <w:szCs w:val="24"/>
        </w:rPr>
      </w:pPr>
      <w:r w:rsidRPr="004F3679">
        <w:rPr>
          <w:sz w:val="24"/>
          <w:szCs w:val="24"/>
        </w:rPr>
        <w:t>Проблема в том, что мы, современные люди, этически незрелы. У нас нет собственной,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работающей этики. То, что нам подсовывают под её видом — например, школьные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установки — в реальной жизни скорее мешает, чем помогает. Этика должна быть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инструментом, который помогает жить, а не набором правил, над которыми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приходится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смеяться или которые нужно с усилием преодолевать.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Из-за отсутствия работающей современной модели мы начинаем «архаизироваться».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Когда мы задаёмся вопросами «Что мне делать?», «Во что верить?», мы ищем ответы не в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настоящем, а в глубоком прошлом. Мы обращаемся к древневосточным учениям вроде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буддизма и йоги, к античному стоицизму (</w:t>
      </w:r>
      <w:r w:rsidRPr="004F3679">
        <w:rPr>
          <w:b/>
          <w:bCs/>
          <w:sz w:val="24"/>
          <w:szCs w:val="24"/>
        </w:rPr>
        <w:t>Марк Аврелий, Сенека</w:t>
      </w:r>
      <w:r w:rsidRPr="004F3679">
        <w:rPr>
          <w:sz w:val="24"/>
          <w:szCs w:val="24"/>
        </w:rPr>
        <w:t>) и, конечно, к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христианству. Мы жадно впитываем этический посыл этих учений, часто отбрасывая их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сложную метафизику и онтологию, потому что они дают хоть какие-то ответы, в отличие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от современности.Мы с вами, по сути, «косплеим» древние этические стратегии. И в этих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родовых муках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рождается нечто, что можно назвать </w:t>
      </w:r>
      <w:r w:rsidRPr="004F3679">
        <w:rPr>
          <w:b/>
          <w:bCs/>
          <w:sz w:val="24"/>
          <w:szCs w:val="24"/>
        </w:rPr>
        <w:t>Этикой Модерна</w:t>
      </w:r>
      <w:r w:rsidRPr="004F3679">
        <w:rPr>
          <w:sz w:val="24"/>
          <w:szCs w:val="24"/>
        </w:rPr>
        <w:t>. И это не просто сумма старых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идей, а попытка создать нечто принципиально новое.</w:t>
      </w:r>
    </w:p>
    <w:p w14:paraId="0A498478" w14:textId="77777777" w:rsidR="004F3679" w:rsidRPr="004F3679" w:rsidRDefault="004F3679" w:rsidP="006E0485">
      <w:pPr>
        <w:pStyle w:val="Heading2"/>
      </w:pPr>
      <w:r w:rsidRPr="004F3679">
        <w:lastRenderedPageBreak/>
        <w:t>Начало Этики Модерна: Бенедикт Спиноза</w:t>
      </w:r>
    </w:p>
    <w:p w14:paraId="50C0CC81" w14:textId="1F8A011F" w:rsidR="004F3679" w:rsidRPr="004F3679" w:rsidRDefault="004F3679" w:rsidP="004F3679">
      <w:pPr>
        <w:pStyle w:val="p2"/>
        <w:rPr>
          <w:sz w:val="24"/>
          <w:szCs w:val="24"/>
        </w:rPr>
      </w:pPr>
      <w:r w:rsidRPr="004F3679">
        <w:rPr>
          <w:sz w:val="24"/>
          <w:szCs w:val="24"/>
        </w:rPr>
        <w:t>Именно поэтому мы обращаемся к философу, который первым заложил основы этой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новой этики. Этот философ — </w:t>
      </w:r>
      <w:r w:rsidRPr="004F3679">
        <w:rPr>
          <w:b/>
          <w:bCs/>
          <w:sz w:val="24"/>
          <w:szCs w:val="24"/>
        </w:rPr>
        <w:t>Бенедикт Спиноза</w:t>
      </w:r>
      <w:r w:rsidRPr="004F3679">
        <w:rPr>
          <w:sz w:val="24"/>
          <w:szCs w:val="24"/>
        </w:rPr>
        <w:t xml:space="preserve"> (</w:t>
      </w:r>
      <w:r w:rsidRPr="004F3679">
        <w:rPr>
          <w:b/>
          <w:bCs/>
          <w:sz w:val="24"/>
          <w:szCs w:val="24"/>
        </w:rPr>
        <w:t>XVII век</w:t>
      </w:r>
      <w:r w:rsidRPr="004F3679">
        <w:rPr>
          <w:sz w:val="24"/>
          <w:szCs w:val="24"/>
        </w:rPr>
        <w:t>). Его главный труд так и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называется — </w:t>
      </w:r>
      <w:r w:rsidRPr="004F3679">
        <w:rPr>
          <w:b/>
          <w:bCs/>
          <w:sz w:val="24"/>
          <w:szCs w:val="24"/>
        </w:rPr>
        <w:t>«Этика»</w:t>
      </w:r>
      <w:r w:rsidRPr="004F3679">
        <w:rPr>
          <w:sz w:val="24"/>
          <w:szCs w:val="24"/>
        </w:rPr>
        <w:t>. Смыслы, заложенные в этом произведении, до сих пор не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освоены и не стали общим достояние и остаются в высшей степени оригинальными.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Если </w:t>
      </w:r>
      <w:r w:rsidRPr="004F3679">
        <w:rPr>
          <w:b/>
          <w:bCs/>
          <w:sz w:val="24"/>
          <w:szCs w:val="24"/>
        </w:rPr>
        <w:t>Лейбниц</w:t>
      </w:r>
      <w:r w:rsidRPr="004F3679">
        <w:rPr>
          <w:sz w:val="24"/>
          <w:szCs w:val="24"/>
        </w:rPr>
        <w:t xml:space="preserve"> предлагал нам модель, в которой </w:t>
      </w:r>
      <w:r w:rsidRPr="004F3679">
        <w:rPr>
          <w:b/>
          <w:bCs/>
          <w:sz w:val="24"/>
          <w:szCs w:val="24"/>
        </w:rPr>
        <w:t>действие растворяется в познании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(этика вторична, главное — интеллектуальное созерцание мира), то </w:t>
      </w:r>
      <w:r w:rsidRPr="004F3679">
        <w:rPr>
          <w:b/>
          <w:bCs/>
          <w:sz w:val="24"/>
          <w:szCs w:val="24"/>
        </w:rPr>
        <w:t>Спиноза</w:t>
      </w:r>
      <w:r w:rsidRPr="004F3679">
        <w:rPr>
          <w:sz w:val="24"/>
          <w:szCs w:val="24"/>
        </w:rPr>
        <w:t xml:space="preserve"> предлагает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радикально иную формулу: </w:t>
      </w:r>
      <w:r w:rsidRPr="004F3679">
        <w:rPr>
          <w:b/>
          <w:bCs/>
          <w:sz w:val="24"/>
          <w:szCs w:val="24"/>
        </w:rPr>
        <w:t>познание растворяется в действии</w:t>
      </w:r>
      <w:r w:rsidRPr="004F3679">
        <w:rPr>
          <w:sz w:val="24"/>
          <w:szCs w:val="24"/>
        </w:rPr>
        <w:t>. Он не просто соединяет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теорию познания и этику — он, по сути, заменяет первую последней, сводя любое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познание в конечном счёте к действию.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Чтобы понять эту революционную идею, нам нужно отнестись к </w:t>
      </w:r>
      <w:r w:rsidRPr="004F3679">
        <w:rPr>
          <w:b/>
          <w:bCs/>
          <w:sz w:val="24"/>
          <w:szCs w:val="24"/>
        </w:rPr>
        <w:t>Спинозе</w:t>
      </w:r>
      <w:r w:rsidRPr="004F3679">
        <w:rPr>
          <w:sz w:val="24"/>
          <w:szCs w:val="24"/>
        </w:rPr>
        <w:t xml:space="preserve"> не как к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мыслителю прошлого, а как к тому, кто знает о нашей «этике будущего» больше, чем мы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сами. Его этика — это не этика прошлого, а проект, который ещё не до конца реализован.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И чтобы его понять, мы должны попытаться пожить в этом будущем, следуя за его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мыслью.</w:t>
      </w:r>
    </w:p>
    <w:p w14:paraId="0F725618" w14:textId="77777777" w:rsidR="004F3679" w:rsidRPr="004F3679" w:rsidRDefault="004F3679" w:rsidP="006E0485">
      <w:pPr>
        <w:pStyle w:val="Heading2"/>
      </w:pPr>
      <w:r w:rsidRPr="004F3679">
        <w:t>Критика Модели Представления / Репрезентации</w:t>
      </w:r>
    </w:p>
    <w:p w14:paraId="202AD558" w14:textId="55D20CA2" w:rsidR="004F3679" w:rsidRPr="004F3679" w:rsidRDefault="004F3679" w:rsidP="004F3679">
      <w:pPr>
        <w:pStyle w:val="p2"/>
        <w:rPr>
          <w:sz w:val="24"/>
          <w:szCs w:val="24"/>
        </w:rPr>
      </w:pPr>
      <w:r w:rsidRPr="004F3679">
        <w:rPr>
          <w:sz w:val="24"/>
          <w:szCs w:val="24"/>
        </w:rPr>
        <w:t xml:space="preserve">Чтобы понять революционный ход мысли </w:t>
      </w:r>
      <w:r w:rsidRPr="004F3679">
        <w:rPr>
          <w:b/>
          <w:bCs/>
          <w:sz w:val="24"/>
          <w:szCs w:val="24"/>
        </w:rPr>
        <w:t>Спинозы</w:t>
      </w:r>
      <w:r w:rsidRPr="004F3679">
        <w:rPr>
          <w:sz w:val="24"/>
          <w:szCs w:val="24"/>
        </w:rPr>
        <w:t>, нужно сначала разобраться, что мы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обычно понимаем под словом «познание». Большинство из нас интуитивно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придерживается так называемой </w:t>
      </w:r>
      <w:r w:rsidRPr="004F3679">
        <w:rPr>
          <w:b/>
          <w:bCs/>
          <w:sz w:val="24"/>
          <w:szCs w:val="24"/>
        </w:rPr>
        <w:t>модели репрезентации</w:t>
      </w:r>
      <w:r w:rsidRPr="004F3679">
        <w:rPr>
          <w:sz w:val="24"/>
          <w:szCs w:val="24"/>
        </w:rPr>
        <w:t xml:space="preserve"> или </w:t>
      </w:r>
      <w:r w:rsidRPr="004F3679">
        <w:rPr>
          <w:b/>
          <w:bCs/>
          <w:sz w:val="24"/>
          <w:szCs w:val="24"/>
        </w:rPr>
        <w:t>представления</w:t>
      </w:r>
      <w:r w:rsidRPr="004F3679">
        <w:rPr>
          <w:sz w:val="24"/>
          <w:szCs w:val="24"/>
        </w:rPr>
        <w:t>. Согласно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этой модели, процесс познания выглядит так: есть внешний мир, мы собираем из него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информацию (например, образ стула), как бы «загружаем» этот образ себе в голову, а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затем начинаем с этим внутренним представлением работать — анализировать,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сравнивать, структурировать.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Ключевое условие для такой модели — это </w:t>
      </w:r>
      <w:r w:rsidRPr="004F3679">
        <w:rPr>
          <w:b/>
          <w:bCs/>
          <w:sz w:val="24"/>
          <w:szCs w:val="24"/>
        </w:rPr>
        <w:t xml:space="preserve">дистанция </w:t>
      </w:r>
      <w:r w:rsidRPr="004F3679">
        <w:rPr>
          <w:sz w:val="24"/>
          <w:szCs w:val="24"/>
        </w:rPr>
        <w:t>между мышлением и его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предметом. Чтобы «загрузить» образ мира, мы должны находиться от него на расстоянии,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быть отделёнными от него. Именно эту, казалось бы, очевидную модель </w:t>
      </w:r>
      <w:r w:rsidRPr="004F3679">
        <w:rPr>
          <w:b/>
          <w:bCs/>
          <w:sz w:val="24"/>
          <w:szCs w:val="24"/>
        </w:rPr>
        <w:t>Спиноза</w:t>
      </w:r>
      <w:r w:rsidRPr="004F3679">
        <w:rPr>
          <w:sz w:val="24"/>
          <w:szCs w:val="24"/>
        </w:rPr>
        <w:t xml:space="preserve"> ставит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под сомнение и в конечном счёте разрушает. Он утверждает, что мы не знаем, что такое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«познание» на самом деле.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Эта проблема уходит корнями в «базовый» конфликт новоевропейской философии —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противостояние </w:t>
      </w:r>
      <w:r w:rsidRPr="004F3679">
        <w:rPr>
          <w:b/>
          <w:bCs/>
          <w:sz w:val="24"/>
          <w:szCs w:val="24"/>
        </w:rPr>
        <w:t>дуализма</w:t>
      </w:r>
      <w:r w:rsidRPr="004F3679">
        <w:rPr>
          <w:sz w:val="24"/>
          <w:szCs w:val="24"/>
        </w:rPr>
        <w:t xml:space="preserve"> и </w:t>
      </w:r>
      <w:r w:rsidRPr="004F3679">
        <w:rPr>
          <w:b/>
          <w:bCs/>
          <w:sz w:val="24"/>
          <w:szCs w:val="24"/>
        </w:rPr>
        <w:t>материализма</w:t>
      </w:r>
      <w:r w:rsidRPr="004F3679">
        <w:rPr>
          <w:sz w:val="24"/>
          <w:szCs w:val="24"/>
        </w:rPr>
        <w:t>. Философы того времени пытались решить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этот конфликт, но, по мнению </w:t>
      </w:r>
      <w:r w:rsidRPr="004F3679">
        <w:rPr>
          <w:b/>
          <w:bCs/>
          <w:sz w:val="24"/>
          <w:szCs w:val="24"/>
        </w:rPr>
        <w:t>Спинозы</w:t>
      </w:r>
      <w:r w:rsidRPr="004F3679">
        <w:rPr>
          <w:sz w:val="24"/>
          <w:szCs w:val="24"/>
        </w:rPr>
        <w:t>, они лишь ходили вокруг да около, потому что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опирались на одну и ту же ошибочную предпосылку. Чтобы понять решение </w:t>
      </w:r>
      <w:r w:rsidRPr="004F3679">
        <w:rPr>
          <w:b/>
          <w:bCs/>
          <w:sz w:val="24"/>
          <w:szCs w:val="24"/>
        </w:rPr>
        <w:t>Спинозы</w:t>
      </w:r>
      <w:r w:rsidRPr="004F3679">
        <w:rPr>
          <w:sz w:val="24"/>
          <w:szCs w:val="24"/>
        </w:rPr>
        <w:t>,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нужно вновь рассмотреть обе эти позиции.</w:t>
      </w:r>
    </w:p>
    <w:p w14:paraId="63FA5AA9" w14:textId="77777777" w:rsidR="006E0485" w:rsidRDefault="004F3679" w:rsidP="006E0485">
      <w:pPr>
        <w:pStyle w:val="Heading2"/>
      </w:pPr>
      <w:r w:rsidRPr="004F3679">
        <w:t>Дуализм Декарта vs. Материализм Гоббса</w:t>
      </w:r>
    </w:p>
    <w:p w14:paraId="18448DA4" w14:textId="1E1A81A9" w:rsidR="004F3679" w:rsidRPr="004F3679" w:rsidRDefault="004F3679" w:rsidP="004F3679">
      <w:pPr>
        <w:pStyle w:val="p2"/>
        <w:rPr>
          <w:sz w:val="24"/>
          <w:szCs w:val="24"/>
        </w:rPr>
      </w:pPr>
      <w:r w:rsidRPr="004F3679">
        <w:rPr>
          <w:b/>
          <w:bCs/>
          <w:sz w:val="24"/>
          <w:szCs w:val="24"/>
        </w:rPr>
        <w:t>Рене Декарт</w:t>
      </w:r>
      <w:r w:rsidRPr="004F3679">
        <w:rPr>
          <w:sz w:val="24"/>
          <w:szCs w:val="24"/>
        </w:rPr>
        <w:t xml:space="preserve"> утверждал, что реальность дуалистична, то есть расщеплена на две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независимые друг от друга </w:t>
      </w:r>
      <w:r w:rsidRPr="004F3679">
        <w:rPr>
          <w:b/>
          <w:bCs/>
          <w:sz w:val="24"/>
          <w:szCs w:val="24"/>
        </w:rPr>
        <w:t>субстанции</w:t>
      </w:r>
      <w:r w:rsidRPr="004F3679">
        <w:rPr>
          <w:sz w:val="24"/>
          <w:szCs w:val="24"/>
        </w:rPr>
        <w:t>:</w:t>
      </w:r>
    </w:p>
    <w:p w14:paraId="18FA7903" w14:textId="6C61A56B" w:rsidR="004F3679" w:rsidRPr="004F3679" w:rsidRDefault="004F3679" w:rsidP="006E0485">
      <w:pPr>
        <w:pStyle w:val="p2"/>
        <w:numPr>
          <w:ilvl w:val="0"/>
          <w:numId w:val="1"/>
        </w:numPr>
        <w:rPr>
          <w:sz w:val="24"/>
          <w:szCs w:val="24"/>
        </w:rPr>
      </w:pPr>
      <w:r w:rsidRPr="004F3679">
        <w:rPr>
          <w:b/>
          <w:bCs/>
          <w:sz w:val="24"/>
          <w:szCs w:val="24"/>
        </w:rPr>
        <w:t>Мыслящая субстанция</w:t>
      </w:r>
      <w:r w:rsidRPr="004F3679">
        <w:rPr>
          <w:sz w:val="24"/>
          <w:szCs w:val="24"/>
        </w:rPr>
        <w:t xml:space="preserve"> (</w:t>
      </w:r>
      <w:r w:rsidRPr="004F3679">
        <w:rPr>
          <w:i/>
          <w:iCs/>
          <w:sz w:val="24"/>
          <w:szCs w:val="24"/>
        </w:rPr>
        <w:t>res cogitans</w:t>
      </w:r>
      <w:r w:rsidRPr="004F3679">
        <w:rPr>
          <w:sz w:val="24"/>
          <w:szCs w:val="24"/>
        </w:rPr>
        <w:t>) — мир сознания, мышления, души.</w:t>
      </w:r>
    </w:p>
    <w:p w14:paraId="5C0136EA" w14:textId="0D4E2083" w:rsidR="004F3679" w:rsidRPr="004F3679" w:rsidRDefault="004F3679" w:rsidP="006E0485">
      <w:pPr>
        <w:pStyle w:val="p2"/>
        <w:numPr>
          <w:ilvl w:val="0"/>
          <w:numId w:val="1"/>
        </w:numPr>
        <w:rPr>
          <w:sz w:val="24"/>
          <w:szCs w:val="24"/>
        </w:rPr>
      </w:pPr>
      <w:r w:rsidRPr="004F3679">
        <w:rPr>
          <w:b/>
          <w:bCs/>
          <w:sz w:val="24"/>
          <w:szCs w:val="24"/>
        </w:rPr>
        <w:t>Протяжённая субстанция</w:t>
      </w:r>
      <w:r w:rsidRPr="004F3679">
        <w:rPr>
          <w:sz w:val="24"/>
          <w:szCs w:val="24"/>
        </w:rPr>
        <w:t xml:space="preserve"> (</w:t>
      </w:r>
      <w:r w:rsidRPr="004F3679">
        <w:rPr>
          <w:i/>
          <w:iCs/>
          <w:sz w:val="24"/>
          <w:szCs w:val="24"/>
        </w:rPr>
        <w:t>res extensa</w:t>
      </w:r>
      <w:r w:rsidRPr="004F3679">
        <w:rPr>
          <w:sz w:val="24"/>
          <w:szCs w:val="24"/>
        </w:rPr>
        <w:t>) — мир материи, физических тел, природы.</w:t>
      </w:r>
    </w:p>
    <w:p w14:paraId="0BB0BC35" w14:textId="244B82B6" w:rsidR="004F3679" w:rsidRPr="004F3679" w:rsidRDefault="004F3679" w:rsidP="004F3679">
      <w:pPr>
        <w:pStyle w:val="p2"/>
        <w:rPr>
          <w:sz w:val="24"/>
          <w:szCs w:val="24"/>
        </w:rPr>
      </w:pPr>
      <w:r w:rsidRPr="004F3679">
        <w:rPr>
          <w:sz w:val="24"/>
          <w:szCs w:val="24"/>
        </w:rPr>
        <w:t xml:space="preserve">Человек, согласно </w:t>
      </w:r>
      <w:r w:rsidRPr="004F3679">
        <w:rPr>
          <w:b/>
          <w:bCs/>
          <w:sz w:val="24"/>
          <w:szCs w:val="24"/>
        </w:rPr>
        <w:t>Декарту</w:t>
      </w:r>
      <w:r w:rsidRPr="004F3679">
        <w:rPr>
          <w:sz w:val="24"/>
          <w:szCs w:val="24"/>
        </w:rPr>
        <w:t>, находится на пересечении этих двух миров: у нас есть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материальное тело (протяжённое) и нематериальная душа (мыслящая). Именно душа,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будучи отделённой от материального мира, обеспечивает ту самую </w:t>
      </w:r>
      <w:r w:rsidRPr="004F3679">
        <w:rPr>
          <w:b/>
          <w:bCs/>
          <w:sz w:val="24"/>
          <w:szCs w:val="24"/>
        </w:rPr>
        <w:t>дистанцию</w:t>
      </w:r>
      <w:r w:rsidRPr="004F3679">
        <w:rPr>
          <w:sz w:val="24"/>
          <w:szCs w:val="24"/>
        </w:rPr>
        <w:t>, которая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необходима для познания. Она как бы смотрит на мир «извне» и может получить его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достоверный образ.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В этом сила дуализма: он объясняет возможность познания. Но в этом и его слабость: если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душа и тело — две абсолютно разные субстанции, как они вообще могут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взаимодействовать? И как мы можем познать самих себя, если наше познающее «я»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вынесено за пределы исследуемой системы?</w:t>
      </w:r>
    </w:p>
    <w:p w14:paraId="2386F10A" w14:textId="3251A4F1" w:rsidR="004F3679" w:rsidRPr="004F3679" w:rsidRDefault="004F3679" w:rsidP="004F3679">
      <w:pPr>
        <w:pStyle w:val="p2"/>
        <w:rPr>
          <w:sz w:val="24"/>
          <w:szCs w:val="24"/>
        </w:rPr>
      </w:pPr>
      <w:r w:rsidRPr="004F3679">
        <w:rPr>
          <w:b/>
          <w:bCs/>
          <w:sz w:val="24"/>
          <w:szCs w:val="24"/>
        </w:rPr>
        <w:t>Томас Гоббс</w:t>
      </w:r>
      <w:r w:rsidRPr="004F3679">
        <w:rPr>
          <w:sz w:val="24"/>
          <w:szCs w:val="24"/>
        </w:rPr>
        <w:t xml:space="preserve"> и другие материалисты предложили более простое решение, руководствуясь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принципом «не умножать сущности без необходимости». Они заявили, </w:t>
      </w:r>
      <w:r w:rsidRPr="004F3679">
        <w:rPr>
          <w:sz w:val="24"/>
          <w:szCs w:val="24"/>
        </w:rPr>
        <w:lastRenderedPageBreak/>
        <w:t>что существует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только одна субстанция — </w:t>
      </w:r>
      <w:r w:rsidRPr="004F3679">
        <w:rPr>
          <w:b/>
          <w:bCs/>
          <w:sz w:val="24"/>
          <w:szCs w:val="24"/>
        </w:rPr>
        <w:t>протяжённая (материальная)</w:t>
      </w:r>
      <w:r w:rsidRPr="004F3679">
        <w:rPr>
          <w:sz w:val="24"/>
          <w:szCs w:val="24"/>
        </w:rPr>
        <w:t>. Мышление же не является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отдельной субстанцией, а лишь свойством, функцией материи, а именно — работой мозга.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Вся реальность, включая человека, представлялась как огромный </w:t>
      </w:r>
      <w:r w:rsidRPr="004F3679">
        <w:rPr>
          <w:b/>
          <w:bCs/>
          <w:sz w:val="24"/>
          <w:szCs w:val="24"/>
        </w:rPr>
        <w:t>механизм</w:t>
      </w:r>
      <w:r w:rsidRPr="004F3679">
        <w:rPr>
          <w:sz w:val="24"/>
          <w:szCs w:val="24"/>
        </w:rPr>
        <w:t xml:space="preserve"> — машина,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состоящая из множества деталей, которые толкают друг друга и приводят в движение.</w:t>
      </w:r>
      <w:r w:rsidR="006E0485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Наше сознание (мозг) — это лишь одна из деталей в этой гигантской машине.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Такой подход решает проблему взаимодействия души и тела, но порождает новую, ещё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более серьёзную: </w:t>
      </w:r>
      <w:r w:rsidRPr="004F3679">
        <w:rPr>
          <w:b/>
          <w:bCs/>
          <w:sz w:val="24"/>
          <w:szCs w:val="24"/>
        </w:rPr>
        <w:t>парадокс замкнутой системы</w:t>
      </w:r>
      <w:r w:rsidRPr="004F3679">
        <w:rPr>
          <w:sz w:val="24"/>
          <w:szCs w:val="24"/>
        </w:rPr>
        <w:t>. Если наше сознание — всего лишь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деталь внутри механизма, как оно может познать весь механизм? Как деталь может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посмотреть на себя и на всю машину </w:t>
      </w:r>
      <w:r w:rsidRPr="004F3679">
        <w:rPr>
          <w:b/>
          <w:bCs/>
          <w:sz w:val="24"/>
          <w:szCs w:val="24"/>
        </w:rPr>
        <w:t>со стороны</w:t>
      </w:r>
      <w:r w:rsidRPr="004F3679">
        <w:rPr>
          <w:sz w:val="24"/>
          <w:szCs w:val="24"/>
        </w:rPr>
        <w:t>? У неё нет для этого необходимой</w:t>
      </w:r>
      <w:r w:rsidR="00D73347">
        <w:rPr>
          <w:sz w:val="24"/>
          <w:szCs w:val="24"/>
        </w:rPr>
        <w:t xml:space="preserve"> </w:t>
      </w:r>
      <w:r w:rsidRPr="004F3679">
        <w:rPr>
          <w:b/>
          <w:bCs/>
          <w:sz w:val="24"/>
          <w:szCs w:val="24"/>
        </w:rPr>
        <w:t>дистанции</w:t>
      </w:r>
      <w:r w:rsidRPr="004F3679">
        <w:rPr>
          <w:sz w:val="24"/>
          <w:szCs w:val="24"/>
        </w:rPr>
        <w:t>. Мы оказываемся заперты внутри системы, и у нас нет никакой гарантии, что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наше «познание» — это не галлюцинация, не сбой в её работе. Мы не можем проверить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правильность работы системы, используя правила самой этой системы.</w:t>
      </w:r>
    </w:p>
    <w:p w14:paraId="0AD9E427" w14:textId="77777777" w:rsidR="004F3679" w:rsidRPr="004F3679" w:rsidRDefault="004F3679" w:rsidP="00D73347">
      <w:pPr>
        <w:pStyle w:val="Heading2"/>
      </w:pPr>
      <w:r w:rsidRPr="004F3679">
        <w:t xml:space="preserve">Решение Спинозы: Имманентность и </w:t>
      </w:r>
      <w:r w:rsidRPr="004F3679">
        <w:rPr>
          <w:i/>
          <w:iCs/>
        </w:rPr>
        <w:t>Natura Naturans</w:t>
      </w:r>
    </w:p>
    <w:p w14:paraId="641265A3" w14:textId="77777777" w:rsidR="004F3679" w:rsidRPr="004F3679" w:rsidRDefault="004F3679" w:rsidP="004F3679">
      <w:pPr>
        <w:pStyle w:val="p2"/>
        <w:rPr>
          <w:sz w:val="24"/>
          <w:szCs w:val="24"/>
        </w:rPr>
      </w:pPr>
      <w:r w:rsidRPr="004F3679">
        <w:rPr>
          <w:sz w:val="24"/>
          <w:szCs w:val="24"/>
        </w:rPr>
        <w:t>Итак, мы имеем печальную альтернативу:</w:t>
      </w:r>
    </w:p>
    <w:p w14:paraId="03FA8DAF" w14:textId="25DA9A33" w:rsidR="004F3679" w:rsidRPr="004F3679" w:rsidRDefault="004F3679" w:rsidP="00D73347">
      <w:pPr>
        <w:pStyle w:val="p2"/>
        <w:numPr>
          <w:ilvl w:val="0"/>
          <w:numId w:val="2"/>
        </w:numPr>
        <w:rPr>
          <w:sz w:val="24"/>
          <w:szCs w:val="24"/>
        </w:rPr>
      </w:pPr>
      <w:r w:rsidRPr="004F3679">
        <w:rPr>
          <w:b/>
          <w:bCs/>
          <w:sz w:val="24"/>
          <w:szCs w:val="24"/>
        </w:rPr>
        <w:t>Дуализм:</w:t>
      </w:r>
      <w:r w:rsidRPr="004F3679">
        <w:rPr>
          <w:sz w:val="24"/>
          <w:szCs w:val="24"/>
        </w:rPr>
        <w:t xml:space="preserve"> Даёт нам дистанцию для познания мира, но лишает возможности познать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себя и объяснения взаимодействия.</w:t>
      </w:r>
    </w:p>
    <w:p w14:paraId="093314EE" w14:textId="79659391" w:rsidR="004F3679" w:rsidRPr="004F3679" w:rsidRDefault="004F3679" w:rsidP="00D73347">
      <w:pPr>
        <w:pStyle w:val="p2"/>
        <w:numPr>
          <w:ilvl w:val="0"/>
          <w:numId w:val="2"/>
        </w:numPr>
        <w:rPr>
          <w:sz w:val="24"/>
          <w:szCs w:val="24"/>
        </w:rPr>
      </w:pPr>
      <w:r w:rsidRPr="004F3679">
        <w:rPr>
          <w:b/>
          <w:bCs/>
          <w:sz w:val="24"/>
          <w:szCs w:val="24"/>
        </w:rPr>
        <w:t>Материализм:</w:t>
      </w:r>
      <w:r w:rsidRPr="004F3679">
        <w:rPr>
          <w:sz w:val="24"/>
          <w:szCs w:val="24"/>
        </w:rPr>
        <w:t xml:space="preserve"> Объясняет единство мира, но лишает нас дистанции и,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следовательно, гарантий достоверности познания.</w:t>
      </w:r>
    </w:p>
    <w:p w14:paraId="4432D73B" w14:textId="32D303D8" w:rsidR="004F3679" w:rsidRPr="004F3679" w:rsidRDefault="004F3679" w:rsidP="004F3679">
      <w:pPr>
        <w:pStyle w:val="p2"/>
        <w:rPr>
          <w:sz w:val="24"/>
          <w:szCs w:val="24"/>
        </w:rPr>
      </w:pPr>
      <w:r w:rsidRPr="004F3679">
        <w:rPr>
          <w:b/>
          <w:bCs/>
          <w:sz w:val="24"/>
          <w:szCs w:val="24"/>
        </w:rPr>
        <w:t>Спиноза</w:t>
      </w:r>
      <w:r w:rsidRPr="004F3679">
        <w:rPr>
          <w:sz w:val="24"/>
          <w:szCs w:val="24"/>
        </w:rPr>
        <w:t xml:space="preserve"> увидел, что и </w:t>
      </w:r>
      <w:r w:rsidRPr="004F3679">
        <w:rPr>
          <w:b/>
          <w:bCs/>
          <w:sz w:val="24"/>
          <w:szCs w:val="24"/>
        </w:rPr>
        <w:t>Декарт</w:t>
      </w:r>
      <w:r w:rsidRPr="004F3679">
        <w:rPr>
          <w:sz w:val="24"/>
          <w:szCs w:val="24"/>
        </w:rPr>
        <w:t xml:space="preserve">, и </w:t>
      </w:r>
      <w:r w:rsidRPr="004F3679">
        <w:rPr>
          <w:b/>
          <w:bCs/>
          <w:sz w:val="24"/>
          <w:szCs w:val="24"/>
        </w:rPr>
        <w:t>Гоббс</w:t>
      </w:r>
      <w:r w:rsidRPr="004F3679">
        <w:rPr>
          <w:sz w:val="24"/>
          <w:szCs w:val="24"/>
        </w:rPr>
        <w:t xml:space="preserve"> мыслят протяженную реальность («физический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мир») как механизм, состоящий из </w:t>
      </w:r>
      <w:r w:rsidRPr="004F3679">
        <w:rPr>
          <w:b/>
          <w:bCs/>
          <w:sz w:val="24"/>
          <w:szCs w:val="24"/>
        </w:rPr>
        <w:t>отдельных,</w:t>
      </w:r>
      <w:r w:rsidRPr="004F3679">
        <w:rPr>
          <w:sz w:val="24"/>
          <w:szCs w:val="24"/>
        </w:rPr>
        <w:t xml:space="preserve"> </w:t>
      </w:r>
      <w:r w:rsidRPr="004F3679">
        <w:rPr>
          <w:b/>
          <w:bCs/>
          <w:sz w:val="24"/>
          <w:szCs w:val="24"/>
        </w:rPr>
        <w:t>разобщённых</w:t>
      </w:r>
      <w:r w:rsidRPr="004F3679">
        <w:rPr>
          <w:sz w:val="24"/>
          <w:szCs w:val="24"/>
        </w:rPr>
        <w:t xml:space="preserve"> деталей («причин» и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«следствий»). Он же предлагает полностью отказаться от этой механистической аналогии.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Ошибка, по его мнению, кроется в самом </w:t>
      </w:r>
      <w:r w:rsidRPr="004F3679">
        <w:rPr>
          <w:b/>
          <w:bCs/>
          <w:sz w:val="24"/>
          <w:szCs w:val="24"/>
        </w:rPr>
        <w:t>представлении о причинно-следственной</w:t>
      </w:r>
      <w:r w:rsidR="00D73347">
        <w:rPr>
          <w:sz w:val="24"/>
          <w:szCs w:val="24"/>
        </w:rPr>
        <w:t xml:space="preserve"> </w:t>
      </w:r>
      <w:r w:rsidRPr="004F3679">
        <w:rPr>
          <w:b/>
          <w:bCs/>
          <w:sz w:val="24"/>
          <w:szCs w:val="24"/>
        </w:rPr>
        <w:t>связи</w:t>
      </w:r>
      <w:r w:rsidRPr="004F3679">
        <w:rPr>
          <w:sz w:val="24"/>
          <w:szCs w:val="24"/>
        </w:rPr>
        <w:t>, которое можно наглядно продемонстрировать на примере бильярдных шаров: один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шар (причина) ударяет другой (следствие), но они остаются двумя отдельными,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независимыми объектами.</w:t>
      </w:r>
      <w:r w:rsidRPr="004F3679">
        <w:rPr>
          <w:b/>
          <w:bCs/>
          <w:sz w:val="24"/>
          <w:szCs w:val="24"/>
        </w:rPr>
        <w:t>Спиноза</w:t>
      </w:r>
      <w:r w:rsidRPr="004F3679">
        <w:rPr>
          <w:sz w:val="24"/>
          <w:szCs w:val="24"/>
        </w:rPr>
        <w:t xml:space="preserve"> вводит революционную идею </w:t>
      </w:r>
      <w:r w:rsidRPr="004F3679">
        <w:rPr>
          <w:b/>
          <w:bCs/>
          <w:sz w:val="24"/>
          <w:szCs w:val="24"/>
        </w:rPr>
        <w:t>«имманентной причины»</w:t>
      </w:r>
      <w:r w:rsidRPr="004F3679">
        <w:rPr>
          <w:sz w:val="24"/>
          <w:szCs w:val="24"/>
        </w:rPr>
        <w:t>. Причина не находится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вне своего следствия, она не «толкает» его извне. Она </w:t>
      </w:r>
      <w:r w:rsidRPr="004F3679">
        <w:rPr>
          <w:b/>
          <w:bCs/>
          <w:sz w:val="24"/>
          <w:szCs w:val="24"/>
        </w:rPr>
        <w:t>вкладывается</w:t>
      </w:r>
      <w:r w:rsidRPr="004F3679">
        <w:rPr>
          <w:sz w:val="24"/>
          <w:szCs w:val="24"/>
        </w:rPr>
        <w:t xml:space="preserve">, </w:t>
      </w:r>
      <w:r w:rsidRPr="004F3679">
        <w:rPr>
          <w:b/>
          <w:bCs/>
          <w:sz w:val="24"/>
          <w:szCs w:val="24"/>
        </w:rPr>
        <w:t>«упаковывается»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внутрь своего следствия, продолжает существовать в нём. Причина имманентна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(внутренне присуща) своему следствию.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Чтобы описать этот процесс, </w:t>
      </w:r>
      <w:r w:rsidRPr="004F3679">
        <w:rPr>
          <w:b/>
          <w:bCs/>
          <w:sz w:val="24"/>
          <w:szCs w:val="24"/>
        </w:rPr>
        <w:t>Спиноза</w:t>
      </w:r>
      <w:r w:rsidRPr="004F3679">
        <w:rPr>
          <w:sz w:val="24"/>
          <w:szCs w:val="24"/>
        </w:rPr>
        <w:t xml:space="preserve"> использует латинский термин “</w:t>
      </w:r>
      <w:r w:rsidRPr="004F3679">
        <w:rPr>
          <w:b/>
          <w:bCs/>
          <w:i/>
          <w:iCs/>
          <w:sz w:val="24"/>
          <w:szCs w:val="24"/>
        </w:rPr>
        <w:t>exprimere”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—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«</w:t>
      </w:r>
      <w:r w:rsidRPr="004F3679">
        <w:rPr>
          <w:b/>
          <w:bCs/>
          <w:sz w:val="24"/>
          <w:szCs w:val="24"/>
        </w:rPr>
        <w:t>выражать»</w:t>
      </w:r>
      <w:r w:rsidRPr="004F3679">
        <w:rPr>
          <w:sz w:val="24"/>
          <w:szCs w:val="24"/>
        </w:rPr>
        <w:t xml:space="preserve">. Единая и бесконечная </w:t>
      </w:r>
      <w:r w:rsidRPr="004F3679">
        <w:rPr>
          <w:b/>
          <w:bCs/>
          <w:sz w:val="24"/>
          <w:szCs w:val="24"/>
        </w:rPr>
        <w:t>Субстанция</w:t>
      </w:r>
      <w:r w:rsidRPr="004F3679">
        <w:rPr>
          <w:sz w:val="24"/>
          <w:szCs w:val="24"/>
        </w:rPr>
        <w:t xml:space="preserve"> (которую он также называет Богом или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Природой) не создаёт мир как нечто отдельное от себя: она вечно </w:t>
      </w:r>
      <w:r w:rsidRPr="004F3679">
        <w:rPr>
          <w:b/>
          <w:bCs/>
          <w:sz w:val="24"/>
          <w:szCs w:val="24"/>
        </w:rPr>
        <w:t>выражает</w:t>
      </w:r>
      <w:r w:rsidRPr="004F3679">
        <w:rPr>
          <w:sz w:val="24"/>
          <w:szCs w:val="24"/>
        </w:rPr>
        <w:t xml:space="preserve"> себя в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бесконечном множестве вещей.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Эта единая </w:t>
      </w:r>
      <w:r w:rsidRPr="004F3679">
        <w:rPr>
          <w:b/>
          <w:bCs/>
          <w:sz w:val="24"/>
          <w:szCs w:val="24"/>
        </w:rPr>
        <w:t>Субстанция</w:t>
      </w:r>
      <w:r w:rsidRPr="004F3679">
        <w:rPr>
          <w:sz w:val="24"/>
          <w:szCs w:val="24"/>
        </w:rPr>
        <w:t xml:space="preserve"> — это </w:t>
      </w:r>
      <w:r w:rsidRPr="004F3679">
        <w:rPr>
          <w:b/>
          <w:bCs/>
          <w:i/>
          <w:iCs/>
          <w:sz w:val="24"/>
          <w:szCs w:val="24"/>
        </w:rPr>
        <w:t>Natura naturans</w:t>
      </w:r>
      <w:r w:rsidRPr="004F3679">
        <w:rPr>
          <w:sz w:val="24"/>
          <w:szCs w:val="24"/>
        </w:rPr>
        <w:t xml:space="preserve"> (природа творящая / производящая). Она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не локализована в каком-то одном месте, она подобна </w:t>
      </w:r>
      <w:r w:rsidRPr="004F3679">
        <w:rPr>
          <w:b/>
          <w:bCs/>
          <w:sz w:val="24"/>
          <w:szCs w:val="24"/>
        </w:rPr>
        <w:t>распределённой системе данных</w:t>
      </w:r>
      <w:r w:rsidRPr="004F3679">
        <w:rPr>
          <w:sz w:val="24"/>
          <w:szCs w:val="24"/>
        </w:rPr>
        <w:t>,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как в блокчейне: существует только в своих проявлениях. Эти проявления — её</w:t>
      </w:r>
      <w:r w:rsidR="00D73347">
        <w:rPr>
          <w:sz w:val="24"/>
          <w:szCs w:val="24"/>
        </w:rPr>
        <w:t xml:space="preserve"> </w:t>
      </w:r>
      <w:r w:rsidRPr="004F3679">
        <w:rPr>
          <w:b/>
          <w:bCs/>
          <w:sz w:val="24"/>
          <w:szCs w:val="24"/>
        </w:rPr>
        <w:t>атрибуты</w:t>
      </w:r>
      <w:r w:rsidRPr="004F3679">
        <w:rPr>
          <w:sz w:val="24"/>
          <w:szCs w:val="24"/>
        </w:rPr>
        <w:t xml:space="preserve">. Нам, людям, известны только два из бесконечного их числа: </w:t>
      </w:r>
      <w:r w:rsidRPr="004F3679">
        <w:rPr>
          <w:b/>
          <w:bCs/>
          <w:sz w:val="24"/>
          <w:szCs w:val="24"/>
        </w:rPr>
        <w:t>Мышление</w:t>
      </w:r>
      <w:r w:rsidRPr="004F3679">
        <w:rPr>
          <w:sz w:val="24"/>
          <w:szCs w:val="24"/>
        </w:rPr>
        <w:t xml:space="preserve"> и</w:t>
      </w:r>
    </w:p>
    <w:p w14:paraId="1369BBB0" w14:textId="603602B4" w:rsidR="004F3679" w:rsidRPr="004F3679" w:rsidRDefault="004F3679" w:rsidP="004F3679">
      <w:pPr>
        <w:pStyle w:val="p2"/>
        <w:rPr>
          <w:sz w:val="24"/>
          <w:szCs w:val="24"/>
        </w:rPr>
      </w:pPr>
      <w:r w:rsidRPr="004F3679">
        <w:rPr>
          <w:b/>
          <w:bCs/>
          <w:sz w:val="24"/>
          <w:szCs w:val="24"/>
        </w:rPr>
        <w:t>Протяжённость</w:t>
      </w:r>
      <w:r w:rsidRPr="004F3679">
        <w:rPr>
          <w:sz w:val="24"/>
          <w:szCs w:val="24"/>
        </w:rPr>
        <w:t>.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Таким образом, </w:t>
      </w:r>
      <w:r w:rsidRPr="004F3679">
        <w:rPr>
          <w:b/>
          <w:bCs/>
          <w:sz w:val="24"/>
          <w:szCs w:val="24"/>
        </w:rPr>
        <w:t>Мышление</w:t>
      </w:r>
      <w:r w:rsidRPr="004F3679">
        <w:rPr>
          <w:sz w:val="24"/>
          <w:szCs w:val="24"/>
        </w:rPr>
        <w:t xml:space="preserve"> и </w:t>
      </w:r>
      <w:r w:rsidRPr="004F3679">
        <w:rPr>
          <w:b/>
          <w:bCs/>
          <w:sz w:val="24"/>
          <w:szCs w:val="24"/>
        </w:rPr>
        <w:t>Протяжённость</w:t>
      </w:r>
      <w:r w:rsidRPr="004F3679">
        <w:rPr>
          <w:sz w:val="24"/>
          <w:szCs w:val="24"/>
        </w:rPr>
        <w:t xml:space="preserve"> — это не две разные субстанции, как у</w:t>
      </w:r>
      <w:r w:rsidR="00D73347">
        <w:rPr>
          <w:sz w:val="24"/>
          <w:szCs w:val="24"/>
        </w:rPr>
        <w:t xml:space="preserve"> </w:t>
      </w:r>
      <w:r w:rsidRPr="004F3679">
        <w:rPr>
          <w:b/>
          <w:bCs/>
          <w:sz w:val="24"/>
          <w:szCs w:val="24"/>
        </w:rPr>
        <w:t>Декарта</w:t>
      </w:r>
      <w:r w:rsidRPr="004F3679">
        <w:rPr>
          <w:sz w:val="24"/>
          <w:szCs w:val="24"/>
        </w:rPr>
        <w:t xml:space="preserve">, а два атрибута, два способа выражения одной и той же </w:t>
      </w:r>
      <w:r w:rsidRPr="004F3679">
        <w:rPr>
          <w:b/>
          <w:bCs/>
          <w:sz w:val="24"/>
          <w:szCs w:val="24"/>
        </w:rPr>
        <w:t>Субстанции</w:t>
      </w:r>
      <w:r w:rsidRPr="004F3679">
        <w:rPr>
          <w:sz w:val="24"/>
          <w:szCs w:val="24"/>
        </w:rPr>
        <w:t>. Они не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разделены, между ними нет дистанции. Они — две стороны одной медали. Отдельные же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вещи (стулья, люди, планеты) — это </w:t>
      </w:r>
      <w:r w:rsidRPr="004F3679">
        <w:rPr>
          <w:b/>
          <w:bCs/>
          <w:sz w:val="24"/>
          <w:szCs w:val="24"/>
        </w:rPr>
        <w:t>модусы</w:t>
      </w:r>
      <w:r w:rsidRPr="004F3679">
        <w:rPr>
          <w:sz w:val="24"/>
          <w:szCs w:val="24"/>
        </w:rPr>
        <w:t>, то есть конечные состояния атрибутов.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Этот ход мысли полностью меняет онтологию. Вместо механизма из мёртвых,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разобщённых деталей мы получаем живую, единую и бесконечно выражающую себя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реальность. И в рамках этой новой онтологии проблема познания решается совершенно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иначе, ведь теперь </w:t>
      </w:r>
      <w:r w:rsidRPr="004F3679">
        <w:rPr>
          <w:b/>
          <w:bCs/>
          <w:sz w:val="24"/>
          <w:szCs w:val="24"/>
        </w:rPr>
        <w:t>нет пропасти между познающим и познаваемым</w:t>
      </w:r>
      <w:r w:rsidRPr="004F3679">
        <w:rPr>
          <w:sz w:val="24"/>
          <w:szCs w:val="24"/>
        </w:rPr>
        <w:t>.</w:t>
      </w:r>
    </w:p>
    <w:p w14:paraId="5A52154B" w14:textId="77777777" w:rsidR="004F3679" w:rsidRPr="004F3679" w:rsidRDefault="004F3679" w:rsidP="00D73347">
      <w:pPr>
        <w:pStyle w:val="Heading2"/>
      </w:pPr>
      <w:r w:rsidRPr="004F3679">
        <w:lastRenderedPageBreak/>
        <w:t>Метафора Вируса: Новый Способ понять Субстанцию</w:t>
      </w:r>
    </w:p>
    <w:p w14:paraId="7663F4E0" w14:textId="4A19ED9E" w:rsidR="004F3679" w:rsidRPr="004F3679" w:rsidRDefault="004F3679" w:rsidP="004F3679">
      <w:pPr>
        <w:pStyle w:val="p2"/>
        <w:rPr>
          <w:sz w:val="24"/>
          <w:szCs w:val="24"/>
        </w:rPr>
      </w:pPr>
      <w:r w:rsidRPr="004F3679">
        <w:rPr>
          <w:sz w:val="24"/>
          <w:szCs w:val="24"/>
        </w:rPr>
        <w:t xml:space="preserve">Для лучшего понимания сложной онтологии </w:t>
      </w:r>
      <w:r w:rsidRPr="004F3679">
        <w:rPr>
          <w:b/>
          <w:bCs/>
          <w:sz w:val="24"/>
          <w:szCs w:val="24"/>
        </w:rPr>
        <w:t>Спинозы</w:t>
      </w:r>
      <w:r w:rsidRPr="004F3679">
        <w:rPr>
          <w:sz w:val="24"/>
          <w:szCs w:val="24"/>
        </w:rPr>
        <w:t xml:space="preserve"> откажемся от простых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механических или тяжеловесных компьютерных аналогий и воспользуемся более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органичным образом — </w:t>
      </w:r>
      <w:r w:rsidRPr="004F3679">
        <w:rPr>
          <w:b/>
          <w:bCs/>
          <w:sz w:val="24"/>
          <w:szCs w:val="24"/>
        </w:rPr>
        <w:t>образом вируса</w:t>
      </w:r>
      <w:r w:rsidRPr="004F3679">
        <w:rPr>
          <w:sz w:val="24"/>
          <w:szCs w:val="24"/>
        </w:rPr>
        <w:t>.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В чём его суть? Вирус сам по себе, в изоляции, не существует. Он не может существовать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самостоятельно. Вне носителя он немедленно гибнет. Чтобы существовать, вирусу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необходимы носители (N1, N2, N3 и так далее), в которые он может внедриться.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Вирус нигде не локализован как отдельная сущность. Не существует такого места, где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можно было бы найти «чистый» вирус. Он существует только в виде своих копий внутри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множества носителей. Этот способ существования — </w:t>
      </w:r>
      <w:r w:rsidRPr="004F3679">
        <w:rPr>
          <w:b/>
          <w:bCs/>
          <w:sz w:val="24"/>
          <w:szCs w:val="24"/>
        </w:rPr>
        <w:t>«распределённый»,</w:t>
      </w:r>
      <w:r w:rsidR="00D73347">
        <w:rPr>
          <w:sz w:val="24"/>
          <w:szCs w:val="24"/>
        </w:rPr>
        <w:t xml:space="preserve"> </w:t>
      </w:r>
      <w:r w:rsidRPr="004F3679">
        <w:rPr>
          <w:b/>
          <w:bCs/>
          <w:sz w:val="24"/>
          <w:szCs w:val="24"/>
        </w:rPr>
        <w:t>«распараллеленный»</w:t>
      </w:r>
      <w:r w:rsidRPr="004F3679">
        <w:rPr>
          <w:sz w:val="24"/>
          <w:szCs w:val="24"/>
        </w:rPr>
        <w:t>. Вирус не делится на части, заражая носителей; он полностью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копирует себя в каждого из них.</w:t>
      </w:r>
    </w:p>
    <w:p w14:paraId="7DB7BB1A" w14:textId="0315708A" w:rsidR="004F3679" w:rsidRPr="004F3679" w:rsidRDefault="004F3679" w:rsidP="004F3679">
      <w:pPr>
        <w:pStyle w:val="p2"/>
        <w:rPr>
          <w:sz w:val="24"/>
          <w:szCs w:val="24"/>
        </w:rPr>
      </w:pPr>
      <w:r w:rsidRPr="004F3679">
        <w:rPr>
          <w:sz w:val="24"/>
          <w:szCs w:val="24"/>
        </w:rPr>
        <w:t xml:space="preserve">Этот образ помогает нам отойти от механистического мировоззрения </w:t>
      </w:r>
      <w:r w:rsidRPr="004F3679">
        <w:rPr>
          <w:b/>
          <w:bCs/>
          <w:sz w:val="24"/>
          <w:szCs w:val="24"/>
        </w:rPr>
        <w:t>Декарта</w:t>
      </w:r>
      <w:r w:rsidRPr="004F3679">
        <w:rPr>
          <w:sz w:val="24"/>
          <w:szCs w:val="24"/>
        </w:rPr>
        <w:t xml:space="preserve"> или</w:t>
      </w:r>
      <w:r w:rsidR="00D73347">
        <w:rPr>
          <w:sz w:val="24"/>
          <w:szCs w:val="24"/>
        </w:rPr>
        <w:t xml:space="preserve"> </w:t>
      </w:r>
      <w:r w:rsidRPr="004F3679">
        <w:rPr>
          <w:b/>
          <w:bCs/>
          <w:sz w:val="24"/>
          <w:szCs w:val="24"/>
        </w:rPr>
        <w:t>Гоббса</w:t>
      </w:r>
      <w:r w:rsidRPr="004F3679">
        <w:rPr>
          <w:sz w:val="24"/>
          <w:szCs w:val="24"/>
        </w:rPr>
        <w:t xml:space="preserve">, где </w:t>
      </w:r>
      <w:r w:rsidRPr="004F3679">
        <w:rPr>
          <w:b/>
          <w:bCs/>
          <w:sz w:val="24"/>
          <w:szCs w:val="24"/>
        </w:rPr>
        <w:t>субстанция</w:t>
      </w:r>
      <w:r w:rsidRPr="004F3679">
        <w:rPr>
          <w:sz w:val="24"/>
          <w:szCs w:val="24"/>
        </w:rPr>
        <w:t xml:space="preserve"> мыслилась как нечто самотождественное, пребывающее в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определённом месте. У </w:t>
      </w:r>
      <w:r w:rsidRPr="004F3679">
        <w:rPr>
          <w:b/>
          <w:bCs/>
          <w:sz w:val="24"/>
          <w:szCs w:val="24"/>
        </w:rPr>
        <w:t>Спинозы</w:t>
      </w:r>
      <w:r w:rsidRPr="004F3679">
        <w:rPr>
          <w:sz w:val="24"/>
          <w:szCs w:val="24"/>
        </w:rPr>
        <w:t xml:space="preserve"> мы видим идею «распределённости».</w:t>
      </w:r>
    </w:p>
    <w:p w14:paraId="37A89C72" w14:textId="77777777" w:rsidR="00D73347" w:rsidRDefault="004F3679" w:rsidP="00D73347">
      <w:pPr>
        <w:pStyle w:val="Heading2"/>
      </w:pPr>
      <w:r w:rsidRPr="004F3679">
        <w:t>Расшифровка аналогии: Субстанция, Атрибут и Имманентность</w:t>
      </w:r>
    </w:p>
    <w:p w14:paraId="0C91DB52" w14:textId="688B00BF" w:rsidR="004F3679" w:rsidRPr="004F3679" w:rsidRDefault="004F3679" w:rsidP="004F3679">
      <w:pPr>
        <w:pStyle w:val="p2"/>
        <w:rPr>
          <w:sz w:val="24"/>
          <w:szCs w:val="24"/>
        </w:rPr>
      </w:pPr>
      <w:r w:rsidRPr="004F3679">
        <w:rPr>
          <w:sz w:val="24"/>
          <w:szCs w:val="24"/>
        </w:rPr>
        <w:t xml:space="preserve">Теперь давайте переведём эту метафору на язык философии </w:t>
      </w:r>
      <w:r w:rsidRPr="004F3679">
        <w:rPr>
          <w:b/>
          <w:bCs/>
          <w:sz w:val="24"/>
          <w:szCs w:val="24"/>
        </w:rPr>
        <w:t>Спинозы</w:t>
      </w:r>
      <w:r w:rsidRPr="004F3679">
        <w:rPr>
          <w:sz w:val="24"/>
          <w:szCs w:val="24"/>
        </w:rPr>
        <w:t>.</w:t>
      </w:r>
    </w:p>
    <w:p w14:paraId="52978A77" w14:textId="54CE7FDF" w:rsidR="004F3679" w:rsidRPr="004F3679" w:rsidRDefault="004F3679" w:rsidP="00D73347">
      <w:pPr>
        <w:pStyle w:val="p2"/>
        <w:numPr>
          <w:ilvl w:val="0"/>
          <w:numId w:val="2"/>
        </w:numPr>
        <w:rPr>
          <w:sz w:val="24"/>
          <w:szCs w:val="24"/>
        </w:rPr>
      </w:pPr>
      <w:r w:rsidRPr="004F3679">
        <w:rPr>
          <w:b/>
          <w:bCs/>
          <w:sz w:val="24"/>
          <w:szCs w:val="24"/>
        </w:rPr>
        <w:t>Вирус</w:t>
      </w:r>
      <w:r w:rsidRPr="004F3679">
        <w:rPr>
          <w:sz w:val="24"/>
          <w:szCs w:val="24"/>
        </w:rPr>
        <w:t xml:space="preserve"> — это </w:t>
      </w:r>
      <w:r w:rsidRPr="004F3679">
        <w:rPr>
          <w:b/>
          <w:bCs/>
          <w:sz w:val="24"/>
          <w:szCs w:val="24"/>
        </w:rPr>
        <w:t>Субстанция</w:t>
      </w:r>
      <w:r w:rsidRPr="004F3679">
        <w:rPr>
          <w:sz w:val="24"/>
          <w:szCs w:val="24"/>
        </w:rPr>
        <w:t>. Она едина и бесконечна.</w:t>
      </w:r>
    </w:p>
    <w:p w14:paraId="3581F4E4" w14:textId="110C8141" w:rsidR="004F3679" w:rsidRPr="004F3679" w:rsidRDefault="004F3679" w:rsidP="00D73347">
      <w:pPr>
        <w:pStyle w:val="p2"/>
        <w:numPr>
          <w:ilvl w:val="0"/>
          <w:numId w:val="2"/>
        </w:numPr>
        <w:rPr>
          <w:sz w:val="24"/>
          <w:szCs w:val="24"/>
        </w:rPr>
      </w:pPr>
      <w:r w:rsidRPr="004F3679">
        <w:rPr>
          <w:b/>
          <w:bCs/>
          <w:sz w:val="24"/>
          <w:szCs w:val="24"/>
        </w:rPr>
        <w:t>Носители</w:t>
      </w:r>
      <w:r w:rsidRPr="004F3679">
        <w:rPr>
          <w:sz w:val="24"/>
          <w:szCs w:val="24"/>
        </w:rPr>
        <w:t xml:space="preserve"> — это </w:t>
      </w:r>
      <w:r w:rsidRPr="004F3679">
        <w:rPr>
          <w:b/>
          <w:bCs/>
          <w:sz w:val="24"/>
          <w:szCs w:val="24"/>
        </w:rPr>
        <w:t>Атрибуты</w:t>
      </w:r>
      <w:r w:rsidRPr="004F3679">
        <w:rPr>
          <w:sz w:val="24"/>
          <w:szCs w:val="24"/>
        </w:rPr>
        <w:t xml:space="preserve"> (</w:t>
      </w:r>
      <w:r w:rsidRPr="004F3679">
        <w:rPr>
          <w:b/>
          <w:bCs/>
          <w:sz w:val="24"/>
          <w:szCs w:val="24"/>
        </w:rPr>
        <w:t>латынь:</w:t>
      </w:r>
      <w:r w:rsidRPr="004F3679">
        <w:rPr>
          <w:sz w:val="24"/>
          <w:szCs w:val="24"/>
        </w:rPr>
        <w:t xml:space="preserve"> </w:t>
      </w:r>
      <w:r w:rsidRPr="004F3679">
        <w:rPr>
          <w:i/>
          <w:iCs/>
          <w:sz w:val="24"/>
          <w:szCs w:val="24"/>
        </w:rPr>
        <w:t>attributum</w:t>
      </w:r>
      <w:r w:rsidRPr="004F3679">
        <w:rPr>
          <w:sz w:val="24"/>
          <w:szCs w:val="24"/>
        </w:rPr>
        <w:t>). Это то, в чём или через что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выражается </w:t>
      </w:r>
      <w:r w:rsidRPr="004F3679">
        <w:rPr>
          <w:b/>
          <w:bCs/>
          <w:sz w:val="24"/>
          <w:szCs w:val="24"/>
        </w:rPr>
        <w:t>Субстанция</w:t>
      </w:r>
      <w:r w:rsidRPr="004F3679">
        <w:rPr>
          <w:sz w:val="24"/>
          <w:szCs w:val="24"/>
        </w:rPr>
        <w:t>.</w:t>
      </w:r>
    </w:p>
    <w:p w14:paraId="6F4C7A33" w14:textId="6822396A" w:rsidR="004F3679" w:rsidRPr="00D73347" w:rsidRDefault="004F3679" w:rsidP="00D73347">
      <w:pPr>
        <w:pStyle w:val="p2"/>
        <w:numPr>
          <w:ilvl w:val="0"/>
          <w:numId w:val="2"/>
        </w:numPr>
        <w:rPr>
          <w:sz w:val="24"/>
          <w:szCs w:val="24"/>
        </w:rPr>
      </w:pPr>
      <w:r w:rsidRPr="004F3679">
        <w:rPr>
          <w:b/>
          <w:bCs/>
          <w:sz w:val="24"/>
          <w:szCs w:val="24"/>
        </w:rPr>
        <w:t>Процесс копирования и внедрения</w:t>
      </w:r>
      <w:r w:rsidRPr="004F3679">
        <w:rPr>
          <w:sz w:val="24"/>
          <w:szCs w:val="24"/>
        </w:rPr>
        <w:t xml:space="preserve"> — это </w:t>
      </w:r>
      <w:r w:rsidRPr="004F3679">
        <w:rPr>
          <w:b/>
          <w:bCs/>
          <w:sz w:val="24"/>
          <w:szCs w:val="24"/>
        </w:rPr>
        <w:t>выражение</w:t>
      </w:r>
      <w:r w:rsidRPr="004F3679">
        <w:rPr>
          <w:sz w:val="24"/>
          <w:szCs w:val="24"/>
        </w:rPr>
        <w:t xml:space="preserve"> (</w:t>
      </w:r>
      <w:r w:rsidRPr="004F3679">
        <w:rPr>
          <w:b/>
          <w:bCs/>
          <w:sz w:val="24"/>
          <w:szCs w:val="24"/>
        </w:rPr>
        <w:t>латынь:</w:t>
      </w:r>
      <w:r w:rsidRPr="004F3679">
        <w:rPr>
          <w:sz w:val="24"/>
          <w:szCs w:val="24"/>
        </w:rPr>
        <w:t xml:space="preserve"> </w:t>
      </w:r>
      <w:r w:rsidRPr="004F3679">
        <w:rPr>
          <w:i/>
          <w:iCs/>
          <w:sz w:val="24"/>
          <w:szCs w:val="24"/>
        </w:rPr>
        <w:t>exprimere</w:t>
      </w:r>
      <w:r w:rsidRPr="004F3679">
        <w:rPr>
          <w:sz w:val="24"/>
          <w:szCs w:val="24"/>
        </w:rPr>
        <w:t xml:space="preserve"> —</w:t>
      </w:r>
      <w:r w:rsidR="00D73347">
        <w:rPr>
          <w:sz w:val="24"/>
          <w:szCs w:val="24"/>
        </w:rPr>
        <w:t xml:space="preserve"> </w:t>
      </w:r>
      <w:r w:rsidRPr="00D73347">
        <w:rPr>
          <w:sz w:val="24"/>
          <w:szCs w:val="24"/>
        </w:rPr>
        <w:t>«выражать», «выдавливать»). Здесь можно использовать здесь метафору</w:t>
      </w:r>
      <w:r w:rsidR="00D73347">
        <w:rPr>
          <w:sz w:val="24"/>
          <w:szCs w:val="24"/>
        </w:rPr>
        <w:t xml:space="preserve"> </w:t>
      </w:r>
      <w:r w:rsidRPr="00D73347">
        <w:rPr>
          <w:sz w:val="24"/>
          <w:szCs w:val="24"/>
        </w:rPr>
        <w:t xml:space="preserve">«упаковки»: </w:t>
      </w:r>
      <w:r w:rsidRPr="00D73347">
        <w:rPr>
          <w:b/>
          <w:bCs/>
          <w:sz w:val="24"/>
          <w:szCs w:val="24"/>
        </w:rPr>
        <w:t>Субстанция</w:t>
      </w:r>
      <w:r w:rsidRPr="00D73347">
        <w:rPr>
          <w:sz w:val="24"/>
          <w:szCs w:val="24"/>
        </w:rPr>
        <w:t xml:space="preserve"> как бы «упаковывает» себя в свои </w:t>
      </w:r>
      <w:r w:rsidRPr="00D73347">
        <w:rPr>
          <w:b/>
          <w:bCs/>
          <w:sz w:val="24"/>
          <w:szCs w:val="24"/>
        </w:rPr>
        <w:t>атрибуты</w:t>
      </w:r>
      <w:r w:rsidRPr="00D73347">
        <w:rPr>
          <w:sz w:val="24"/>
          <w:szCs w:val="24"/>
        </w:rPr>
        <w:t>.</w:t>
      </w:r>
    </w:p>
    <w:p w14:paraId="5901A0E9" w14:textId="0D1446E0" w:rsidR="004F3679" w:rsidRPr="004F3679" w:rsidRDefault="004F3679" w:rsidP="004F3679">
      <w:pPr>
        <w:pStyle w:val="p2"/>
        <w:rPr>
          <w:sz w:val="24"/>
          <w:szCs w:val="24"/>
        </w:rPr>
      </w:pPr>
      <w:r w:rsidRPr="004F3679">
        <w:rPr>
          <w:sz w:val="24"/>
          <w:szCs w:val="24"/>
        </w:rPr>
        <w:t xml:space="preserve">Этот способ существования, когда </w:t>
      </w:r>
      <w:r w:rsidRPr="004F3679">
        <w:rPr>
          <w:b/>
          <w:bCs/>
          <w:sz w:val="24"/>
          <w:szCs w:val="24"/>
        </w:rPr>
        <w:t>Субстанция</w:t>
      </w:r>
      <w:r w:rsidRPr="004F3679">
        <w:rPr>
          <w:sz w:val="24"/>
          <w:szCs w:val="24"/>
        </w:rPr>
        <w:t xml:space="preserve"> не находится где-то вовне или над своими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проявлениями, а целиком присутствует внутри них, и называется </w:t>
      </w:r>
      <w:r w:rsidRPr="004F3679">
        <w:rPr>
          <w:b/>
          <w:bCs/>
          <w:sz w:val="24"/>
          <w:szCs w:val="24"/>
        </w:rPr>
        <w:t>имманентностью</w:t>
      </w:r>
      <w:r w:rsidRPr="004F3679">
        <w:rPr>
          <w:sz w:val="24"/>
          <w:szCs w:val="24"/>
        </w:rPr>
        <w:t xml:space="preserve"> (от</w:t>
      </w:r>
      <w:r w:rsidR="00D73347">
        <w:rPr>
          <w:sz w:val="24"/>
          <w:szCs w:val="24"/>
        </w:rPr>
        <w:t xml:space="preserve"> </w:t>
      </w:r>
      <w:r w:rsidRPr="004F3679">
        <w:rPr>
          <w:b/>
          <w:bCs/>
          <w:sz w:val="24"/>
          <w:szCs w:val="24"/>
        </w:rPr>
        <w:t>латыни:</w:t>
      </w:r>
      <w:r w:rsidRPr="004F3679">
        <w:rPr>
          <w:sz w:val="24"/>
          <w:szCs w:val="24"/>
        </w:rPr>
        <w:t xml:space="preserve"> </w:t>
      </w:r>
      <w:r w:rsidRPr="004F3679">
        <w:rPr>
          <w:i/>
          <w:iCs/>
          <w:sz w:val="24"/>
          <w:szCs w:val="24"/>
        </w:rPr>
        <w:t>immanens</w:t>
      </w:r>
      <w:r w:rsidRPr="004F3679">
        <w:rPr>
          <w:sz w:val="24"/>
          <w:szCs w:val="24"/>
        </w:rPr>
        <w:t xml:space="preserve"> — «внутренне присущий, пребывающий в»). Это понятие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противопоставляется </w:t>
      </w:r>
      <w:r w:rsidRPr="004F3679">
        <w:rPr>
          <w:b/>
          <w:bCs/>
          <w:sz w:val="24"/>
          <w:szCs w:val="24"/>
        </w:rPr>
        <w:t>трансцендентности</w:t>
      </w:r>
      <w:r w:rsidRPr="004F3679">
        <w:rPr>
          <w:sz w:val="24"/>
          <w:szCs w:val="24"/>
        </w:rPr>
        <w:t xml:space="preserve"> (от </w:t>
      </w:r>
      <w:r w:rsidRPr="004F3679">
        <w:rPr>
          <w:b/>
          <w:bCs/>
          <w:sz w:val="24"/>
          <w:szCs w:val="24"/>
        </w:rPr>
        <w:t>латыни:</w:t>
      </w:r>
      <w:r w:rsidRPr="004F3679">
        <w:rPr>
          <w:sz w:val="24"/>
          <w:szCs w:val="24"/>
        </w:rPr>
        <w:t xml:space="preserve"> </w:t>
      </w:r>
      <w:r w:rsidRPr="004F3679">
        <w:rPr>
          <w:i/>
          <w:iCs/>
          <w:sz w:val="24"/>
          <w:szCs w:val="24"/>
        </w:rPr>
        <w:t>transcendens</w:t>
      </w:r>
      <w:r w:rsidRPr="004F3679">
        <w:rPr>
          <w:sz w:val="24"/>
          <w:szCs w:val="24"/>
        </w:rPr>
        <w:t xml:space="preserve"> — «выходящий за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пределы»). Например, мысль </w:t>
      </w:r>
      <w:r w:rsidRPr="004F3679">
        <w:rPr>
          <w:b/>
          <w:bCs/>
          <w:sz w:val="24"/>
          <w:szCs w:val="24"/>
        </w:rPr>
        <w:t>Декарта</w:t>
      </w:r>
      <w:r w:rsidRPr="004F3679">
        <w:rPr>
          <w:sz w:val="24"/>
          <w:szCs w:val="24"/>
        </w:rPr>
        <w:t xml:space="preserve"> о том, что мыслящая </w:t>
      </w:r>
      <w:r w:rsidRPr="004F3679">
        <w:rPr>
          <w:b/>
          <w:bCs/>
          <w:sz w:val="24"/>
          <w:szCs w:val="24"/>
        </w:rPr>
        <w:t>субстанция</w:t>
      </w:r>
      <w:r w:rsidRPr="004F3679">
        <w:rPr>
          <w:sz w:val="24"/>
          <w:szCs w:val="24"/>
        </w:rPr>
        <w:t xml:space="preserve"> находится за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пределами протяжённой (</w:t>
      </w:r>
      <w:r w:rsidRPr="004F3679">
        <w:rPr>
          <w:b/>
          <w:bCs/>
          <w:sz w:val="24"/>
          <w:szCs w:val="24"/>
        </w:rPr>
        <w:t>материи</w:t>
      </w:r>
      <w:r w:rsidRPr="004F3679">
        <w:rPr>
          <w:sz w:val="24"/>
          <w:szCs w:val="24"/>
        </w:rPr>
        <w:t>), является введением трансцендентной позиции. У</w:t>
      </w:r>
      <w:r w:rsidR="00D73347">
        <w:rPr>
          <w:sz w:val="24"/>
          <w:szCs w:val="24"/>
        </w:rPr>
        <w:t xml:space="preserve"> </w:t>
      </w:r>
      <w:r w:rsidRPr="004F3679">
        <w:rPr>
          <w:b/>
          <w:bCs/>
          <w:sz w:val="24"/>
          <w:szCs w:val="24"/>
        </w:rPr>
        <w:t>Спинозы</w:t>
      </w:r>
      <w:r w:rsidRPr="004F3679">
        <w:rPr>
          <w:sz w:val="24"/>
          <w:szCs w:val="24"/>
        </w:rPr>
        <w:t xml:space="preserve"> же </w:t>
      </w:r>
      <w:r w:rsidRPr="004F3679">
        <w:rPr>
          <w:b/>
          <w:bCs/>
          <w:sz w:val="24"/>
          <w:szCs w:val="24"/>
        </w:rPr>
        <w:t>Субстанция</w:t>
      </w:r>
      <w:r w:rsidRPr="004F3679">
        <w:rPr>
          <w:sz w:val="24"/>
          <w:szCs w:val="24"/>
        </w:rPr>
        <w:t xml:space="preserve"> всегда </w:t>
      </w:r>
      <w:r w:rsidRPr="004F3679">
        <w:rPr>
          <w:b/>
          <w:bCs/>
          <w:sz w:val="24"/>
          <w:szCs w:val="24"/>
        </w:rPr>
        <w:t>имманентна</w:t>
      </w:r>
      <w:r w:rsidRPr="004F3679">
        <w:rPr>
          <w:sz w:val="24"/>
          <w:szCs w:val="24"/>
        </w:rPr>
        <w:t xml:space="preserve"> своим </w:t>
      </w:r>
      <w:r w:rsidRPr="004F3679">
        <w:rPr>
          <w:b/>
          <w:bCs/>
          <w:sz w:val="24"/>
          <w:szCs w:val="24"/>
        </w:rPr>
        <w:t>атрибутам</w:t>
      </w:r>
      <w:r w:rsidRPr="004F3679">
        <w:rPr>
          <w:sz w:val="24"/>
          <w:szCs w:val="24"/>
        </w:rPr>
        <w:t>.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Сама по себе, вне своих </w:t>
      </w:r>
      <w:r w:rsidRPr="004F3679">
        <w:rPr>
          <w:b/>
          <w:bCs/>
          <w:sz w:val="24"/>
          <w:szCs w:val="24"/>
        </w:rPr>
        <w:t>атрибутов</w:t>
      </w:r>
      <w:r w:rsidRPr="004F3679">
        <w:rPr>
          <w:sz w:val="24"/>
          <w:szCs w:val="24"/>
        </w:rPr>
        <w:t xml:space="preserve">, </w:t>
      </w:r>
      <w:r w:rsidRPr="004F3679">
        <w:rPr>
          <w:b/>
          <w:bCs/>
          <w:sz w:val="24"/>
          <w:szCs w:val="24"/>
        </w:rPr>
        <w:t>Субстанция</w:t>
      </w:r>
      <w:r w:rsidRPr="004F3679">
        <w:rPr>
          <w:sz w:val="24"/>
          <w:szCs w:val="24"/>
        </w:rPr>
        <w:t xml:space="preserve"> абсолютно пуста и непознаваема. Она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существует только в динамике, в постоянном процессе выражения себя </w:t>
      </w:r>
      <w:r w:rsidRPr="004F3679">
        <w:rPr>
          <w:b/>
          <w:bCs/>
          <w:sz w:val="24"/>
          <w:szCs w:val="24"/>
        </w:rPr>
        <w:t>в ином, чем она</w:t>
      </w:r>
      <w:r w:rsidR="00D73347">
        <w:rPr>
          <w:sz w:val="24"/>
          <w:szCs w:val="24"/>
        </w:rPr>
        <w:t xml:space="preserve"> </w:t>
      </w:r>
      <w:r w:rsidRPr="004F3679">
        <w:rPr>
          <w:b/>
          <w:bCs/>
          <w:sz w:val="24"/>
          <w:szCs w:val="24"/>
        </w:rPr>
        <w:t>сама.</w:t>
      </w:r>
    </w:p>
    <w:p w14:paraId="2E86E41C" w14:textId="77777777" w:rsidR="004F3679" w:rsidRPr="004F3679" w:rsidRDefault="004F3679" w:rsidP="00D73347">
      <w:pPr>
        <w:pStyle w:val="Heading2"/>
      </w:pPr>
      <w:r w:rsidRPr="004F3679">
        <w:t>«Децентрализованная» Онтология: Бог, Природа и Бесконечность Атрибутов</w:t>
      </w:r>
    </w:p>
    <w:p w14:paraId="33070102" w14:textId="64308C55" w:rsidR="004F3679" w:rsidRPr="004F3679" w:rsidRDefault="004F3679" w:rsidP="004F3679">
      <w:pPr>
        <w:pStyle w:val="p2"/>
        <w:rPr>
          <w:sz w:val="24"/>
          <w:szCs w:val="24"/>
        </w:rPr>
      </w:pPr>
      <w:r w:rsidRPr="004F3679">
        <w:rPr>
          <w:sz w:val="24"/>
          <w:szCs w:val="24"/>
        </w:rPr>
        <w:t xml:space="preserve">Для </w:t>
      </w:r>
      <w:r w:rsidRPr="004F3679">
        <w:rPr>
          <w:b/>
          <w:bCs/>
          <w:sz w:val="24"/>
          <w:szCs w:val="24"/>
        </w:rPr>
        <w:t>Спинозы</w:t>
      </w:r>
      <w:r w:rsidRPr="004F3679">
        <w:rPr>
          <w:sz w:val="24"/>
          <w:szCs w:val="24"/>
        </w:rPr>
        <w:t xml:space="preserve"> понятия </w:t>
      </w:r>
      <w:r w:rsidRPr="004F3679">
        <w:rPr>
          <w:b/>
          <w:bCs/>
          <w:sz w:val="24"/>
          <w:szCs w:val="24"/>
        </w:rPr>
        <w:t>Субстанция</w:t>
      </w:r>
      <w:r w:rsidRPr="004F3679">
        <w:rPr>
          <w:sz w:val="24"/>
          <w:szCs w:val="24"/>
        </w:rPr>
        <w:t xml:space="preserve">, </w:t>
      </w:r>
      <w:r w:rsidRPr="004F3679">
        <w:rPr>
          <w:b/>
          <w:bCs/>
          <w:sz w:val="24"/>
          <w:szCs w:val="24"/>
        </w:rPr>
        <w:t>Природа</w:t>
      </w:r>
      <w:r w:rsidRPr="004F3679">
        <w:rPr>
          <w:sz w:val="24"/>
          <w:szCs w:val="24"/>
        </w:rPr>
        <w:t xml:space="preserve"> (</w:t>
      </w:r>
      <w:r w:rsidRPr="004F3679">
        <w:rPr>
          <w:b/>
          <w:bCs/>
          <w:sz w:val="24"/>
          <w:szCs w:val="24"/>
        </w:rPr>
        <w:t>латынь:</w:t>
      </w:r>
      <w:r w:rsidRPr="004F3679">
        <w:rPr>
          <w:sz w:val="24"/>
          <w:szCs w:val="24"/>
        </w:rPr>
        <w:t xml:space="preserve"> </w:t>
      </w:r>
      <w:r w:rsidRPr="004F3679">
        <w:rPr>
          <w:i/>
          <w:iCs/>
          <w:sz w:val="24"/>
          <w:szCs w:val="24"/>
        </w:rPr>
        <w:t>Natura</w:t>
      </w:r>
      <w:r w:rsidRPr="004F3679">
        <w:rPr>
          <w:sz w:val="24"/>
          <w:szCs w:val="24"/>
        </w:rPr>
        <w:t xml:space="preserve">) и </w:t>
      </w:r>
      <w:r w:rsidRPr="004F3679">
        <w:rPr>
          <w:b/>
          <w:bCs/>
          <w:sz w:val="24"/>
          <w:szCs w:val="24"/>
        </w:rPr>
        <w:t>Бог</w:t>
      </w:r>
      <w:r w:rsidRPr="004F3679">
        <w:rPr>
          <w:sz w:val="24"/>
          <w:szCs w:val="24"/>
        </w:rPr>
        <w:t xml:space="preserve"> (</w:t>
      </w:r>
      <w:r w:rsidRPr="004F3679">
        <w:rPr>
          <w:b/>
          <w:bCs/>
          <w:sz w:val="24"/>
          <w:szCs w:val="24"/>
        </w:rPr>
        <w:t>латынь:</w:t>
      </w:r>
      <w:r w:rsidRPr="004F3679">
        <w:rPr>
          <w:sz w:val="24"/>
          <w:szCs w:val="24"/>
        </w:rPr>
        <w:t xml:space="preserve"> </w:t>
      </w:r>
      <w:r w:rsidRPr="004F3679">
        <w:rPr>
          <w:i/>
          <w:iCs/>
          <w:sz w:val="24"/>
          <w:szCs w:val="24"/>
        </w:rPr>
        <w:t>Deus</w:t>
      </w:r>
      <w:r w:rsidRPr="004F3679">
        <w:rPr>
          <w:sz w:val="24"/>
          <w:szCs w:val="24"/>
        </w:rPr>
        <w:t>) —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это, по сути, синонимы. Это одна и та же вечная, бесконечная, божественная реальность.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Мы, люди, можем постичь только два </w:t>
      </w:r>
      <w:r w:rsidRPr="004F3679">
        <w:rPr>
          <w:b/>
          <w:bCs/>
          <w:sz w:val="24"/>
          <w:szCs w:val="24"/>
        </w:rPr>
        <w:t>атрибута</w:t>
      </w:r>
      <w:r w:rsidRPr="004F3679">
        <w:rPr>
          <w:sz w:val="24"/>
          <w:szCs w:val="24"/>
        </w:rPr>
        <w:t xml:space="preserve"> этой </w:t>
      </w:r>
      <w:r w:rsidRPr="004F3679">
        <w:rPr>
          <w:b/>
          <w:bCs/>
          <w:sz w:val="24"/>
          <w:szCs w:val="24"/>
        </w:rPr>
        <w:t>субстанции</w:t>
      </w:r>
      <w:r w:rsidRPr="004F3679">
        <w:rPr>
          <w:sz w:val="24"/>
          <w:szCs w:val="24"/>
        </w:rPr>
        <w:t>:</w:t>
      </w:r>
    </w:p>
    <w:p w14:paraId="2EBE8717" w14:textId="48E3D37A" w:rsidR="004F3679" w:rsidRPr="004F3679" w:rsidRDefault="004F3679" w:rsidP="00D73347">
      <w:pPr>
        <w:pStyle w:val="p2"/>
        <w:numPr>
          <w:ilvl w:val="0"/>
          <w:numId w:val="5"/>
        </w:numPr>
        <w:rPr>
          <w:sz w:val="24"/>
          <w:szCs w:val="24"/>
        </w:rPr>
      </w:pPr>
      <w:r w:rsidRPr="004F3679">
        <w:rPr>
          <w:b/>
          <w:bCs/>
          <w:sz w:val="24"/>
          <w:szCs w:val="24"/>
        </w:rPr>
        <w:t>Протяжение</w:t>
      </w:r>
      <w:r w:rsidRPr="004F3679">
        <w:rPr>
          <w:sz w:val="24"/>
          <w:szCs w:val="24"/>
        </w:rPr>
        <w:t xml:space="preserve"> (материя, физический мир).</w:t>
      </w:r>
    </w:p>
    <w:p w14:paraId="5E513D45" w14:textId="284AD22E" w:rsidR="004F3679" w:rsidRPr="004F3679" w:rsidRDefault="004F3679" w:rsidP="00D73347">
      <w:pPr>
        <w:pStyle w:val="p2"/>
        <w:numPr>
          <w:ilvl w:val="0"/>
          <w:numId w:val="5"/>
        </w:numPr>
        <w:rPr>
          <w:sz w:val="24"/>
          <w:szCs w:val="24"/>
        </w:rPr>
      </w:pPr>
      <w:r w:rsidRPr="004F3679">
        <w:rPr>
          <w:b/>
          <w:bCs/>
          <w:sz w:val="24"/>
          <w:szCs w:val="24"/>
        </w:rPr>
        <w:t>Мышление</w:t>
      </w:r>
      <w:r w:rsidRPr="004F3679">
        <w:rPr>
          <w:sz w:val="24"/>
          <w:szCs w:val="24"/>
        </w:rPr>
        <w:t xml:space="preserve"> (ментальный, идеальный мир).</w:t>
      </w:r>
    </w:p>
    <w:p w14:paraId="0DA1503F" w14:textId="76F8D9A0" w:rsidR="004F3679" w:rsidRPr="004F3679" w:rsidRDefault="004F3679" w:rsidP="004F3679">
      <w:pPr>
        <w:pStyle w:val="p2"/>
        <w:rPr>
          <w:sz w:val="24"/>
          <w:szCs w:val="24"/>
        </w:rPr>
      </w:pPr>
      <w:r w:rsidRPr="004F3679">
        <w:rPr>
          <w:sz w:val="24"/>
          <w:szCs w:val="24"/>
        </w:rPr>
        <w:t xml:space="preserve">Однако </w:t>
      </w:r>
      <w:r w:rsidRPr="004F3679">
        <w:rPr>
          <w:b/>
          <w:bCs/>
          <w:sz w:val="24"/>
          <w:szCs w:val="24"/>
        </w:rPr>
        <w:t>Спиноза</w:t>
      </w:r>
      <w:r w:rsidRPr="004F3679">
        <w:rPr>
          <w:sz w:val="24"/>
          <w:szCs w:val="24"/>
        </w:rPr>
        <w:t xml:space="preserve"> делает революционный шаг: он утверждает, что этих </w:t>
      </w:r>
      <w:r w:rsidRPr="004F3679">
        <w:rPr>
          <w:b/>
          <w:bCs/>
          <w:sz w:val="24"/>
          <w:szCs w:val="24"/>
        </w:rPr>
        <w:t>атрибутов</w:t>
      </w:r>
      <w:r w:rsidRPr="004F3679">
        <w:rPr>
          <w:sz w:val="24"/>
          <w:szCs w:val="24"/>
        </w:rPr>
        <w:t xml:space="preserve"> —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бесконечное множество. Мы знаем лишь два, но это не значит, что других не существует.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Почему их бесконечно много? Потому что </w:t>
      </w:r>
      <w:r w:rsidRPr="004F3679">
        <w:rPr>
          <w:b/>
          <w:bCs/>
          <w:sz w:val="24"/>
          <w:szCs w:val="24"/>
        </w:rPr>
        <w:t>Субстанция</w:t>
      </w:r>
      <w:r w:rsidRPr="004F3679">
        <w:rPr>
          <w:sz w:val="24"/>
          <w:szCs w:val="24"/>
        </w:rPr>
        <w:t xml:space="preserve"> едина и нет ничего внешнего, что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могло бы её ограничить. Раз нет ограничений, она выражает себя в бесконечном числе</w:t>
      </w:r>
      <w:r w:rsidR="00D73347">
        <w:rPr>
          <w:sz w:val="24"/>
          <w:szCs w:val="24"/>
        </w:rPr>
        <w:t xml:space="preserve"> </w:t>
      </w:r>
      <w:r w:rsidRPr="004F3679">
        <w:rPr>
          <w:b/>
          <w:bCs/>
          <w:sz w:val="24"/>
          <w:szCs w:val="24"/>
        </w:rPr>
        <w:t>атрибутов</w:t>
      </w:r>
      <w:r w:rsidRPr="004F3679">
        <w:rPr>
          <w:sz w:val="24"/>
          <w:szCs w:val="24"/>
        </w:rPr>
        <w:t>.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Это создаёт </w:t>
      </w:r>
      <w:r w:rsidRPr="004F3679">
        <w:rPr>
          <w:b/>
          <w:bCs/>
          <w:sz w:val="24"/>
          <w:szCs w:val="24"/>
        </w:rPr>
        <w:t>«децентрализованную» онтологию</w:t>
      </w:r>
      <w:r w:rsidRPr="004F3679">
        <w:rPr>
          <w:sz w:val="24"/>
          <w:szCs w:val="24"/>
        </w:rPr>
        <w:t>, где наше мышление — это лишь один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из бесконечного множества способов выражения </w:t>
      </w:r>
      <w:r w:rsidRPr="004F3679">
        <w:rPr>
          <w:b/>
          <w:bCs/>
          <w:sz w:val="24"/>
          <w:szCs w:val="24"/>
        </w:rPr>
        <w:t>Субстанции</w:t>
      </w:r>
      <w:r w:rsidRPr="004F3679">
        <w:rPr>
          <w:sz w:val="24"/>
          <w:szCs w:val="24"/>
        </w:rPr>
        <w:t>. Такая позиция была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абсолютно скандальной для своего времени. Бог </w:t>
      </w:r>
      <w:r w:rsidRPr="004F3679">
        <w:rPr>
          <w:b/>
          <w:bCs/>
          <w:sz w:val="24"/>
          <w:szCs w:val="24"/>
        </w:rPr>
        <w:lastRenderedPageBreak/>
        <w:t>Спинозы</w:t>
      </w:r>
      <w:r w:rsidRPr="004F3679">
        <w:rPr>
          <w:sz w:val="24"/>
          <w:szCs w:val="24"/>
        </w:rPr>
        <w:t xml:space="preserve"> — это не личностный Бог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авраамических религий, который вступает в диалог с человеком. Это безличный,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всеобъемлющий закон природы, для которого существование человека не является каким-то особенным событием. Именно эта идея и делала философию </w:t>
      </w:r>
      <w:r w:rsidRPr="004F3679">
        <w:rPr>
          <w:b/>
          <w:bCs/>
          <w:sz w:val="24"/>
          <w:szCs w:val="24"/>
        </w:rPr>
        <w:t>Спинозы</w:t>
      </w:r>
      <w:r w:rsidRPr="004F3679">
        <w:rPr>
          <w:sz w:val="24"/>
          <w:szCs w:val="24"/>
        </w:rPr>
        <w:t xml:space="preserve"> столь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радикальной и опасной в глазах его современников.</w:t>
      </w:r>
    </w:p>
    <w:p w14:paraId="7E3E4F9F" w14:textId="77777777" w:rsidR="00D73347" w:rsidRDefault="004F3679" w:rsidP="00D73347">
      <w:pPr>
        <w:pStyle w:val="Heading2"/>
      </w:pPr>
      <w:r w:rsidRPr="004F3679">
        <w:t>Теория Познания Спинозы — Как Мы Познаём Истину</w:t>
      </w:r>
    </w:p>
    <w:p w14:paraId="505D4928" w14:textId="7AD025CE" w:rsidR="004F3679" w:rsidRPr="004F3679" w:rsidRDefault="004F3679" w:rsidP="004F3679">
      <w:pPr>
        <w:pStyle w:val="p2"/>
        <w:rPr>
          <w:sz w:val="24"/>
          <w:szCs w:val="24"/>
        </w:rPr>
      </w:pPr>
      <w:r w:rsidRPr="004F3679">
        <w:rPr>
          <w:sz w:val="24"/>
          <w:szCs w:val="24"/>
        </w:rPr>
        <w:t xml:space="preserve">Вооружившись словарём </w:t>
      </w:r>
      <w:r w:rsidRPr="004F3679">
        <w:rPr>
          <w:b/>
          <w:bCs/>
          <w:sz w:val="24"/>
          <w:szCs w:val="24"/>
        </w:rPr>
        <w:t>Спинозы</w:t>
      </w:r>
      <w:r w:rsidRPr="004F3679">
        <w:rPr>
          <w:sz w:val="24"/>
          <w:szCs w:val="24"/>
        </w:rPr>
        <w:t xml:space="preserve"> (</w:t>
      </w:r>
      <w:r w:rsidRPr="004F3679">
        <w:rPr>
          <w:b/>
          <w:bCs/>
          <w:sz w:val="24"/>
          <w:szCs w:val="24"/>
        </w:rPr>
        <w:t>Субстанция</w:t>
      </w:r>
      <w:r w:rsidRPr="004F3679">
        <w:rPr>
          <w:sz w:val="24"/>
          <w:szCs w:val="24"/>
        </w:rPr>
        <w:t xml:space="preserve">, </w:t>
      </w:r>
      <w:r w:rsidRPr="004F3679">
        <w:rPr>
          <w:b/>
          <w:bCs/>
          <w:sz w:val="24"/>
          <w:szCs w:val="24"/>
        </w:rPr>
        <w:t>атрибут</w:t>
      </w:r>
      <w:r w:rsidRPr="004F3679">
        <w:rPr>
          <w:sz w:val="24"/>
          <w:szCs w:val="24"/>
        </w:rPr>
        <w:t xml:space="preserve">, </w:t>
      </w:r>
      <w:r w:rsidRPr="004F3679">
        <w:rPr>
          <w:b/>
          <w:bCs/>
          <w:sz w:val="24"/>
          <w:szCs w:val="24"/>
        </w:rPr>
        <w:t>модус</w:t>
      </w:r>
      <w:r w:rsidRPr="004F3679">
        <w:rPr>
          <w:sz w:val="24"/>
          <w:szCs w:val="24"/>
        </w:rPr>
        <w:t>), мы можем вернуться к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главному вопросу: что такое «познание» и как мы можем быть уверены в его истинности?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Чтобы понять решение </w:t>
      </w:r>
      <w:r w:rsidRPr="004F3679">
        <w:rPr>
          <w:b/>
          <w:bCs/>
          <w:sz w:val="24"/>
          <w:szCs w:val="24"/>
        </w:rPr>
        <w:t>Спинозы</w:t>
      </w:r>
      <w:r w:rsidRPr="004F3679">
        <w:rPr>
          <w:sz w:val="24"/>
          <w:szCs w:val="24"/>
        </w:rPr>
        <w:t>, нужно рассмотреть две конкурирующие модели его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времени.</w:t>
      </w:r>
    </w:p>
    <w:p w14:paraId="5FA0D542" w14:textId="0CEA8E79" w:rsidR="004F3679" w:rsidRPr="004F3679" w:rsidRDefault="004F3679" w:rsidP="004F3679">
      <w:pPr>
        <w:pStyle w:val="p2"/>
        <w:rPr>
          <w:sz w:val="24"/>
          <w:szCs w:val="24"/>
        </w:rPr>
      </w:pPr>
      <w:r w:rsidRPr="004F3679">
        <w:rPr>
          <w:sz w:val="24"/>
          <w:szCs w:val="24"/>
        </w:rPr>
        <w:t>1.</w:t>
      </w:r>
      <w:r w:rsidRPr="004F3679">
        <w:rPr>
          <w:rStyle w:val="s4"/>
          <w:rFonts w:eastAsiaTheme="majorEastAsia"/>
          <w:sz w:val="24"/>
          <w:szCs w:val="24"/>
        </w:rPr>
        <w:t xml:space="preserve"> </w:t>
      </w:r>
      <w:r w:rsidRPr="004F3679">
        <w:rPr>
          <w:b/>
          <w:bCs/>
          <w:sz w:val="24"/>
          <w:szCs w:val="24"/>
        </w:rPr>
        <w:t>Дуализм Рене Декарта</w:t>
      </w:r>
      <w:r w:rsidRPr="004F3679">
        <w:rPr>
          <w:sz w:val="24"/>
          <w:szCs w:val="24"/>
        </w:rPr>
        <w:t xml:space="preserve">. У </w:t>
      </w:r>
      <w:r w:rsidRPr="004F3679">
        <w:rPr>
          <w:b/>
          <w:bCs/>
          <w:sz w:val="24"/>
          <w:szCs w:val="24"/>
        </w:rPr>
        <w:t>Декарта</w:t>
      </w:r>
      <w:r w:rsidRPr="004F3679">
        <w:rPr>
          <w:sz w:val="24"/>
          <w:szCs w:val="24"/>
        </w:rPr>
        <w:t xml:space="preserve"> есть две независимые </w:t>
      </w:r>
      <w:r w:rsidRPr="004F3679">
        <w:rPr>
          <w:b/>
          <w:bCs/>
          <w:sz w:val="24"/>
          <w:szCs w:val="24"/>
        </w:rPr>
        <w:t>субстанции</w:t>
      </w:r>
      <w:r w:rsidRPr="004F3679">
        <w:rPr>
          <w:sz w:val="24"/>
          <w:szCs w:val="24"/>
        </w:rPr>
        <w:t>: мыслящая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(</w:t>
      </w:r>
      <w:r w:rsidRPr="004F3679">
        <w:rPr>
          <w:i/>
          <w:iCs/>
          <w:sz w:val="24"/>
          <w:szCs w:val="24"/>
        </w:rPr>
        <w:t>res cogitans</w:t>
      </w:r>
      <w:r w:rsidRPr="004F3679">
        <w:rPr>
          <w:sz w:val="24"/>
          <w:szCs w:val="24"/>
        </w:rPr>
        <w:t>) и протяжённая (</w:t>
      </w:r>
      <w:r w:rsidRPr="004F3679">
        <w:rPr>
          <w:i/>
          <w:iCs/>
          <w:sz w:val="24"/>
          <w:szCs w:val="24"/>
        </w:rPr>
        <w:t>res extensa</w:t>
      </w:r>
      <w:r w:rsidRPr="004F3679">
        <w:rPr>
          <w:sz w:val="24"/>
          <w:szCs w:val="24"/>
        </w:rPr>
        <w:t>). «Плюс» этой модели в том, что она даёт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возможность «выхода за пределы». Мыслящая </w:t>
      </w:r>
      <w:r w:rsidRPr="004F3679">
        <w:rPr>
          <w:b/>
          <w:bCs/>
          <w:sz w:val="24"/>
          <w:szCs w:val="24"/>
        </w:rPr>
        <w:t>субстанция</w:t>
      </w:r>
      <w:r w:rsidRPr="004F3679">
        <w:rPr>
          <w:sz w:val="24"/>
          <w:szCs w:val="24"/>
        </w:rPr>
        <w:t xml:space="preserve"> может как бы со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стороны посмотреть на протяжённую и составить о ней адекватное представление.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Это создаёт основу для достоверного познания. «Минус» — проблема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взаимодействия: как нематериальная мысль может влиять на материальное тело?</w:t>
      </w:r>
    </w:p>
    <w:p w14:paraId="59F6F2DA" w14:textId="77777777" w:rsidR="00D73347" w:rsidRDefault="004F3679" w:rsidP="004F3679">
      <w:pPr>
        <w:pStyle w:val="p2"/>
        <w:rPr>
          <w:sz w:val="24"/>
          <w:szCs w:val="24"/>
        </w:rPr>
      </w:pPr>
      <w:r w:rsidRPr="004F3679">
        <w:rPr>
          <w:sz w:val="24"/>
          <w:szCs w:val="24"/>
        </w:rPr>
        <w:t>2.</w:t>
      </w:r>
      <w:r w:rsidRPr="004F3679">
        <w:rPr>
          <w:rStyle w:val="s4"/>
          <w:rFonts w:eastAsiaTheme="majorEastAsia"/>
          <w:sz w:val="24"/>
          <w:szCs w:val="24"/>
        </w:rPr>
        <w:t xml:space="preserve"> </w:t>
      </w:r>
      <w:r w:rsidRPr="004F3679">
        <w:rPr>
          <w:b/>
          <w:bCs/>
          <w:sz w:val="24"/>
          <w:szCs w:val="24"/>
        </w:rPr>
        <w:t>Материалистический монизм Томаса Гоббса</w:t>
      </w:r>
      <w:r w:rsidRPr="004F3679">
        <w:rPr>
          <w:sz w:val="24"/>
          <w:szCs w:val="24"/>
        </w:rPr>
        <w:t xml:space="preserve">. У </w:t>
      </w:r>
      <w:r w:rsidRPr="004F3679">
        <w:rPr>
          <w:b/>
          <w:bCs/>
          <w:sz w:val="24"/>
          <w:szCs w:val="24"/>
        </w:rPr>
        <w:t>Гоббса</w:t>
      </w:r>
      <w:r w:rsidRPr="004F3679">
        <w:rPr>
          <w:sz w:val="24"/>
          <w:szCs w:val="24"/>
        </w:rPr>
        <w:t xml:space="preserve"> есть только одна</w:t>
      </w:r>
      <w:r w:rsidR="00D73347">
        <w:rPr>
          <w:sz w:val="24"/>
          <w:szCs w:val="24"/>
        </w:rPr>
        <w:t xml:space="preserve"> </w:t>
      </w:r>
      <w:r w:rsidRPr="004F3679">
        <w:rPr>
          <w:b/>
          <w:bCs/>
          <w:sz w:val="24"/>
          <w:szCs w:val="24"/>
        </w:rPr>
        <w:t>субстанция</w:t>
      </w:r>
      <w:r w:rsidRPr="004F3679">
        <w:rPr>
          <w:sz w:val="24"/>
          <w:szCs w:val="24"/>
        </w:rPr>
        <w:t xml:space="preserve"> — протяжённая (материя). Мышление — это лишь одно из её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проявлений, движение частиц в мозгу. Плюс этой модели — система едина, нет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проблемы взаимодействия. Минус — проблема истины. Если мысль — это просто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механическое движение, то как отличить истинное знание от галлюцинации или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ошибки? Мы оказываемся заперты внутри системы, у нас нет внешнего критерия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для проверки.</w:t>
      </w:r>
    </w:p>
    <w:p w14:paraId="3ED4F314" w14:textId="77777777" w:rsidR="00D73347" w:rsidRDefault="00D73347" w:rsidP="004F3679">
      <w:pPr>
        <w:pStyle w:val="p2"/>
        <w:rPr>
          <w:sz w:val="24"/>
          <w:szCs w:val="24"/>
        </w:rPr>
      </w:pPr>
    </w:p>
    <w:p w14:paraId="1139851A" w14:textId="49DCCDAF" w:rsidR="004F3679" w:rsidRPr="004F3679" w:rsidRDefault="004F3679" w:rsidP="004F3679">
      <w:pPr>
        <w:pStyle w:val="p2"/>
        <w:rPr>
          <w:sz w:val="24"/>
          <w:szCs w:val="24"/>
        </w:rPr>
      </w:pPr>
      <w:r w:rsidRPr="004F3679">
        <w:rPr>
          <w:b/>
          <w:bCs/>
          <w:sz w:val="24"/>
          <w:szCs w:val="24"/>
        </w:rPr>
        <w:t>Спиноза</w:t>
      </w:r>
      <w:r w:rsidRPr="004F3679">
        <w:rPr>
          <w:sz w:val="24"/>
          <w:szCs w:val="24"/>
        </w:rPr>
        <w:t xml:space="preserve"> предлагает третий путь, который объединяет сильные стороны обеих моделей,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решая их проблемы.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Давайте рассмотрим конкретный пример акта познания. С одной стороны, на физическом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уровне (в </w:t>
      </w:r>
      <w:r w:rsidRPr="004F3679">
        <w:rPr>
          <w:b/>
          <w:bCs/>
          <w:sz w:val="24"/>
          <w:szCs w:val="24"/>
        </w:rPr>
        <w:t>атрибуте «протяжения»</w:t>
      </w:r>
      <w:r w:rsidRPr="004F3679">
        <w:rPr>
          <w:sz w:val="24"/>
          <w:szCs w:val="24"/>
        </w:rPr>
        <w:t>), в нашем мозгу происходит процесс: нейрон 1 и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нейрон 2 образуют новую синаптическую связь. Это изменение конечного состояния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системы, то есть появление нового </w:t>
      </w:r>
      <w:r w:rsidRPr="004F3679">
        <w:rPr>
          <w:b/>
          <w:bCs/>
          <w:sz w:val="24"/>
          <w:szCs w:val="24"/>
        </w:rPr>
        <w:t>модуса</w:t>
      </w:r>
      <w:r w:rsidRPr="004F3679">
        <w:rPr>
          <w:sz w:val="24"/>
          <w:szCs w:val="24"/>
        </w:rPr>
        <w:t>.</w:t>
      </w:r>
    </w:p>
    <w:p w14:paraId="21919858" w14:textId="3B96FC01" w:rsidR="004F3679" w:rsidRPr="004F3679" w:rsidRDefault="004F3679" w:rsidP="004F3679">
      <w:pPr>
        <w:pStyle w:val="p2"/>
        <w:rPr>
          <w:sz w:val="24"/>
          <w:szCs w:val="24"/>
        </w:rPr>
      </w:pPr>
      <w:r w:rsidRPr="004F3679">
        <w:rPr>
          <w:sz w:val="24"/>
          <w:szCs w:val="24"/>
        </w:rPr>
        <w:t xml:space="preserve">С другой стороны, на ментальном уровне (в </w:t>
      </w:r>
      <w:r w:rsidRPr="004F3679">
        <w:rPr>
          <w:b/>
          <w:bCs/>
          <w:sz w:val="24"/>
          <w:szCs w:val="24"/>
        </w:rPr>
        <w:t>атрибуте «мышления»</w:t>
      </w:r>
      <w:r w:rsidRPr="004F3679">
        <w:rPr>
          <w:sz w:val="24"/>
          <w:szCs w:val="24"/>
        </w:rPr>
        <w:t>), мы переживаем это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как переход от непонимания к озарению: «А, я понял!». Это тоже появление нового</w:t>
      </w:r>
    </w:p>
    <w:p w14:paraId="4DA781CF" w14:textId="16DF6E9A" w:rsidR="004F3679" w:rsidRPr="004F3679" w:rsidRDefault="004F3679" w:rsidP="004F3679">
      <w:pPr>
        <w:pStyle w:val="p2"/>
        <w:rPr>
          <w:sz w:val="24"/>
          <w:szCs w:val="24"/>
        </w:rPr>
      </w:pPr>
      <w:r w:rsidRPr="004F3679">
        <w:rPr>
          <w:b/>
          <w:bCs/>
          <w:sz w:val="24"/>
          <w:szCs w:val="24"/>
        </w:rPr>
        <w:t>модуса</w:t>
      </w:r>
      <w:r w:rsidRPr="004F3679">
        <w:rPr>
          <w:sz w:val="24"/>
          <w:szCs w:val="24"/>
        </w:rPr>
        <w:t xml:space="preserve">, но уже в </w:t>
      </w:r>
      <w:r w:rsidRPr="004F3679">
        <w:rPr>
          <w:b/>
          <w:bCs/>
          <w:sz w:val="24"/>
          <w:szCs w:val="24"/>
        </w:rPr>
        <w:t>атрибуте «мышления»</w:t>
      </w:r>
      <w:r w:rsidRPr="004F3679">
        <w:rPr>
          <w:sz w:val="24"/>
          <w:szCs w:val="24"/>
        </w:rPr>
        <w:t>.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Ключевая идея </w:t>
      </w:r>
      <w:r w:rsidRPr="004F3679">
        <w:rPr>
          <w:b/>
          <w:bCs/>
          <w:sz w:val="24"/>
          <w:szCs w:val="24"/>
        </w:rPr>
        <w:t>Спинозы</w:t>
      </w:r>
      <w:r w:rsidRPr="004F3679">
        <w:rPr>
          <w:sz w:val="24"/>
          <w:szCs w:val="24"/>
        </w:rPr>
        <w:t xml:space="preserve"> заключается в том, что это </w:t>
      </w:r>
      <w:r w:rsidRPr="004F3679">
        <w:rPr>
          <w:b/>
          <w:bCs/>
          <w:sz w:val="24"/>
          <w:szCs w:val="24"/>
        </w:rPr>
        <w:t>не два разных процесса, а один и</w:t>
      </w:r>
      <w:r w:rsidR="00D73347">
        <w:rPr>
          <w:sz w:val="24"/>
          <w:szCs w:val="24"/>
        </w:rPr>
        <w:t xml:space="preserve"> </w:t>
      </w:r>
      <w:r w:rsidRPr="004F3679">
        <w:rPr>
          <w:b/>
          <w:bCs/>
          <w:sz w:val="24"/>
          <w:szCs w:val="24"/>
        </w:rPr>
        <w:t>тот же процесс</w:t>
      </w:r>
      <w:r w:rsidRPr="004F3679">
        <w:rPr>
          <w:sz w:val="24"/>
          <w:szCs w:val="24"/>
        </w:rPr>
        <w:t xml:space="preserve">, описанный на двух разных языках. Это единое событие — </w:t>
      </w:r>
      <w:r w:rsidRPr="004F3679">
        <w:rPr>
          <w:b/>
          <w:bCs/>
          <w:sz w:val="24"/>
          <w:szCs w:val="24"/>
        </w:rPr>
        <w:t>Субстанция</w:t>
      </w:r>
      <w:r w:rsidRPr="004F3679">
        <w:rPr>
          <w:sz w:val="24"/>
          <w:szCs w:val="24"/>
        </w:rPr>
        <w:t>,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выражающая себя одновременно и в мышлении, и в протяжении. Между этими двумя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рядами событий существует строгий </w:t>
      </w:r>
      <w:r w:rsidRPr="004F3679">
        <w:rPr>
          <w:b/>
          <w:bCs/>
          <w:sz w:val="24"/>
          <w:szCs w:val="24"/>
        </w:rPr>
        <w:t>«параллелизм»</w:t>
      </w:r>
      <w:r w:rsidRPr="004F3679">
        <w:rPr>
          <w:sz w:val="24"/>
          <w:szCs w:val="24"/>
        </w:rPr>
        <w:t>.</w:t>
      </w:r>
    </w:p>
    <w:p w14:paraId="2E2BC614" w14:textId="77777777" w:rsidR="004F3679" w:rsidRPr="004F3679" w:rsidRDefault="004F3679" w:rsidP="00D73347">
      <w:pPr>
        <w:pStyle w:val="Heading2"/>
      </w:pPr>
      <w:r w:rsidRPr="004F3679">
        <w:t>Эпистемологическая Гарантия: Рекурсивное Согласование Системы</w:t>
      </w:r>
    </w:p>
    <w:p w14:paraId="350E9D07" w14:textId="70F76C10" w:rsidR="004F3679" w:rsidRPr="004F3679" w:rsidRDefault="004F3679" w:rsidP="004F3679">
      <w:pPr>
        <w:pStyle w:val="p2"/>
        <w:rPr>
          <w:sz w:val="24"/>
          <w:szCs w:val="24"/>
        </w:rPr>
      </w:pPr>
      <w:r w:rsidRPr="004F3679">
        <w:rPr>
          <w:sz w:val="24"/>
          <w:szCs w:val="24"/>
        </w:rPr>
        <w:t xml:space="preserve">Здесь мы подходим к кульминации и решению проблемы, которую не мог решить </w:t>
      </w:r>
      <w:r w:rsidRPr="004F3679">
        <w:rPr>
          <w:b/>
          <w:bCs/>
          <w:sz w:val="24"/>
          <w:szCs w:val="24"/>
        </w:rPr>
        <w:t>Гоббс</w:t>
      </w:r>
      <w:r w:rsidRPr="004F3679">
        <w:rPr>
          <w:sz w:val="24"/>
          <w:szCs w:val="24"/>
        </w:rPr>
        <w:t>.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С точки зрения </w:t>
      </w:r>
      <w:r w:rsidRPr="004F3679">
        <w:rPr>
          <w:b/>
          <w:bCs/>
          <w:sz w:val="24"/>
          <w:szCs w:val="24"/>
        </w:rPr>
        <w:t>Гоббса</w:t>
      </w:r>
      <w:r w:rsidRPr="004F3679">
        <w:rPr>
          <w:sz w:val="24"/>
          <w:szCs w:val="24"/>
        </w:rPr>
        <w:t>, появление новой синаптической связи — это просто новое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состояние механизма. Проблема: откуда нам знать, что ментальное переживание «я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понял» соответствует истине, а не является ошибкой или галлюцинацией?</w:t>
      </w:r>
      <w:r w:rsidR="00D73347">
        <w:rPr>
          <w:sz w:val="24"/>
          <w:szCs w:val="24"/>
        </w:rPr>
        <w:t xml:space="preserve"> </w:t>
      </w:r>
      <w:r w:rsidRPr="004F3679">
        <w:rPr>
          <w:b/>
          <w:bCs/>
          <w:sz w:val="24"/>
          <w:szCs w:val="24"/>
        </w:rPr>
        <w:t>Спиноза</w:t>
      </w:r>
      <w:r w:rsidRPr="004F3679">
        <w:rPr>
          <w:sz w:val="24"/>
          <w:szCs w:val="24"/>
        </w:rPr>
        <w:t xml:space="preserve"> решает эту проблему следующим образом. Новое состояние системы (новый</w:t>
      </w:r>
      <w:r w:rsidR="00D73347">
        <w:rPr>
          <w:sz w:val="24"/>
          <w:szCs w:val="24"/>
        </w:rPr>
        <w:t xml:space="preserve"> </w:t>
      </w:r>
      <w:r w:rsidRPr="004F3679">
        <w:rPr>
          <w:b/>
          <w:bCs/>
          <w:sz w:val="24"/>
          <w:szCs w:val="24"/>
        </w:rPr>
        <w:t>модус</w:t>
      </w:r>
      <w:r w:rsidRPr="004F3679">
        <w:rPr>
          <w:sz w:val="24"/>
          <w:szCs w:val="24"/>
        </w:rPr>
        <w:t>) не является изолированным. Каждое новое состояние, в которое приходит</w:t>
      </w:r>
      <w:r w:rsidR="00D73347">
        <w:rPr>
          <w:sz w:val="24"/>
          <w:szCs w:val="24"/>
        </w:rPr>
        <w:t xml:space="preserve"> </w:t>
      </w:r>
      <w:r w:rsidRPr="004F3679">
        <w:rPr>
          <w:b/>
          <w:bCs/>
          <w:sz w:val="24"/>
          <w:szCs w:val="24"/>
        </w:rPr>
        <w:t>Субстанция</w:t>
      </w:r>
      <w:r w:rsidRPr="004F3679">
        <w:rPr>
          <w:sz w:val="24"/>
          <w:szCs w:val="24"/>
        </w:rPr>
        <w:t>, сохраняет в себе «</w:t>
      </w:r>
      <w:r w:rsidRPr="004F3679">
        <w:rPr>
          <w:b/>
          <w:bCs/>
          <w:sz w:val="24"/>
          <w:szCs w:val="24"/>
        </w:rPr>
        <w:t>память» о ВСЕХ предыдущих состояниях</w:t>
      </w:r>
      <w:r w:rsidRPr="004F3679">
        <w:rPr>
          <w:sz w:val="24"/>
          <w:szCs w:val="24"/>
        </w:rPr>
        <w:t>. Это похоже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на технологию </w:t>
      </w:r>
      <w:r w:rsidRPr="004F3679">
        <w:rPr>
          <w:b/>
          <w:bCs/>
          <w:sz w:val="24"/>
          <w:szCs w:val="24"/>
        </w:rPr>
        <w:t>блокчейна</w:t>
      </w:r>
      <w:r w:rsidRPr="004F3679">
        <w:rPr>
          <w:sz w:val="24"/>
          <w:szCs w:val="24"/>
        </w:rPr>
        <w:t>, где каждый новый блок содержит информацию обо всей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предыдущей цепочке. Происходит то, что можно назвать </w:t>
      </w:r>
      <w:r w:rsidRPr="004F3679">
        <w:rPr>
          <w:b/>
          <w:bCs/>
          <w:sz w:val="24"/>
          <w:szCs w:val="24"/>
        </w:rPr>
        <w:t>«рекурсивным</w:t>
      </w:r>
      <w:r w:rsidR="00D73347">
        <w:rPr>
          <w:sz w:val="24"/>
          <w:szCs w:val="24"/>
        </w:rPr>
        <w:t xml:space="preserve"> </w:t>
      </w:r>
      <w:r w:rsidRPr="004F3679">
        <w:rPr>
          <w:b/>
          <w:bCs/>
          <w:sz w:val="24"/>
          <w:szCs w:val="24"/>
        </w:rPr>
        <w:t>согласованием»</w:t>
      </w:r>
      <w:r w:rsidRPr="004F3679">
        <w:rPr>
          <w:sz w:val="24"/>
          <w:szCs w:val="24"/>
        </w:rPr>
        <w:t>.</w:t>
      </w:r>
      <w:r w:rsidR="004C5C3D">
        <w:rPr>
          <w:sz w:val="24"/>
          <w:szCs w:val="24"/>
          <w:lang w:val="ru-RU"/>
        </w:rPr>
        <w:t xml:space="preserve"> </w:t>
      </w:r>
      <w:r w:rsidRPr="004F3679">
        <w:rPr>
          <w:sz w:val="24"/>
          <w:szCs w:val="24"/>
        </w:rPr>
        <w:t xml:space="preserve">Когда </w:t>
      </w:r>
      <w:r w:rsidRPr="004F3679">
        <w:rPr>
          <w:b/>
          <w:bCs/>
          <w:sz w:val="24"/>
          <w:szCs w:val="24"/>
        </w:rPr>
        <w:t>Субстанция</w:t>
      </w:r>
      <w:r w:rsidRPr="004F3679">
        <w:rPr>
          <w:sz w:val="24"/>
          <w:szCs w:val="24"/>
        </w:rPr>
        <w:t xml:space="preserve"> выражает себя, создавая новое состояние (новый </w:t>
      </w:r>
      <w:r w:rsidRPr="004F3679">
        <w:rPr>
          <w:b/>
          <w:bCs/>
          <w:sz w:val="24"/>
          <w:szCs w:val="24"/>
        </w:rPr>
        <w:t>модус</w:t>
      </w:r>
      <w:r w:rsidRPr="004F3679">
        <w:rPr>
          <w:sz w:val="24"/>
          <w:szCs w:val="24"/>
        </w:rPr>
        <w:t>), это не просто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случайное изменение. Это акт, в котором вся система целиком </w:t>
      </w:r>
      <w:r w:rsidRPr="004F3679">
        <w:rPr>
          <w:sz w:val="24"/>
          <w:szCs w:val="24"/>
        </w:rPr>
        <w:lastRenderedPageBreak/>
        <w:t>приходит в новое, более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сложное и согласованное состояние. Поэтому наше ментальное переживание «я понял» —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это не просто субъективное чувство, а прямое отражение того, что сама </w:t>
      </w:r>
      <w:r w:rsidRPr="004F3679">
        <w:rPr>
          <w:b/>
          <w:bCs/>
          <w:sz w:val="24"/>
          <w:szCs w:val="24"/>
        </w:rPr>
        <w:t>Субстанция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совершила акт самовыражения и «расширилась».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Именно в этом и заключается гарантия истинности познания. «Истина» — это не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соответствие нашей мысли какому-то внешнему объекту (как в </w:t>
      </w:r>
      <w:r w:rsidRPr="004F3679">
        <w:rPr>
          <w:b/>
          <w:bCs/>
          <w:sz w:val="24"/>
          <w:szCs w:val="24"/>
        </w:rPr>
        <w:t>модели</w:t>
      </w:r>
      <w:r w:rsidRPr="004F3679">
        <w:rPr>
          <w:sz w:val="24"/>
          <w:szCs w:val="24"/>
        </w:rPr>
        <w:t xml:space="preserve"> </w:t>
      </w:r>
      <w:r w:rsidRPr="004F3679">
        <w:rPr>
          <w:b/>
          <w:bCs/>
          <w:sz w:val="24"/>
          <w:szCs w:val="24"/>
        </w:rPr>
        <w:t>представления /</w:t>
      </w:r>
      <w:r w:rsidR="00D73347">
        <w:rPr>
          <w:sz w:val="24"/>
          <w:szCs w:val="24"/>
        </w:rPr>
        <w:t xml:space="preserve"> </w:t>
      </w:r>
      <w:r w:rsidRPr="004F3679">
        <w:rPr>
          <w:b/>
          <w:bCs/>
          <w:sz w:val="24"/>
          <w:szCs w:val="24"/>
        </w:rPr>
        <w:t>репрезентации</w:t>
      </w:r>
      <w:r w:rsidRPr="004F3679">
        <w:rPr>
          <w:sz w:val="24"/>
          <w:szCs w:val="24"/>
        </w:rPr>
        <w:t xml:space="preserve">). «Истина» — это сам процесс адекватного выражения </w:t>
      </w:r>
      <w:r w:rsidRPr="004F3679">
        <w:rPr>
          <w:b/>
          <w:bCs/>
          <w:sz w:val="24"/>
          <w:szCs w:val="24"/>
        </w:rPr>
        <w:t>Субстанции</w:t>
      </w:r>
      <w:r w:rsidRPr="004F3679">
        <w:rPr>
          <w:sz w:val="24"/>
          <w:szCs w:val="24"/>
        </w:rPr>
        <w:t xml:space="preserve"> через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наше мышление. Мы познаём истину, когда становимся «каналом» для самораскрытия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единой </w:t>
      </w:r>
      <w:r w:rsidRPr="004F3679">
        <w:rPr>
          <w:b/>
          <w:bCs/>
          <w:sz w:val="24"/>
          <w:szCs w:val="24"/>
        </w:rPr>
        <w:t>Субстанции</w:t>
      </w:r>
      <w:r w:rsidRPr="004F3679">
        <w:rPr>
          <w:sz w:val="24"/>
          <w:szCs w:val="24"/>
        </w:rPr>
        <w:t>.</w:t>
      </w:r>
    </w:p>
    <w:p w14:paraId="0CAAD4C9" w14:textId="77777777" w:rsidR="004F3679" w:rsidRPr="004F3679" w:rsidRDefault="004F3679" w:rsidP="004F3679">
      <w:pPr>
        <w:pStyle w:val="p2"/>
        <w:rPr>
          <w:sz w:val="24"/>
          <w:szCs w:val="24"/>
        </w:rPr>
      </w:pPr>
      <w:r w:rsidRPr="004F3679">
        <w:rPr>
          <w:sz w:val="24"/>
          <w:szCs w:val="24"/>
        </w:rPr>
        <w:t xml:space="preserve">Таким образом, </w:t>
      </w:r>
      <w:r w:rsidRPr="004F3679">
        <w:rPr>
          <w:b/>
          <w:bCs/>
          <w:sz w:val="24"/>
          <w:szCs w:val="24"/>
        </w:rPr>
        <w:t>Спиноза</w:t>
      </w:r>
      <w:r w:rsidRPr="004F3679">
        <w:rPr>
          <w:sz w:val="24"/>
          <w:szCs w:val="24"/>
        </w:rPr>
        <w:t xml:space="preserve"> гениально решает дилемму </w:t>
      </w:r>
      <w:r w:rsidRPr="004F3679">
        <w:rPr>
          <w:b/>
          <w:bCs/>
          <w:sz w:val="24"/>
          <w:szCs w:val="24"/>
        </w:rPr>
        <w:t>Декарта</w:t>
      </w:r>
      <w:r w:rsidRPr="004F3679">
        <w:rPr>
          <w:sz w:val="24"/>
          <w:szCs w:val="24"/>
        </w:rPr>
        <w:t xml:space="preserve"> и </w:t>
      </w:r>
      <w:r w:rsidRPr="004F3679">
        <w:rPr>
          <w:b/>
          <w:bCs/>
          <w:sz w:val="24"/>
          <w:szCs w:val="24"/>
        </w:rPr>
        <w:t>Гоббса</w:t>
      </w:r>
      <w:r w:rsidRPr="004F3679">
        <w:rPr>
          <w:sz w:val="24"/>
          <w:szCs w:val="24"/>
        </w:rPr>
        <w:t>.</w:t>
      </w:r>
    </w:p>
    <w:p w14:paraId="133F03A3" w14:textId="39563118" w:rsidR="004F3679" w:rsidRPr="004F3679" w:rsidRDefault="004F3679" w:rsidP="00D73347">
      <w:pPr>
        <w:pStyle w:val="p2"/>
        <w:numPr>
          <w:ilvl w:val="0"/>
          <w:numId w:val="2"/>
        </w:numPr>
        <w:rPr>
          <w:sz w:val="24"/>
          <w:szCs w:val="24"/>
        </w:rPr>
      </w:pPr>
      <w:r w:rsidRPr="004F3679">
        <w:rPr>
          <w:sz w:val="24"/>
          <w:szCs w:val="24"/>
        </w:rPr>
        <w:t xml:space="preserve">Как и у </w:t>
      </w:r>
      <w:r w:rsidRPr="004F3679">
        <w:rPr>
          <w:b/>
          <w:bCs/>
          <w:sz w:val="24"/>
          <w:szCs w:val="24"/>
        </w:rPr>
        <w:t>Гоббса</w:t>
      </w:r>
      <w:r w:rsidRPr="004F3679">
        <w:rPr>
          <w:sz w:val="24"/>
          <w:szCs w:val="24"/>
        </w:rPr>
        <w:t xml:space="preserve">, у него </w:t>
      </w:r>
      <w:r w:rsidRPr="004F3679">
        <w:rPr>
          <w:b/>
          <w:bCs/>
          <w:sz w:val="24"/>
          <w:szCs w:val="24"/>
        </w:rPr>
        <w:t>единая система</w:t>
      </w:r>
      <w:r w:rsidRPr="004F3679">
        <w:rPr>
          <w:sz w:val="24"/>
          <w:szCs w:val="24"/>
        </w:rPr>
        <w:t>, что снимает проблему взаимодействия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материального мира и трансцендентной сущности.</w:t>
      </w:r>
    </w:p>
    <w:p w14:paraId="5A6783B6" w14:textId="3AA63EF6" w:rsidR="004F3679" w:rsidRPr="004F3679" w:rsidRDefault="004F3679" w:rsidP="00D73347">
      <w:pPr>
        <w:pStyle w:val="p2"/>
        <w:numPr>
          <w:ilvl w:val="0"/>
          <w:numId w:val="2"/>
        </w:numPr>
        <w:rPr>
          <w:sz w:val="24"/>
          <w:szCs w:val="24"/>
        </w:rPr>
      </w:pPr>
      <w:r w:rsidRPr="004F3679">
        <w:rPr>
          <w:sz w:val="24"/>
          <w:szCs w:val="24"/>
        </w:rPr>
        <w:t xml:space="preserve">Как и у </w:t>
      </w:r>
      <w:r w:rsidRPr="004F3679">
        <w:rPr>
          <w:b/>
          <w:bCs/>
          <w:sz w:val="24"/>
          <w:szCs w:val="24"/>
        </w:rPr>
        <w:t>Декарта</w:t>
      </w:r>
      <w:r w:rsidRPr="004F3679">
        <w:rPr>
          <w:sz w:val="24"/>
          <w:szCs w:val="24"/>
        </w:rPr>
        <w:t>, у него есть «выход за пределы», но этот выход происходит не во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внешнюю, трансцендентную область, а </w:t>
      </w:r>
      <w:r w:rsidRPr="004F3679">
        <w:rPr>
          <w:b/>
          <w:bCs/>
          <w:sz w:val="24"/>
          <w:szCs w:val="24"/>
        </w:rPr>
        <w:t>внутри самой системы</w:t>
      </w:r>
      <w:r w:rsidRPr="004F3679">
        <w:rPr>
          <w:sz w:val="24"/>
          <w:szCs w:val="24"/>
        </w:rPr>
        <w:t>.</w:t>
      </w:r>
    </w:p>
    <w:p w14:paraId="728C7DC7" w14:textId="4F7378C7" w:rsidR="00886771" w:rsidRPr="004F3679" w:rsidRDefault="004F3679" w:rsidP="00D73347">
      <w:pPr>
        <w:pStyle w:val="p2"/>
        <w:rPr>
          <w:sz w:val="24"/>
          <w:szCs w:val="24"/>
        </w:rPr>
      </w:pPr>
      <w:r w:rsidRPr="004F3679">
        <w:rPr>
          <w:b/>
          <w:bCs/>
          <w:sz w:val="24"/>
          <w:szCs w:val="24"/>
        </w:rPr>
        <w:t>«Выход за пределы»</w:t>
      </w:r>
      <w:r w:rsidRPr="004F3679">
        <w:rPr>
          <w:sz w:val="24"/>
          <w:szCs w:val="24"/>
        </w:rPr>
        <w:t xml:space="preserve"> — это и есть постоянный процесс </w:t>
      </w:r>
      <w:r w:rsidRPr="004F3679">
        <w:rPr>
          <w:b/>
          <w:bCs/>
          <w:sz w:val="24"/>
          <w:szCs w:val="24"/>
        </w:rPr>
        <w:t>выражения</w:t>
      </w:r>
      <w:r w:rsidRPr="004F3679">
        <w:rPr>
          <w:sz w:val="24"/>
          <w:szCs w:val="24"/>
        </w:rPr>
        <w:t xml:space="preserve"> (</w:t>
      </w:r>
      <w:r w:rsidRPr="004F3679">
        <w:rPr>
          <w:i/>
          <w:iCs/>
          <w:sz w:val="24"/>
          <w:szCs w:val="24"/>
        </w:rPr>
        <w:t>exprimere</w:t>
      </w:r>
      <w:r w:rsidRPr="004F3679">
        <w:rPr>
          <w:sz w:val="24"/>
          <w:szCs w:val="24"/>
        </w:rPr>
        <w:t>), в ходе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которого </w:t>
      </w:r>
      <w:r w:rsidRPr="004F3679">
        <w:rPr>
          <w:b/>
          <w:bCs/>
          <w:sz w:val="24"/>
          <w:szCs w:val="24"/>
        </w:rPr>
        <w:t>Субстанция</w:t>
      </w:r>
      <w:r w:rsidRPr="004F3679">
        <w:rPr>
          <w:sz w:val="24"/>
          <w:szCs w:val="24"/>
        </w:rPr>
        <w:t xml:space="preserve"> становится чем-то иным, чем она была, «расширяется». «Познание»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— это тот момент, когда мы оказываемся на самом </w:t>
      </w:r>
      <w:r w:rsidRPr="004F3679">
        <w:rPr>
          <w:b/>
          <w:bCs/>
          <w:sz w:val="24"/>
          <w:szCs w:val="24"/>
        </w:rPr>
        <w:t>фронтире</w:t>
      </w:r>
      <w:r w:rsidRPr="004F3679">
        <w:rPr>
          <w:sz w:val="24"/>
          <w:szCs w:val="24"/>
        </w:rPr>
        <w:t>, на острие этого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«расширения». Мы не просто пассивно отражаем мир, мы активно участвуем в его вечном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>процессе становления и самораскрытия. В акте истинного познания человек переживает</w:t>
      </w:r>
      <w:r w:rsidR="00D73347">
        <w:rPr>
          <w:sz w:val="24"/>
          <w:szCs w:val="24"/>
        </w:rPr>
        <w:t xml:space="preserve"> </w:t>
      </w:r>
      <w:r w:rsidRPr="004F3679">
        <w:rPr>
          <w:sz w:val="24"/>
          <w:szCs w:val="24"/>
        </w:rPr>
        <w:t xml:space="preserve">свою сопричастность всей бесконечной </w:t>
      </w:r>
      <w:r w:rsidRPr="004F3679">
        <w:rPr>
          <w:b/>
          <w:bCs/>
          <w:sz w:val="24"/>
          <w:szCs w:val="24"/>
        </w:rPr>
        <w:t>Природе</w:t>
      </w:r>
      <w:r w:rsidRPr="004F3679">
        <w:rPr>
          <w:sz w:val="24"/>
          <w:szCs w:val="24"/>
        </w:rPr>
        <w:t xml:space="preserve">, или, говоря языком </w:t>
      </w:r>
      <w:r w:rsidRPr="004F3679">
        <w:rPr>
          <w:b/>
          <w:bCs/>
          <w:sz w:val="24"/>
          <w:szCs w:val="24"/>
        </w:rPr>
        <w:t>Спинозы</w:t>
      </w:r>
      <w:r w:rsidRPr="004F3679">
        <w:rPr>
          <w:sz w:val="24"/>
          <w:szCs w:val="24"/>
        </w:rPr>
        <w:t xml:space="preserve">, </w:t>
      </w:r>
      <w:r w:rsidRPr="004F3679">
        <w:rPr>
          <w:b/>
          <w:bCs/>
          <w:sz w:val="24"/>
          <w:szCs w:val="24"/>
        </w:rPr>
        <w:t>Богу</w:t>
      </w:r>
      <w:r w:rsidRPr="004F3679">
        <w:rPr>
          <w:sz w:val="24"/>
          <w:szCs w:val="24"/>
        </w:rPr>
        <w:t>.</w:t>
      </w:r>
    </w:p>
    <w:sectPr w:rsidR="00886771" w:rsidRPr="004F3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FF8"/>
    <w:multiLevelType w:val="hybridMultilevel"/>
    <w:tmpl w:val="4C90A2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B0634"/>
    <w:multiLevelType w:val="hybridMultilevel"/>
    <w:tmpl w:val="D3889C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7593D"/>
    <w:multiLevelType w:val="hybridMultilevel"/>
    <w:tmpl w:val="9D9C10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A551BC"/>
    <w:multiLevelType w:val="hybridMultilevel"/>
    <w:tmpl w:val="A9D4CF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144966"/>
    <w:multiLevelType w:val="hybridMultilevel"/>
    <w:tmpl w:val="16FE7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BC3634"/>
    <w:multiLevelType w:val="hybridMultilevel"/>
    <w:tmpl w:val="3AA434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448209">
    <w:abstractNumId w:val="5"/>
  </w:num>
  <w:num w:numId="2" w16cid:durableId="2025283874">
    <w:abstractNumId w:val="2"/>
  </w:num>
  <w:num w:numId="3" w16cid:durableId="30032262">
    <w:abstractNumId w:val="4"/>
  </w:num>
  <w:num w:numId="4" w16cid:durableId="1202673199">
    <w:abstractNumId w:val="0"/>
  </w:num>
  <w:num w:numId="5" w16cid:durableId="1569684003">
    <w:abstractNumId w:val="1"/>
  </w:num>
  <w:num w:numId="6" w16cid:durableId="10919012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679"/>
    <w:rsid w:val="002906F1"/>
    <w:rsid w:val="004C5C3D"/>
    <w:rsid w:val="004F3679"/>
    <w:rsid w:val="006E0485"/>
    <w:rsid w:val="00886771"/>
    <w:rsid w:val="00982998"/>
    <w:rsid w:val="009F60F1"/>
    <w:rsid w:val="00D73347"/>
    <w:rsid w:val="00E2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F8750E"/>
  <w15:chartTrackingRefBased/>
  <w15:docId w15:val="{69BA6159-F9A4-8B4F-9022-4DFEE3E1F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6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6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6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6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6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6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6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36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6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6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6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6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6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6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6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6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67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4F3679"/>
    <w:rPr>
      <w:rFonts w:ascii="Times New Roman" w:eastAsia="Times New Roman" w:hAnsi="Times New Roman" w:cs="Times New Roman"/>
      <w:color w:val="000000"/>
      <w:kern w:val="0"/>
      <w:sz w:val="20"/>
      <w:szCs w:val="20"/>
      <w:lang w:eastAsia="en-GB"/>
      <w14:ligatures w14:val="none"/>
    </w:rPr>
  </w:style>
  <w:style w:type="paragraph" w:customStyle="1" w:styleId="p2">
    <w:name w:val="p2"/>
    <w:basedOn w:val="Normal"/>
    <w:rsid w:val="004F3679"/>
    <w:rPr>
      <w:rFonts w:ascii="Times New Roman" w:eastAsia="Times New Roman" w:hAnsi="Times New Roman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s2">
    <w:name w:val="s2"/>
    <w:basedOn w:val="DefaultParagraphFont"/>
    <w:rsid w:val="004F3679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4F3679"/>
    <w:rPr>
      <w:rFonts w:ascii="Helvetica" w:hAnsi="Helvetica" w:hint="default"/>
      <w:sz w:val="15"/>
      <w:szCs w:val="15"/>
    </w:rPr>
  </w:style>
  <w:style w:type="character" w:customStyle="1" w:styleId="s4">
    <w:name w:val="s4"/>
    <w:basedOn w:val="DefaultParagraphFont"/>
    <w:rsid w:val="004F3679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2565</Words>
  <Characters>14623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Borisenko</dc:creator>
  <cp:keywords/>
  <dc:description/>
  <cp:lastModifiedBy>Alexander Borisenko</cp:lastModifiedBy>
  <cp:revision>3</cp:revision>
  <dcterms:created xsi:type="dcterms:W3CDTF">2025-11-10T09:59:00Z</dcterms:created>
  <dcterms:modified xsi:type="dcterms:W3CDTF">2025-11-10T10:40:00Z</dcterms:modified>
</cp:coreProperties>
</file>