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4FF" w:rsidRPr="004034FF" w:rsidRDefault="004034FF" w:rsidP="004034FF">
      <w:pPr>
        <w:rPr>
          <w:lang w:val="ru-RU"/>
        </w:rPr>
      </w:pPr>
      <w:r w:rsidRPr="004034FF">
        <w:rPr>
          <w:lang w:val="ru-RU"/>
        </w:rPr>
        <w:t>#18</w:t>
      </w:r>
      <w:r w:rsidR="00E7154C" w:rsidRPr="00E7154C">
        <w:rPr>
          <w:lang w:val="ru-RU"/>
        </w:rPr>
        <w:t>.</w:t>
      </w:r>
      <w:r w:rsidRPr="004034FF">
        <w:rPr>
          <w:lang w:val="ru-RU"/>
        </w:rPr>
        <w:t xml:space="preserve"> Самоубийство Сократа – это способ через собственную смерть соединить законы естественный (божественный) и искусственный (человеческий), "восполнить" человеческое незнание и тем самым показать, что ключевой характеристикой "предельного основания" является Акт/Действие.</w:t>
      </w:r>
    </w:p>
    <w:p w:rsidR="004034FF" w:rsidRPr="004034FF" w:rsidRDefault="004034FF" w:rsidP="004034FF">
      <w:pPr>
        <w:rPr>
          <w:lang w:val="ru-RU"/>
        </w:rPr>
      </w:pPr>
      <w:r w:rsidRPr="004034FF">
        <w:rPr>
          <w:lang w:val="ru-RU"/>
        </w:rPr>
        <w:t>#19</w:t>
      </w:r>
      <w:r w:rsidR="00E7154C" w:rsidRPr="00E7154C">
        <w:rPr>
          <w:lang w:val="ru-RU"/>
        </w:rPr>
        <w:t>.</w:t>
      </w:r>
      <w:r w:rsidRPr="004034FF">
        <w:rPr>
          <w:lang w:val="ru-RU"/>
        </w:rPr>
        <w:t xml:space="preserve"> Переход к новой картине мира: отброшенное и игнорируемое в мифологической картине мира становится целью в монотеизме.</w:t>
      </w:r>
    </w:p>
    <w:p w:rsidR="004034FF" w:rsidRPr="004034FF" w:rsidRDefault="004034FF" w:rsidP="004034FF">
      <w:pPr>
        <w:rPr>
          <w:lang w:val="ru-RU"/>
        </w:rPr>
      </w:pPr>
      <w:r w:rsidRPr="004034FF">
        <w:rPr>
          <w:lang w:val="ru-RU"/>
        </w:rPr>
        <w:t>#20</w:t>
      </w:r>
      <w:r w:rsidR="00E7154C">
        <w:t>.</w:t>
      </w:r>
      <w:r w:rsidRPr="004034FF">
        <w:rPr>
          <w:lang w:val="ru-RU"/>
        </w:rPr>
        <w:t xml:space="preserve"> Бытие/Истина, возведённая в ранг цели, – это Бог-Творец, Бог-Личность.</w:t>
      </w:r>
    </w:p>
    <w:p w:rsidR="004034FF" w:rsidRPr="004034FF" w:rsidRDefault="004034FF" w:rsidP="004034FF">
      <w:pPr>
        <w:rPr>
          <w:lang w:val="ru-RU"/>
        </w:rPr>
      </w:pPr>
      <w:r w:rsidRPr="004034FF">
        <w:rPr>
          <w:lang w:val="ru-RU"/>
        </w:rPr>
        <w:t>#21</w:t>
      </w:r>
      <w:r w:rsidR="00E7154C" w:rsidRPr="00E7154C">
        <w:rPr>
          <w:lang w:val="ru-RU"/>
        </w:rPr>
        <w:t>.</w:t>
      </w:r>
      <w:r w:rsidRPr="004034FF">
        <w:rPr>
          <w:lang w:val="ru-RU"/>
        </w:rPr>
        <w:t xml:space="preserve"> Личность (Юпостасис), в отличии от "изменчивой" и "универсальной" Сущности (Усия), – это "вечное" и "уникальное", которое выражается в свободе воли, способности делать выбор.</w:t>
      </w:r>
    </w:p>
    <w:p w:rsidR="004034FF" w:rsidRDefault="004034FF" w:rsidP="004034FF">
      <w:pPr>
        <w:rPr>
          <w:lang w:val="ru-RU"/>
        </w:rPr>
      </w:pPr>
      <w:r w:rsidRPr="004034FF">
        <w:rPr>
          <w:lang w:val="ru-RU"/>
        </w:rPr>
        <w:t>#22</w:t>
      </w:r>
      <w:r w:rsidR="00E7154C">
        <w:t>.</w:t>
      </w:r>
      <w:r w:rsidRPr="004034FF">
        <w:rPr>
          <w:lang w:val="ru-RU"/>
        </w:rPr>
        <w:t xml:space="preserve"> Воля Бога-Творца – это "предельное основание", поскольку относительно неё нельзя задать вопрос "почему?"</w:t>
      </w:r>
    </w:p>
    <w:p w:rsidR="005A4922" w:rsidRPr="00176F8E" w:rsidRDefault="00176F8E" w:rsidP="00176F8E">
      <w:pPr>
        <w:pStyle w:val="Heading2"/>
        <w:rPr>
          <w:lang w:val="ru-RU"/>
        </w:rPr>
      </w:pPr>
      <w:r w:rsidRPr="00130A73">
        <w:rPr>
          <w:lang w:val="ru-RU"/>
        </w:rPr>
        <w:t>Смыслы</w:t>
      </w:r>
      <w:r>
        <w:rPr>
          <w:lang w:val="ru-RU"/>
        </w:rPr>
        <w:t xml:space="preserve"> суда</w:t>
      </w:r>
    </w:p>
    <w:p w:rsid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Суд над Сократом имеет несколько смыслов.</w:t>
      </w:r>
    </w:p>
    <w:p w:rsidR="00176F8E" w:rsidRPr="00176F8E" w:rsidRDefault="005A4922" w:rsidP="00176F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Сократ через суд над собой показывает безосновательность </w:t>
      </w:r>
      <w:r w:rsidRPr="00176F8E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закона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(как концентрацию общего знания) так же, как показывал безосновательность частного знания в своих беседах</w:t>
      </w:r>
      <w:r w:rsidR="00176F8E" w:rsidRPr="00176F8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76F8E" w:rsidRPr="00176F8E" w:rsidRDefault="005A4922" w:rsidP="00176F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Второй: тем не менее он подчиняется закону, выпивая бокал с цикутой; он не оправдывался на суде, не согласился на побег</w:t>
      </w:r>
      <w:r w:rsidR="00176F8E"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он исполнил волю закона.</w:t>
      </w:r>
    </w:p>
    <w:p w:rsidR="005A4922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Ещё до суда он говорит своему ученику: «</w:t>
      </w:r>
      <w:r w:rsidR="00176F8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сли меня приговорят к смерти, я подчиняюсь. Где есть то место за пределами Афин, где смерть меня не настигнет?».</w:t>
      </w:r>
      <w:r w:rsidR="00176F8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76F8E"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Он исполняет </w:t>
      </w:r>
      <w:r w:rsidR="00176F8E" w:rsidRPr="00176F8E">
        <w:rPr>
          <w:rFonts w:ascii="Times New Roman" w:hAnsi="Times New Roman" w:cs="Times New Roman"/>
          <w:i/>
          <w:sz w:val="24"/>
          <w:szCs w:val="24"/>
          <w:lang w:val="ru-RU"/>
        </w:rPr>
        <w:t>несправедливый</w:t>
      </w:r>
      <w:r w:rsidR="00176F8E"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приговор</w:t>
      </w:r>
      <w:r w:rsidR="00176F8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На самом деле здесь происходит раздвоение значения слова </w:t>
      </w:r>
      <w:r w:rsidRPr="00176F8E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закон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: на законы </w:t>
      </w:r>
      <w:r w:rsidRPr="00176F8E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естественные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(физики, химии и</w:t>
      </w:r>
      <w:r w:rsidR="00176F8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176F8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176F8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; они непостижимы и созданы где-то вне) и </w:t>
      </w:r>
      <w:r w:rsidRPr="00176F8E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искусственные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(те законы, которые создали люди).</w:t>
      </w:r>
    </w:p>
    <w:p w:rsidR="00176F8E" w:rsidRPr="00176F8E" w:rsidRDefault="00176F8E" w:rsidP="00176F8E">
      <w:pPr>
        <w:pStyle w:val="Heading2"/>
        <w:rPr>
          <w:lang w:val="ru-RU"/>
        </w:rPr>
      </w:pPr>
      <w:r>
        <w:rPr>
          <w:lang w:val="ru-RU"/>
        </w:rPr>
        <w:t>Конфликт Эллинских богов</w:t>
      </w:r>
    </w:p>
    <w:p w:rsidR="00C12D80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У Эллинов было два типа богов: Олимпийские (антропоморфные, живут на горе) и хтонические (живут под землей; связаны с циклами природы, с землёй, стихией. Они не антропоморфны, они выходят за человеческие пределы)</w:t>
      </w:r>
      <w:r w:rsidR="00C12D8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Ницше выразил это так: в античной культуре действует два начала: Ионисийское и Аполоническое.</w:t>
      </w:r>
    </w:p>
    <w:p w:rsidR="00C12D80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Олимпийцы — это Аполоническое начало; символом служит </w:t>
      </w:r>
      <w:r w:rsidRPr="00C12D80">
        <w:rPr>
          <w:rFonts w:ascii="Times New Roman" w:hAnsi="Times New Roman" w:cs="Times New Roman"/>
          <w:b/>
          <w:bCs/>
          <w:sz w:val="24"/>
          <w:szCs w:val="24"/>
          <w:lang w:val="ru-RU"/>
        </w:rPr>
        <w:t>Аполлон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, бог гармонии, покровитель искусства и муз.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Олицетворением второго начала является </w:t>
      </w:r>
      <w:r w:rsidR="00C12D80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ог </w:t>
      </w:r>
      <w:r w:rsidRPr="00C12D80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Дионис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— бог циклов природы; что-то непостижимое, подземное, стихийное. </w:t>
      </w:r>
      <w:r w:rsidR="009674EE">
        <w:rPr>
          <w:rFonts w:ascii="Times New Roman" w:hAnsi="Times New Roman" w:cs="Times New Roman"/>
          <w:sz w:val="24"/>
          <w:szCs w:val="24"/>
          <w:lang w:val="ru-RU"/>
        </w:rPr>
        <w:t>Он также был б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ог</w:t>
      </w:r>
      <w:r w:rsidR="009674EE">
        <w:rPr>
          <w:rFonts w:ascii="Times New Roman" w:hAnsi="Times New Roman" w:cs="Times New Roman"/>
          <w:sz w:val="24"/>
          <w:szCs w:val="24"/>
          <w:lang w:val="ru-RU"/>
        </w:rPr>
        <w:t>ом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вина, но вино </w:t>
      </w:r>
      <w:r w:rsidR="009674EE">
        <w:rPr>
          <w:rFonts w:ascii="Times New Roman" w:hAnsi="Times New Roman" w:cs="Times New Roman"/>
          <w:sz w:val="24"/>
          <w:szCs w:val="24"/>
          <w:lang w:val="ru-RU"/>
        </w:rPr>
        <w:t xml:space="preserve">подразумевается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в сакральном</w:t>
      </w:r>
      <w:r w:rsidR="009674EE">
        <w:rPr>
          <w:rFonts w:ascii="Times New Roman" w:hAnsi="Times New Roman" w:cs="Times New Roman"/>
          <w:sz w:val="24"/>
          <w:szCs w:val="24"/>
          <w:lang w:val="ru-RU"/>
        </w:rPr>
        <w:t xml:space="preserve"> смысле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: как через вино происходит </w:t>
      </w:r>
      <w:r w:rsidR="00C12D80">
        <w:rPr>
          <w:rFonts w:ascii="Times New Roman" w:hAnsi="Times New Roman" w:cs="Times New Roman"/>
          <w:sz w:val="24"/>
          <w:szCs w:val="24"/>
          <w:lang w:val="ru-RU"/>
        </w:rPr>
        <w:t xml:space="preserve">погружение в состояние измененного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сознания, такое же погружение происходит при приближении к хаотической стихии.</w:t>
      </w:r>
    </w:p>
    <w:p w:rsidR="0054534D" w:rsidRDefault="0054534D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Ионисийское и Аполоническое</w:t>
      </w:r>
      <w:r w:rsidR="005A4922"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начала конфликтуют. Например, Аполлон при убийстве будет помогать пострадавшему в возмездии во имя гармонии; хтонические божества будут терзать и преследовать мстителя. Какие божества следует считать правильными?</w:t>
      </w:r>
    </w:p>
    <w:p w:rsidR="00984F2E" w:rsidRDefault="0054534D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Рассуждения об этом вопросе описываются в </w:t>
      </w:r>
      <w:r w:rsidR="005A4922" w:rsidRPr="00176F8E">
        <w:rPr>
          <w:rFonts w:ascii="Times New Roman" w:hAnsi="Times New Roman" w:cs="Times New Roman"/>
          <w:sz w:val="24"/>
          <w:szCs w:val="24"/>
          <w:lang w:val="ru-RU"/>
        </w:rPr>
        <w:t>сюжет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5A4922"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Орестеи, трагедии Эсхила. Аполлон и хтонические божества там конфликтуют и приходят к тому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5A4922"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что вопрос неразрешим; фактически происходит столкновение естественных законов с искусственными. Между этими законами </w:t>
      </w:r>
      <w:r w:rsidR="005A4922" w:rsidRPr="00176F8E">
        <w:rPr>
          <w:rFonts w:ascii="Times New Roman" w:hAnsi="Times New Roman" w:cs="Times New Roman"/>
          <w:i/>
          <w:sz w:val="24"/>
          <w:szCs w:val="24"/>
          <w:lang w:val="ru-RU"/>
        </w:rPr>
        <w:t>лежит бездна</w:t>
      </w:r>
      <w:r w:rsidR="005A4922" w:rsidRPr="00176F8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84F2E" w:rsidRDefault="00984F2E" w:rsidP="00984F2E">
      <w:pPr>
        <w:pStyle w:val="Heading2"/>
        <w:rPr>
          <w:lang w:val="ru-RU"/>
        </w:rPr>
      </w:pPr>
      <w:r>
        <w:rPr>
          <w:lang w:val="ru-RU"/>
        </w:rPr>
        <w:t>Разрешение конфликта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4534D">
        <w:rPr>
          <w:rFonts w:ascii="Times New Roman" w:hAnsi="Times New Roman" w:cs="Times New Roman"/>
          <w:sz w:val="24"/>
          <w:szCs w:val="24"/>
          <w:u w:val="single"/>
          <w:lang w:val="ru-RU"/>
        </w:rPr>
        <w:t>Сократ же своей смертью закрыл эту бездну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. Он приравнял естественную справедливость законов с искусственной, созданной людьми.</w:t>
      </w:r>
    </w:p>
    <w:p w:rsidR="005A4922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Чтобы естественные и искусственные законы были едины, им </w:t>
      </w:r>
      <w:r w:rsidR="0054534D">
        <w:rPr>
          <w:rFonts w:ascii="Times New Roman" w:hAnsi="Times New Roman" w:cs="Times New Roman"/>
          <w:sz w:val="24"/>
          <w:szCs w:val="24"/>
          <w:lang w:val="ru-RU"/>
        </w:rPr>
        <w:t xml:space="preserve">нужно </w:t>
      </w:r>
      <w:r w:rsidRPr="0054534D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</w:t>
      </w:r>
      <w:r w:rsidR="0054534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е </w:t>
      </w:r>
      <w:r w:rsidRPr="0054534D">
        <w:rPr>
          <w:rFonts w:ascii="Times New Roman" w:hAnsi="Times New Roman" w:cs="Times New Roman"/>
          <w:i/>
          <w:iCs/>
          <w:sz w:val="24"/>
          <w:szCs w:val="24"/>
          <w:lang w:val="ru-RU"/>
        </w:rPr>
        <w:t>основани</w:t>
      </w:r>
      <w:r w:rsidR="0054534D">
        <w:rPr>
          <w:rFonts w:ascii="Times New Roman" w:hAnsi="Times New Roman" w:cs="Times New Roman"/>
          <w:i/>
          <w:iCs/>
          <w:sz w:val="24"/>
          <w:szCs w:val="24"/>
          <w:lang w:val="ru-RU"/>
        </w:rPr>
        <w:t>е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54534D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Предельное основание </w:t>
      </w:r>
      <w:r w:rsidR="0054534D" w:rsidRPr="0054534D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— </w:t>
      </w:r>
      <w:r w:rsidRPr="0054534D">
        <w:rPr>
          <w:rFonts w:ascii="Times New Roman" w:hAnsi="Times New Roman" w:cs="Times New Roman"/>
          <w:sz w:val="24"/>
          <w:szCs w:val="24"/>
          <w:u w:val="single"/>
          <w:lang w:val="ru-RU"/>
        </w:rPr>
        <w:t>это когда искусственные законы приравниваются с естественными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. Оно является ключом, доступом к истине. </w:t>
      </w:r>
      <w:r w:rsidRPr="00176F8E">
        <w:rPr>
          <w:rFonts w:ascii="Times New Roman" w:hAnsi="Times New Roman" w:cs="Times New Roman"/>
          <w:i/>
          <w:sz w:val="24"/>
          <w:szCs w:val="24"/>
          <w:lang w:val="ru-RU"/>
        </w:rPr>
        <w:t xml:space="preserve">Предельное основание является не мыслью, не знанием; соединить два вида законов можно не знанием, </w:t>
      </w:r>
      <w:r w:rsidR="0054534D">
        <w:rPr>
          <w:rFonts w:ascii="Times New Roman" w:hAnsi="Times New Roman" w:cs="Times New Roman"/>
          <w:i/>
          <w:sz w:val="24"/>
          <w:szCs w:val="24"/>
          <w:lang w:val="ru-RU"/>
        </w:rPr>
        <w:t>но</w:t>
      </w:r>
      <w:r w:rsidRPr="00176F8E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актом, действием.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Сократ пытался своим действием спасти текущую картину мира. Хотя это может показаться нелогичным, но на самом деле его целью были только лишь поиски предельного основания; он не хотел разрушать картину мира, а хотел </w:t>
      </w:r>
      <w:r w:rsidR="0054534D">
        <w:rPr>
          <w:rFonts w:ascii="Times New Roman" w:hAnsi="Times New Roman" w:cs="Times New Roman"/>
          <w:sz w:val="24"/>
          <w:szCs w:val="24"/>
          <w:lang w:val="ru-RU"/>
        </w:rPr>
        <w:t xml:space="preserve">лишь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докопаться до её сути.</w:t>
      </w:r>
    </w:p>
    <w:p w:rsidR="00984F2E" w:rsidRPr="00176F8E" w:rsidRDefault="00984F2E" w:rsidP="00984F2E">
      <w:pPr>
        <w:pStyle w:val="Heading2"/>
        <w:rPr>
          <w:lang w:val="ru-RU"/>
        </w:rPr>
      </w:pPr>
      <w:r>
        <w:rPr>
          <w:lang w:val="ru-RU"/>
        </w:rPr>
        <w:t>Картины мира на графике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рисунок 1: Картина мира при мифологическом мировосприятии</w:t>
      </w:r>
    </w:p>
    <w:p w:rsidR="00E15DAA" w:rsidRDefault="00BF516A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287949" cy="2555889"/>
            <wp:effectExtent l="0" t="0" r="0" b="0"/>
            <wp:docPr id="14320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7142" name="Picture 1432047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789" cy="25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2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Смена картины мира происходит при движении графика по часовой или против часовой стрелки; так как Сократ показал, что </w:t>
      </w:r>
      <w:r w:rsidRPr="00984F2E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не приводит к желаемой цели, то это </w:t>
      </w:r>
      <w:r w:rsidRPr="00984F2E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, как непригодное, становится </w:t>
      </w:r>
      <w:r w:rsidRPr="00984F2E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отбросом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, а то, что было </w:t>
      </w:r>
      <w:r w:rsidRPr="00984F2E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отбросом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, занимает главный фокус внимания и становится </w:t>
      </w:r>
      <w:r w:rsidRPr="00984F2E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целью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: элементы графика поменялись местами, сдвинувшись против часовой стрелки. Аффект при </w:t>
      </w:r>
      <w:r w:rsidR="00984F2E" w:rsidRPr="00176F8E">
        <w:rPr>
          <w:rFonts w:ascii="Times New Roman" w:hAnsi="Times New Roman" w:cs="Times New Roman"/>
          <w:sz w:val="24"/>
          <w:szCs w:val="24"/>
          <w:lang w:val="ru-RU"/>
        </w:rPr>
        <w:t>этом несмотря на то, что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не был достигнут (по заявлению Сократа), становится </w:t>
      </w:r>
      <w:r w:rsidRPr="00984F2E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средством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, а о том, как это возможно, будет сказано позже.</w:t>
      </w:r>
    </w:p>
    <w:p w:rsidR="005A4922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Рисунок 2: картина мира при </w:t>
      </w:r>
      <w:r w:rsidRPr="00176F8E">
        <w:rPr>
          <w:rFonts w:ascii="Times New Roman" w:hAnsi="Times New Roman" w:cs="Times New Roman"/>
          <w:b/>
          <w:i/>
          <w:sz w:val="24"/>
          <w:szCs w:val="24"/>
          <w:lang w:val="ru-RU"/>
        </w:rPr>
        <w:t>монотеизме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(преимущественно христианстве)</w:t>
      </w:r>
    </w:p>
    <w:p w:rsidR="00E15DAA" w:rsidRPr="00176F8E" w:rsidRDefault="00E15DAA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3735859" cy="2334912"/>
            <wp:effectExtent l="0" t="0" r="0" b="0"/>
            <wp:docPr id="802583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3036" name="Picture 802583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659" cy="234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E1" w:rsidRPr="00176F8E" w:rsidRDefault="008E58E1" w:rsidP="008E58E1">
      <w:pPr>
        <w:pStyle w:val="Heading2"/>
        <w:rPr>
          <w:lang w:val="ru-RU"/>
        </w:rPr>
      </w:pPr>
      <w:r>
        <w:rPr>
          <w:lang w:val="ru-RU"/>
        </w:rPr>
        <w:t>Монотеизм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Зачастую люди, смотря на монотеизм в ретроспективе спустя огромное количество времени после его возникновения, ошибочно делают акцент монотеистической картины мира на </w:t>
      </w:r>
      <w:r w:rsidRPr="00176F8E">
        <w:rPr>
          <w:rFonts w:ascii="Times New Roman" w:hAnsi="Times New Roman" w:cs="Times New Roman"/>
          <w:i/>
          <w:sz w:val="24"/>
          <w:szCs w:val="24"/>
          <w:lang w:val="ru-RU"/>
        </w:rPr>
        <w:t>традиционности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; смотрят на религию как на исток неких традиций; адепты говорят, что приобщение к этим традициям и опора на них — это благо; </w:t>
      </w:r>
      <w:r w:rsidR="008E58E1">
        <w:rPr>
          <w:rFonts w:ascii="Times New Roman" w:hAnsi="Times New Roman" w:cs="Times New Roman"/>
          <w:sz w:val="24"/>
          <w:szCs w:val="24"/>
          <w:lang w:val="ru-RU"/>
        </w:rPr>
        <w:t>ненавистники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религии говорят, что эти традиции косные, манипулятивные; что к ним нужно отнестись критически. Но на самом деле нужно воспринимать монотеизм как отказ от традиции (оставь отца своего и мать свою и иди за мной). Христианство было в этом смысле принципиальным новаторством.</w:t>
      </w:r>
    </w:p>
    <w:p w:rsidR="005A4922" w:rsidRPr="00130A73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>В мифологической картине мира люди, пытаясь понять реальность без наблюдателя, искали ответ на вопрос «</w:t>
      </w:r>
      <w:r w:rsidRPr="00175865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есть </w:t>
      </w:r>
      <w:r w:rsidRPr="008E58E1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бытие/истина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?». Так как ответить на этот вопрос оказалось невозможным, </w:t>
      </w:r>
      <w:r w:rsidR="00175865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онотеизм меняет этот вопрос на </w:t>
      </w:r>
      <w:r w:rsidRPr="00175865">
        <w:rPr>
          <w:rFonts w:ascii="Times New Roman" w:hAnsi="Times New Roman" w:cs="Times New Roman"/>
          <w:b/>
          <w:bCs/>
          <w:sz w:val="24"/>
          <w:szCs w:val="24"/>
          <w:lang w:val="ru-RU"/>
        </w:rPr>
        <w:t>кто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есть бытие/истина? Чтобы лучше это усвоить, нужно понять различие между </w:t>
      </w:r>
      <w:r w:rsidRPr="00175865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75865">
        <w:rPr>
          <w:rFonts w:ascii="Times New Roman" w:hAnsi="Times New Roman" w:cs="Times New Roman"/>
          <w:b/>
          <w:bCs/>
          <w:sz w:val="24"/>
          <w:szCs w:val="24"/>
          <w:lang w:val="ru-RU"/>
        </w:rPr>
        <w:t>кто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: Что </w:t>
      </w:r>
      <w:r w:rsidR="00175865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7E1BCD" w:rsidRPr="007E1BCD">
        <w:rPr>
          <w:rFonts w:ascii="Times New Roman" w:hAnsi="Times New Roman" w:cs="Times New Roman"/>
          <w:sz w:val="24"/>
          <w:szCs w:val="24"/>
          <w:lang w:val="ru-RU"/>
        </w:rPr>
        <w:t>οὐσία</w:t>
      </w:r>
      <w:r w:rsidR="007E1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E1BCD" w:rsidRPr="007E1BCD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усия</w:t>
      </w:r>
      <w:r w:rsidR="007E1BCD" w:rsidRPr="007E1BCD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— это сущность, носитель каких-то свойств. </w:t>
      </w:r>
      <w:r w:rsidRPr="00175865">
        <w:rPr>
          <w:rFonts w:ascii="Times New Roman" w:hAnsi="Times New Roman" w:cs="Times New Roman"/>
          <w:sz w:val="24"/>
          <w:szCs w:val="24"/>
          <w:lang w:val="ru-RU"/>
        </w:rPr>
        <w:t xml:space="preserve">Кто </w:t>
      </w:r>
      <w:r w:rsidR="00175865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7E1BCD" w:rsidRPr="007E1BCD">
        <w:rPr>
          <w:rFonts w:ascii="Times New Roman" w:hAnsi="Times New Roman" w:cs="Times New Roman"/>
          <w:sz w:val="24"/>
          <w:szCs w:val="24"/>
          <w:lang w:val="ru-RU"/>
        </w:rPr>
        <w:t>ὑπόστασις</w:t>
      </w:r>
      <w:r w:rsidR="007E1BCD" w:rsidRPr="00130A73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r w:rsidR="00175865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175865">
        <w:rPr>
          <w:rFonts w:ascii="Times New Roman" w:hAnsi="Times New Roman" w:cs="Times New Roman"/>
          <w:sz w:val="24"/>
          <w:szCs w:val="24"/>
          <w:lang w:val="ru-RU"/>
        </w:rPr>
        <w:t>постасис</w:t>
      </w:r>
      <w:r w:rsidR="007E1BCD" w:rsidRPr="00130A73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17586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75865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175865">
        <w:rPr>
          <w:rFonts w:ascii="Times New Roman" w:hAnsi="Times New Roman" w:cs="Times New Roman"/>
          <w:sz w:val="24"/>
          <w:szCs w:val="24"/>
          <w:lang w:val="ru-RU"/>
        </w:rPr>
        <w:t xml:space="preserve">предок слова </w:t>
      </w:r>
      <w:r w:rsidRPr="007E1BCD">
        <w:rPr>
          <w:rFonts w:ascii="Times New Roman" w:hAnsi="Times New Roman" w:cs="Times New Roman"/>
          <w:i/>
          <w:iCs/>
          <w:sz w:val="24"/>
          <w:szCs w:val="24"/>
          <w:lang w:val="ru-RU"/>
        </w:rPr>
        <w:t>ипостась</w:t>
      </w:r>
      <w:r w:rsidRPr="00175865">
        <w:rPr>
          <w:rFonts w:ascii="Times New Roman" w:hAnsi="Times New Roman" w:cs="Times New Roman"/>
          <w:sz w:val="24"/>
          <w:szCs w:val="24"/>
          <w:lang w:val="ru-RU"/>
        </w:rPr>
        <w:t xml:space="preserve"> — это лик, личность.</w:t>
      </w:r>
    </w:p>
    <w:p w:rsidR="009A525D" w:rsidRPr="009A525D" w:rsidRDefault="009A525D" w:rsidP="009A525D">
      <w:pPr>
        <w:pStyle w:val="Heading2"/>
        <w:rPr>
          <w:lang w:val="ru-RU"/>
        </w:rPr>
      </w:pPr>
      <w:r>
        <w:rPr>
          <w:lang w:val="ru-RU"/>
        </w:rPr>
        <w:t xml:space="preserve">Различия </w:t>
      </w:r>
      <w:r w:rsidRPr="007E1BCD">
        <w:rPr>
          <w:lang w:val="ru-RU"/>
        </w:rPr>
        <w:t>οὐσία</w:t>
      </w:r>
      <w:r>
        <w:rPr>
          <w:lang w:val="ru-RU"/>
        </w:rPr>
        <w:t xml:space="preserve"> и </w:t>
      </w:r>
      <w:r w:rsidRPr="007E1BCD">
        <w:rPr>
          <w:lang w:val="ru-RU"/>
        </w:rPr>
        <w:t>ὑπόστασις</w:t>
      </w:r>
    </w:p>
    <w:p w:rsidR="00F73265" w:rsidRDefault="00F73265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Рассмотрим качества любого человека:</w:t>
      </w:r>
    </w:p>
    <w:p w:rsidR="005A4922" w:rsidRPr="00176F8E" w:rsidRDefault="00F73265" w:rsidP="005A49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Имеет профессию</w:t>
      </w:r>
    </w:p>
    <w:p w:rsidR="005A4922" w:rsidRPr="00F73265" w:rsidRDefault="00F73265" w:rsidP="005A49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Живет в таком-то городе</w:t>
      </w:r>
    </w:p>
    <w:p w:rsidR="005A4922" w:rsidRPr="00F73265" w:rsidRDefault="00F73265" w:rsidP="005A49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Обладает тем или иным социальным статусом</w:t>
      </w:r>
    </w:p>
    <w:p w:rsidR="005A4922" w:rsidRPr="00F73265" w:rsidRDefault="00F73265" w:rsidP="005A49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Имеет предпочтения в одежде и еде</w:t>
      </w:r>
    </w:p>
    <w:p w:rsidR="00F73265" w:rsidRDefault="005A4922" w:rsidP="00F7326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Все эти качества относятся к </w:t>
      </w:r>
      <w:r w:rsidRPr="00F73265">
        <w:rPr>
          <w:rFonts w:ascii="Times New Roman" w:hAnsi="Times New Roman" w:cs="Times New Roman"/>
          <w:b/>
          <w:bCs/>
          <w:sz w:val="24"/>
          <w:szCs w:val="24"/>
          <w:lang w:val="ru-RU"/>
        </w:rPr>
        <w:t>сущности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(усия)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Усия обладает двумя 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свойствами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>: она изменчива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>(каждое из качеств может измениться или исчезнуть)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не уникальна.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 xml:space="preserve"> (люди живут в одним и тех же городах, имеют сходства в предпочтениях и т.п.).</w:t>
      </w:r>
    </w:p>
    <w:p w:rsidR="005A4922" w:rsidRDefault="005A4922" w:rsidP="00F7326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73265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это, в свою очередь, </w:t>
      </w:r>
      <w:r w:rsidRPr="00F73265">
        <w:rPr>
          <w:rFonts w:ascii="Times New Roman" w:hAnsi="Times New Roman" w:cs="Times New Roman"/>
          <w:sz w:val="24"/>
          <w:szCs w:val="24"/>
          <w:u w:val="single"/>
          <w:lang w:val="ru-RU"/>
        </w:rPr>
        <w:t>неизменное и уникальное качество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. Тем не менее, через </w:t>
      </w:r>
      <w:r w:rsidRPr="00F73265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Усию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можно познать </w:t>
      </w:r>
      <w:r w:rsidRPr="00F73265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, потому что все свои временные качества 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люди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приобрета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ют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по своему собственному выбору: 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человек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ленив по своей воле, хотя мог бы 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быть деятелен; 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живет в Москве, хотя мог бы в Сочи</w:t>
      </w:r>
      <w:r w:rsidR="009F4154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увлека</w:t>
      </w:r>
      <w:r w:rsidR="00F73265">
        <w:rPr>
          <w:rFonts w:ascii="Times New Roman" w:hAnsi="Times New Roman" w:cs="Times New Roman"/>
          <w:sz w:val="24"/>
          <w:szCs w:val="24"/>
          <w:lang w:val="ru-RU"/>
        </w:rPr>
        <w:t>ется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философией, но мог бы искусством и так далее. За всеми изменчивыми качествами существует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константа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, определяемая совершенным выбором, принятием решения. </w:t>
      </w:r>
      <w:r w:rsidRPr="00683486">
        <w:rPr>
          <w:rFonts w:ascii="Times New Roman" w:hAnsi="Times New Roman" w:cs="Times New Roman"/>
          <w:sz w:val="24"/>
          <w:szCs w:val="24"/>
          <w:u w:val="single"/>
          <w:lang w:val="ru-RU"/>
        </w:rPr>
        <w:t>Способность выбирать то или иное и есть юпостасис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. Причем человек вынужден выбирать всегда; даже когда кто-то говорит, что не хочет принимать решений, выбор его состоит в том, чтобы кто-то выбирал за него. Это свобода воли. В античности термин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свобода</w:t>
      </w:r>
      <w:r w:rsidRPr="00F73265">
        <w:rPr>
          <w:rFonts w:ascii="Times New Roman" w:hAnsi="Times New Roman" w:cs="Times New Roman"/>
          <w:sz w:val="24"/>
          <w:szCs w:val="24"/>
          <w:lang w:val="ru-RU"/>
        </w:rPr>
        <w:t xml:space="preserve"> означал только социальный статус: свободный человек = не раб.</w:t>
      </w:r>
    </w:p>
    <w:p w:rsidR="00683486" w:rsidRPr="00F73265" w:rsidRDefault="00683486" w:rsidP="00683486">
      <w:pPr>
        <w:pStyle w:val="Heading2"/>
        <w:rPr>
          <w:lang w:val="ru-RU"/>
        </w:rPr>
      </w:pPr>
      <w:r>
        <w:rPr>
          <w:lang w:val="ru-RU"/>
        </w:rPr>
        <w:t>Есть ли юпостасис?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Пока что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рассматривается только как гипотеза. Поэтому вопрос: существует ли он?</w:t>
      </w:r>
    </w:p>
    <w:p w:rsidR="005A4922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Ответом на новый вопрос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кто есть бытие/истина?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является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, бог, но единственный, уникальный бог в отличии от многобожия, где ответом являлась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(сущность): у каждого греческого бога были свои свойства (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), свои функции. У единого же бога нет вообще никакой </w:t>
      </w:r>
      <w:r w:rsidRPr="00683486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, сущности. Он </w:t>
      </w:r>
      <w:r w:rsidRPr="00683486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только</w:t>
      </w:r>
      <w:r w:rsidRPr="00176F8E">
        <w:rPr>
          <w:rFonts w:ascii="Times New Roman" w:hAnsi="Times New Roman" w:cs="Times New Roman"/>
          <w:i/>
          <w:sz w:val="24"/>
          <w:szCs w:val="24"/>
          <w:lang w:val="ru-RU"/>
        </w:rPr>
        <w:t xml:space="preserve"> юпостасис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(личность). Он единый, вечный, неизменный, то есть он то, что Парменид описывал как бытие</w:t>
      </w:r>
      <w:r w:rsidR="0068348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83486" w:rsidRPr="00176F8E" w:rsidRDefault="00683486" w:rsidP="00683486">
      <w:pPr>
        <w:pStyle w:val="Heading2"/>
        <w:rPr>
          <w:lang w:val="ru-RU"/>
        </w:rPr>
      </w:pPr>
      <w:r>
        <w:rPr>
          <w:lang w:val="ru-RU"/>
        </w:rPr>
        <w:t>О творении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Так как главной проблемой мифологической картины мира был парадокс предельного основания, а благодаря Сократу было решено, что предельным основанием может стать акт/действие, то в монотеистической картине мира предельным основанием стал акт </w:t>
      </w:r>
      <w:r w:rsidRPr="00683486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сотворения мира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единым богом-творцом. Фома Аквинский назовет это </w:t>
      </w:r>
      <w:r w:rsidRPr="00683486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актом бытия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A4922" w:rsidRPr="00176F8E" w:rsidRDefault="005A4922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Абсолютно свободная воля бога (то есть акт сотворения мира) теперь является </w:t>
      </w:r>
      <w:r w:rsidRPr="00B1355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предельным основанием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B1355E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вопро</w:t>
      </w:r>
      <w:r w:rsidR="00B1355E">
        <w:rPr>
          <w:rFonts w:ascii="Times New Roman" w:hAnsi="Times New Roman" w:cs="Times New Roman"/>
          <w:sz w:val="24"/>
          <w:szCs w:val="24"/>
          <w:lang w:val="ru-RU"/>
        </w:rPr>
        <w:t>шая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«почему бог создал землю?» мы бы поставили под сомнение свободу божьей воли, и тогда сам вопрос был бы бессмыслен. </w:t>
      </w:r>
      <w:r w:rsidRPr="00B1355E">
        <w:rPr>
          <w:rFonts w:ascii="Times New Roman" w:hAnsi="Times New Roman" w:cs="Times New Roman"/>
          <w:sz w:val="24"/>
          <w:szCs w:val="24"/>
          <w:u w:val="single"/>
          <w:lang w:val="ru-RU"/>
        </w:rPr>
        <w:t>Бог создал землю без причины.</w:t>
      </w:r>
      <w:r w:rsidRPr="00B135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Но </w:t>
      </w:r>
      <w:r w:rsidRPr="00B1355E">
        <w:rPr>
          <w:rFonts w:ascii="Times New Roman" w:hAnsi="Times New Roman" w:cs="Times New Roman"/>
          <w:i/>
          <w:iCs/>
          <w:sz w:val="24"/>
          <w:szCs w:val="24"/>
          <w:lang w:val="ru-RU"/>
        </w:rPr>
        <w:t>без причины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 xml:space="preserve"> не значит </w:t>
      </w:r>
      <w:r w:rsidRPr="00B1355E">
        <w:rPr>
          <w:rFonts w:ascii="Times New Roman" w:hAnsi="Times New Roman" w:cs="Times New Roman"/>
          <w:i/>
          <w:iCs/>
          <w:sz w:val="24"/>
          <w:szCs w:val="24"/>
          <w:lang w:val="ru-RU"/>
        </w:rPr>
        <w:t>случайно</w:t>
      </w:r>
      <w:r w:rsidRPr="00176F8E">
        <w:rPr>
          <w:rFonts w:ascii="Times New Roman" w:hAnsi="Times New Roman" w:cs="Times New Roman"/>
          <w:sz w:val="24"/>
          <w:szCs w:val="24"/>
          <w:lang w:val="ru-RU"/>
        </w:rPr>
        <w:t>, потому что случайность имеет множество причин; из случайности можно вычленять закономерности. По-настоящему свободный выбор Бога не имеет под собой никаких причин. Таким образом, когда ответом на какой-либо вопрос звучит фраза «на все воля Божья», то в то время это было не чем-то предосудительным, но интеллектуальным ответом, разрешением давно вставшей проблемы предельного основания.</w:t>
      </w:r>
    </w:p>
    <w:p w:rsidR="005A4922" w:rsidRPr="00176F8E" w:rsidRDefault="00B1355E" w:rsidP="005A492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Ввиду вышеизложенного м</w:t>
      </w:r>
      <w:r w:rsidR="005A4922" w:rsidRPr="00176F8E">
        <w:rPr>
          <w:rFonts w:ascii="Times New Roman" w:hAnsi="Times New Roman" w:cs="Times New Roman"/>
          <w:sz w:val="24"/>
          <w:szCs w:val="24"/>
          <w:lang w:val="ru-RU"/>
        </w:rPr>
        <w:t>ы все ещё относимся к этому как к гипотезе</w:t>
      </w:r>
      <w:r w:rsidR="00C03994">
        <w:rPr>
          <w:rFonts w:ascii="Times New Roman" w:hAnsi="Times New Roman" w:cs="Times New Roman"/>
          <w:sz w:val="24"/>
          <w:szCs w:val="24"/>
          <w:lang w:val="ru-RU"/>
        </w:rPr>
        <w:t>; доказательства — дальше.</w:t>
      </w:r>
    </w:p>
    <w:p w:rsidR="00D26E8A" w:rsidRPr="00176F8E" w:rsidRDefault="00D26E8A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D26E8A" w:rsidRPr="00176F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B143E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C8616">
      <w:start w:val="1"/>
      <w:numFmt w:val="decimal"/>
      <w:lvlText w:val=""/>
      <w:lvlJc w:val="left"/>
    </w:lvl>
    <w:lvl w:ilvl="2" w:tplc="99C8F9CE">
      <w:start w:val="1"/>
      <w:numFmt w:val="decimal"/>
      <w:lvlText w:val=""/>
      <w:lvlJc w:val="left"/>
    </w:lvl>
    <w:lvl w:ilvl="3" w:tplc="F3FA73CA">
      <w:start w:val="1"/>
      <w:numFmt w:val="decimal"/>
      <w:lvlText w:val=""/>
      <w:lvlJc w:val="left"/>
    </w:lvl>
    <w:lvl w:ilvl="4" w:tplc="800604E0">
      <w:start w:val="1"/>
      <w:numFmt w:val="decimal"/>
      <w:lvlText w:val=""/>
      <w:lvlJc w:val="left"/>
    </w:lvl>
    <w:lvl w:ilvl="5" w:tplc="691CBA3A">
      <w:start w:val="1"/>
      <w:numFmt w:val="decimal"/>
      <w:lvlText w:val=""/>
      <w:lvlJc w:val="left"/>
    </w:lvl>
    <w:lvl w:ilvl="6" w:tplc="B7887612">
      <w:start w:val="1"/>
      <w:numFmt w:val="decimal"/>
      <w:lvlText w:val=""/>
      <w:lvlJc w:val="left"/>
    </w:lvl>
    <w:lvl w:ilvl="7" w:tplc="F4EE09D4">
      <w:start w:val="1"/>
      <w:numFmt w:val="decimal"/>
      <w:lvlText w:val=""/>
      <w:lvlJc w:val="left"/>
    </w:lvl>
    <w:lvl w:ilvl="8" w:tplc="8A5A1B0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820C6A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A6DFE0">
      <w:start w:val="1"/>
      <w:numFmt w:val="decimal"/>
      <w:lvlText w:val=""/>
      <w:lvlJc w:val="left"/>
    </w:lvl>
    <w:lvl w:ilvl="2" w:tplc="4956CB2A">
      <w:start w:val="1"/>
      <w:numFmt w:val="decimal"/>
      <w:lvlText w:val=""/>
      <w:lvlJc w:val="left"/>
    </w:lvl>
    <w:lvl w:ilvl="3" w:tplc="980808FE">
      <w:start w:val="1"/>
      <w:numFmt w:val="decimal"/>
      <w:lvlText w:val=""/>
      <w:lvlJc w:val="left"/>
    </w:lvl>
    <w:lvl w:ilvl="4" w:tplc="56F8FA66">
      <w:start w:val="1"/>
      <w:numFmt w:val="decimal"/>
      <w:lvlText w:val=""/>
      <w:lvlJc w:val="left"/>
    </w:lvl>
    <w:lvl w:ilvl="5" w:tplc="BBF07D40">
      <w:start w:val="1"/>
      <w:numFmt w:val="decimal"/>
      <w:lvlText w:val=""/>
      <w:lvlJc w:val="left"/>
    </w:lvl>
    <w:lvl w:ilvl="6" w:tplc="A1F4860E">
      <w:start w:val="1"/>
      <w:numFmt w:val="decimal"/>
      <w:lvlText w:val=""/>
      <w:lvlJc w:val="left"/>
    </w:lvl>
    <w:lvl w:ilvl="7" w:tplc="2C2E67EE">
      <w:start w:val="1"/>
      <w:numFmt w:val="decimal"/>
      <w:lvlText w:val=""/>
      <w:lvlJc w:val="left"/>
    </w:lvl>
    <w:lvl w:ilvl="8" w:tplc="AF62BA8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0FC1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808B16">
      <w:start w:val="1"/>
      <w:numFmt w:val="decimal"/>
      <w:lvlText w:val=""/>
      <w:lvlJc w:val="left"/>
    </w:lvl>
    <w:lvl w:ilvl="2" w:tplc="332EEEC8">
      <w:start w:val="1"/>
      <w:numFmt w:val="decimal"/>
      <w:lvlText w:val=""/>
      <w:lvlJc w:val="left"/>
    </w:lvl>
    <w:lvl w:ilvl="3" w:tplc="069A8D98">
      <w:start w:val="1"/>
      <w:numFmt w:val="decimal"/>
      <w:lvlText w:val=""/>
      <w:lvlJc w:val="left"/>
    </w:lvl>
    <w:lvl w:ilvl="4" w:tplc="97368008">
      <w:start w:val="1"/>
      <w:numFmt w:val="decimal"/>
      <w:lvlText w:val=""/>
      <w:lvlJc w:val="left"/>
    </w:lvl>
    <w:lvl w:ilvl="5" w:tplc="14B6D5C6">
      <w:start w:val="1"/>
      <w:numFmt w:val="decimal"/>
      <w:lvlText w:val=""/>
      <w:lvlJc w:val="left"/>
    </w:lvl>
    <w:lvl w:ilvl="6" w:tplc="AF34F670">
      <w:start w:val="1"/>
      <w:numFmt w:val="decimal"/>
      <w:lvlText w:val=""/>
      <w:lvlJc w:val="left"/>
    </w:lvl>
    <w:lvl w:ilvl="7" w:tplc="D130C5E0">
      <w:start w:val="1"/>
      <w:numFmt w:val="decimal"/>
      <w:lvlText w:val=""/>
      <w:lvlJc w:val="left"/>
    </w:lvl>
    <w:lvl w:ilvl="8" w:tplc="98764F8E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5622C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C871C4">
      <w:start w:val="1"/>
      <w:numFmt w:val="decimal"/>
      <w:lvlText w:val=""/>
      <w:lvlJc w:val="left"/>
    </w:lvl>
    <w:lvl w:ilvl="2" w:tplc="EB12BFBC">
      <w:start w:val="1"/>
      <w:numFmt w:val="decimal"/>
      <w:lvlText w:val=""/>
      <w:lvlJc w:val="left"/>
    </w:lvl>
    <w:lvl w:ilvl="3" w:tplc="07D48F3A">
      <w:start w:val="1"/>
      <w:numFmt w:val="decimal"/>
      <w:lvlText w:val=""/>
      <w:lvlJc w:val="left"/>
    </w:lvl>
    <w:lvl w:ilvl="4" w:tplc="15388068">
      <w:start w:val="1"/>
      <w:numFmt w:val="decimal"/>
      <w:lvlText w:val=""/>
      <w:lvlJc w:val="left"/>
    </w:lvl>
    <w:lvl w:ilvl="5" w:tplc="AAECA1B8">
      <w:start w:val="1"/>
      <w:numFmt w:val="decimal"/>
      <w:lvlText w:val=""/>
      <w:lvlJc w:val="left"/>
    </w:lvl>
    <w:lvl w:ilvl="6" w:tplc="9FE839C8">
      <w:start w:val="1"/>
      <w:numFmt w:val="decimal"/>
      <w:lvlText w:val=""/>
      <w:lvlJc w:val="left"/>
    </w:lvl>
    <w:lvl w:ilvl="7" w:tplc="1BA2823A">
      <w:start w:val="1"/>
      <w:numFmt w:val="decimal"/>
      <w:lvlText w:val=""/>
      <w:lvlJc w:val="left"/>
    </w:lvl>
    <w:lvl w:ilvl="8" w:tplc="4D288E3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1B226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4C7EC8">
      <w:start w:val="1"/>
      <w:numFmt w:val="decimal"/>
      <w:lvlText w:val=""/>
      <w:lvlJc w:val="left"/>
    </w:lvl>
    <w:lvl w:ilvl="2" w:tplc="4790B674">
      <w:start w:val="1"/>
      <w:numFmt w:val="decimal"/>
      <w:lvlText w:val=""/>
      <w:lvlJc w:val="left"/>
    </w:lvl>
    <w:lvl w:ilvl="3" w:tplc="066EEF62">
      <w:start w:val="1"/>
      <w:numFmt w:val="decimal"/>
      <w:lvlText w:val=""/>
      <w:lvlJc w:val="left"/>
    </w:lvl>
    <w:lvl w:ilvl="4" w:tplc="24460BE6">
      <w:start w:val="1"/>
      <w:numFmt w:val="decimal"/>
      <w:lvlText w:val=""/>
      <w:lvlJc w:val="left"/>
    </w:lvl>
    <w:lvl w:ilvl="5" w:tplc="CE0AF930">
      <w:start w:val="1"/>
      <w:numFmt w:val="decimal"/>
      <w:lvlText w:val=""/>
      <w:lvlJc w:val="left"/>
    </w:lvl>
    <w:lvl w:ilvl="6" w:tplc="43EC1850">
      <w:start w:val="1"/>
      <w:numFmt w:val="decimal"/>
      <w:lvlText w:val=""/>
      <w:lvlJc w:val="left"/>
    </w:lvl>
    <w:lvl w:ilvl="7" w:tplc="1AA22A80">
      <w:start w:val="1"/>
      <w:numFmt w:val="decimal"/>
      <w:lvlText w:val=""/>
      <w:lvlJc w:val="left"/>
    </w:lvl>
    <w:lvl w:ilvl="8" w:tplc="F35EFA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F37802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E4B490">
      <w:start w:val="1"/>
      <w:numFmt w:val="decimal"/>
      <w:lvlText w:val=""/>
      <w:lvlJc w:val="left"/>
    </w:lvl>
    <w:lvl w:ilvl="2" w:tplc="73AE73F2">
      <w:start w:val="1"/>
      <w:numFmt w:val="decimal"/>
      <w:lvlText w:val=""/>
      <w:lvlJc w:val="left"/>
    </w:lvl>
    <w:lvl w:ilvl="3" w:tplc="9342B284">
      <w:start w:val="1"/>
      <w:numFmt w:val="decimal"/>
      <w:lvlText w:val=""/>
      <w:lvlJc w:val="left"/>
    </w:lvl>
    <w:lvl w:ilvl="4" w:tplc="FA5C6446">
      <w:start w:val="1"/>
      <w:numFmt w:val="decimal"/>
      <w:lvlText w:val=""/>
      <w:lvlJc w:val="left"/>
    </w:lvl>
    <w:lvl w:ilvl="5" w:tplc="46E422B0">
      <w:start w:val="1"/>
      <w:numFmt w:val="decimal"/>
      <w:lvlText w:val=""/>
      <w:lvlJc w:val="left"/>
    </w:lvl>
    <w:lvl w:ilvl="6" w:tplc="0F3CD804">
      <w:start w:val="1"/>
      <w:numFmt w:val="decimal"/>
      <w:lvlText w:val=""/>
      <w:lvlJc w:val="left"/>
    </w:lvl>
    <w:lvl w:ilvl="7" w:tplc="896C5E02">
      <w:start w:val="1"/>
      <w:numFmt w:val="decimal"/>
      <w:lvlText w:val=""/>
      <w:lvlJc w:val="left"/>
    </w:lvl>
    <w:lvl w:ilvl="8" w:tplc="D5A493E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9372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D05216">
      <w:start w:val="1"/>
      <w:numFmt w:val="decimal"/>
      <w:lvlText w:val=""/>
      <w:lvlJc w:val="left"/>
    </w:lvl>
    <w:lvl w:ilvl="2" w:tplc="9E7A35D8">
      <w:start w:val="1"/>
      <w:numFmt w:val="decimal"/>
      <w:lvlText w:val=""/>
      <w:lvlJc w:val="left"/>
    </w:lvl>
    <w:lvl w:ilvl="3" w:tplc="1B6C8834">
      <w:start w:val="1"/>
      <w:numFmt w:val="decimal"/>
      <w:lvlText w:val=""/>
      <w:lvlJc w:val="left"/>
    </w:lvl>
    <w:lvl w:ilvl="4" w:tplc="BD88A26C">
      <w:start w:val="1"/>
      <w:numFmt w:val="decimal"/>
      <w:lvlText w:val=""/>
      <w:lvlJc w:val="left"/>
    </w:lvl>
    <w:lvl w:ilvl="5" w:tplc="7256F1E6">
      <w:start w:val="1"/>
      <w:numFmt w:val="decimal"/>
      <w:lvlText w:val=""/>
      <w:lvlJc w:val="left"/>
    </w:lvl>
    <w:lvl w:ilvl="6" w:tplc="C6EAA9F0">
      <w:start w:val="1"/>
      <w:numFmt w:val="decimal"/>
      <w:lvlText w:val=""/>
      <w:lvlJc w:val="left"/>
    </w:lvl>
    <w:lvl w:ilvl="7" w:tplc="DA7A3338">
      <w:start w:val="1"/>
      <w:numFmt w:val="decimal"/>
      <w:lvlText w:val=""/>
      <w:lvlJc w:val="left"/>
    </w:lvl>
    <w:lvl w:ilvl="8" w:tplc="3C34EB7C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C846D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D6C732">
      <w:start w:val="1"/>
      <w:numFmt w:val="decimal"/>
      <w:lvlText w:val=""/>
      <w:lvlJc w:val="left"/>
    </w:lvl>
    <w:lvl w:ilvl="2" w:tplc="3EB0670A">
      <w:start w:val="1"/>
      <w:numFmt w:val="decimal"/>
      <w:lvlText w:val=""/>
      <w:lvlJc w:val="left"/>
    </w:lvl>
    <w:lvl w:ilvl="3" w:tplc="675CC80A">
      <w:start w:val="1"/>
      <w:numFmt w:val="decimal"/>
      <w:lvlText w:val=""/>
      <w:lvlJc w:val="left"/>
    </w:lvl>
    <w:lvl w:ilvl="4" w:tplc="A1BC4C44">
      <w:start w:val="1"/>
      <w:numFmt w:val="decimal"/>
      <w:lvlText w:val=""/>
      <w:lvlJc w:val="left"/>
    </w:lvl>
    <w:lvl w:ilvl="5" w:tplc="60D2DB58">
      <w:start w:val="1"/>
      <w:numFmt w:val="decimal"/>
      <w:lvlText w:val=""/>
      <w:lvlJc w:val="left"/>
    </w:lvl>
    <w:lvl w:ilvl="6" w:tplc="4BB003E0">
      <w:start w:val="1"/>
      <w:numFmt w:val="decimal"/>
      <w:lvlText w:val=""/>
      <w:lvlJc w:val="left"/>
    </w:lvl>
    <w:lvl w:ilvl="7" w:tplc="E42A99DC">
      <w:start w:val="1"/>
      <w:numFmt w:val="decimal"/>
      <w:lvlText w:val=""/>
      <w:lvlJc w:val="left"/>
    </w:lvl>
    <w:lvl w:ilvl="8" w:tplc="09C87A34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3654B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461ADC">
      <w:start w:val="1"/>
      <w:numFmt w:val="decimal"/>
      <w:lvlText w:val=""/>
      <w:lvlJc w:val="left"/>
    </w:lvl>
    <w:lvl w:ilvl="2" w:tplc="EF7618E0">
      <w:start w:val="1"/>
      <w:numFmt w:val="decimal"/>
      <w:lvlText w:val=""/>
      <w:lvlJc w:val="left"/>
    </w:lvl>
    <w:lvl w:ilvl="3" w:tplc="9D343F94">
      <w:start w:val="1"/>
      <w:numFmt w:val="decimal"/>
      <w:lvlText w:val=""/>
      <w:lvlJc w:val="left"/>
    </w:lvl>
    <w:lvl w:ilvl="4" w:tplc="6CDA7F9A">
      <w:start w:val="1"/>
      <w:numFmt w:val="decimal"/>
      <w:lvlText w:val=""/>
      <w:lvlJc w:val="left"/>
    </w:lvl>
    <w:lvl w:ilvl="5" w:tplc="AF3037FA">
      <w:start w:val="1"/>
      <w:numFmt w:val="decimal"/>
      <w:lvlText w:val=""/>
      <w:lvlJc w:val="left"/>
    </w:lvl>
    <w:lvl w:ilvl="6" w:tplc="F1224412">
      <w:start w:val="1"/>
      <w:numFmt w:val="decimal"/>
      <w:lvlText w:val=""/>
      <w:lvlJc w:val="left"/>
    </w:lvl>
    <w:lvl w:ilvl="7" w:tplc="D2E6419C">
      <w:start w:val="1"/>
      <w:numFmt w:val="decimal"/>
      <w:lvlText w:val=""/>
      <w:lvlJc w:val="left"/>
    </w:lvl>
    <w:lvl w:ilvl="8" w:tplc="535C607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76884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066A3E">
      <w:start w:val="1"/>
      <w:numFmt w:val="decimal"/>
      <w:lvlText w:val=""/>
      <w:lvlJc w:val="left"/>
    </w:lvl>
    <w:lvl w:ilvl="2" w:tplc="4B545F26">
      <w:start w:val="1"/>
      <w:numFmt w:val="decimal"/>
      <w:lvlText w:val=""/>
      <w:lvlJc w:val="left"/>
    </w:lvl>
    <w:lvl w:ilvl="3" w:tplc="9A924854">
      <w:start w:val="1"/>
      <w:numFmt w:val="decimal"/>
      <w:lvlText w:val=""/>
      <w:lvlJc w:val="left"/>
    </w:lvl>
    <w:lvl w:ilvl="4" w:tplc="2604EC4A">
      <w:start w:val="1"/>
      <w:numFmt w:val="decimal"/>
      <w:lvlText w:val=""/>
      <w:lvlJc w:val="left"/>
    </w:lvl>
    <w:lvl w:ilvl="5" w:tplc="98B014F4">
      <w:start w:val="1"/>
      <w:numFmt w:val="decimal"/>
      <w:lvlText w:val=""/>
      <w:lvlJc w:val="left"/>
    </w:lvl>
    <w:lvl w:ilvl="6" w:tplc="2286EF10">
      <w:start w:val="1"/>
      <w:numFmt w:val="decimal"/>
      <w:lvlText w:val=""/>
      <w:lvlJc w:val="left"/>
    </w:lvl>
    <w:lvl w:ilvl="7" w:tplc="D9529E34">
      <w:start w:val="1"/>
      <w:numFmt w:val="decimal"/>
      <w:lvlText w:val=""/>
      <w:lvlJc w:val="left"/>
    </w:lvl>
    <w:lvl w:ilvl="8" w:tplc="B630EC72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85E07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F6076E">
      <w:start w:val="1"/>
      <w:numFmt w:val="decimal"/>
      <w:lvlText w:val=""/>
      <w:lvlJc w:val="left"/>
    </w:lvl>
    <w:lvl w:ilvl="2" w:tplc="465C9790">
      <w:start w:val="1"/>
      <w:numFmt w:val="decimal"/>
      <w:lvlText w:val=""/>
      <w:lvlJc w:val="left"/>
    </w:lvl>
    <w:lvl w:ilvl="3" w:tplc="DD9E9756">
      <w:start w:val="1"/>
      <w:numFmt w:val="decimal"/>
      <w:lvlText w:val=""/>
      <w:lvlJc w:val="left"/>
    </w:lvl>
    <w:lvl w:ilvl="4" w:tplc="4C804EC0">
      <w:start w:val="1"/>
      <w:numFmt w:val="decimal"/>
      <w:lvlText w:val=""/>
      <w:lvlJc w:val="left"/>
    </w:lvl>
    <w:lvl w:ilvl="5" w:tplc="AFB8CEA2">
      <w:start w:val="1"/>
      <w:numFmt w:val="decimal"/>
      <w:lvlText w:val=""/>
      <w:lvlJc w:val="left"/>
    </w:lvl>
    <w:lvl w:ilvl="6" w:tplc="C21E988C">
      <w:start w:val="1"/>
      <w:numFmt w:val="decimal"/>
      <w:lvlText w:val=""/>
      <w:lvlJc w:val="left"/>
    </w:lvl>
    <w:lvl w:ilvl="7" w:tplc="B9989076">
      <w:start w:val="1"/>
      <w:numFmt w:val="decimal"/>
      <w:lvlText w:val=""/>
      <w:lvlJc w:val="left"/>
    </w:lvl>
    <w:lvl w:ilvl="8" w:tplc="94AAA13C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29EEF3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609528">
      <w:start w:val="1"/>
      <w:numFmt w:val="decimal"/>
      <w:lvlText w:val=""/>
      <w:lvlJc w:val="left"/>
    </w:lvl>
    <w:lvl w:ilvl="2" w:tplc="9652379E">
      <w:start w:val="1"/>
      <w:numFmt w:val="decimal"/>
      <w:lvlText w:val=""/>
      <w:lvlJc w:val="left"/>
    </w:lvl>
    <w:lvl w:ilvl="3" w:tplc="140C8236">
      <w:start w:val="1"/>
      <w:numFmt w:val="decimal"/>
      <w:lvlText w:val=""/>
      <w:lvlJc w:val="left"/>
    </w:lvl>
    <w:lvl w:ilvl="4" w:tplc="BB40329A">
      <w:start w:val="1"/>
      <w:numFmt w:val="decimal"/>
      <w:lvlText w:val=""/>
      <w:lvlJc w:val="left"/>
    </w:lvl>
    <w:lvl w:ilvl="5" w:tplc="93B2BBBE">
      <w:start w:val="1"/>
      <w:numFmt w:val="decimal"/>
      <w:lvlText w:val=""/>
      <w:lvlJc w:val="left"/>
    </w:lvl>
    <w:lvl w:ilvl="6" w:tplc="E474DE2A">
      <w:start w:val="1"/>
      <w:numFmt w:val="decimal"/>
      <w:lvlText w:val=""/>
      <w:lvlJc w:val="left"/>
    </w:lvl>
    <w:lvl w:ilvl="7" w:tplc="886C0442">
      <w:start w:val="1"/>
      <w:numFmt w:val="decimal"/>
      <w:lvlText w:val=""/>
      <w:lvlJc w:val="left"/>
    </w:lvl>
    <w:lvl w:ilvl="8" w:tplc="D0304E1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1EE24D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B85E58">
      <w:start w:val="1"/>
      <w:numFmt w:val="decimal"/>
      <w:lvlText w:val=""/>
      <w:lvlJc w:val="left"/>
    </w:lvl>
    <w:lvl w:ilvl="2" w:tplc="EA182CD0">
      <w:start w:val="1"/>
      <w:numFmt w:val="decimal"/>
      <w:lvlText w:val=""/>
      <w:lvlJc w:val="left"/>
    </w:lvl>
    <w:lvl w:ilvl="3" w:tplc="75D01A48">
      <w:start w:val="1"/>
      <w:numFmt w:val="decimal"/>
      <w:lvlText w:val=""/>
      <w:lvlJc w:val="left"/>
    </w:lvl>
    <w:lvl w:ilvl="4" w:tplc="C396C4C8">
      <w:start w:val="1"/>
      <w:numFmt w:val="decimal"/>
      <w:lvlText w:val=""/>
      <w:lvlJc w:val="left"/>
    </w:lvl>
    <w:lvl w:ilvl="5" w:tplc="B9125B14">
      <w:start w:val="1"/>
      <w:numFmt w:val="decimal"/>
      <w:lvlText w:val=""/>
      <w:lvlJc w:val="left"/>
    </w:lvl>
    <w:lvl w:ilvl="6" w:tplc="78E0B248">
      <w:start w:val="1"/>
      <w:numFmt w:val="decimal"/>
      <w:lvlText w:val=""/>
      <w:lvlJc w:val="left"/>
    </w:lvl>
    <w:lvl w:ilvl="7" w:tplc="10B8A146">
      <w:start w:val="1"/>
      <w:numFmt w:val="decimal"/>
      <w:lvlText w:val=""/>
      <w:lvlJc w:val="left"/>
    </w:lvl>
    <w:lvl w:ilvl="8" w:tplc="69D45C8E">
      <w:start w:val="1"/>
      <w:numFmt w:val="decimal"/>
      <w:lvlText w:val=""/>
      <w:lvlJc w:val="left"/>
    </w:lvl>
  </w:abstractNum>
  <w:abstractNum w:abstractNumId="13" w15:restartNumberingAfterBreak="0">
    <w:nsid w:val="558E6A9C"/>
    <w:multiLevelType w:val="hybridMultilevel"/>
    <w:tmpl w:val="72E8C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431736">
    <w:abstractNumId w:val="0"/>
  </w:num>
  <w:num w:numId="2" w16cid:durableId="272130423">
    <w:abstractNumId w:val="1"/>
  </w:num>
  <w:num w:numId="3" w16cid:durableId="1951400903">
    <w:abstractNumId w:val="2"/>
  </w:num>
  <w:num w:numId="4" w16cid:durableId="2120028060">
    <w:abstractNumId w:val="3"/>
  </w:num>
  <w:num w:numId="5" w16cid:durableId="1713536431">
    <w:abstractNumId w:val="4"/>
  </w:num>
  <w:num w:numId="6" w16cid:durableId="1453401612">
    <w:abstractNumId w:val="5"/>
  </w:num>
  <w:num w:numId="7" w16cid:durableId="565534552">
    <w:abstractNumId w:val="6"/>
  </w:num>
  <w:num w:numId="8" w16cid:durableId="613900605">
    <w:abstractNumId w:val="7"/>
  </w:num>
  <w:num w:numId="9" w16cid:durableId="72509089">
    <w:abstractNumId w:val="8"/>
  </w:num>
  <w:num w:numId="10" w16cid:durableId="2102096945">
    <w:abstractNumId w:val="9"/>
  </w:num>
  <w:num w:numId="11" w16cid:durableId="1623027307">
    <w:abstractNumId w:val="10"/>
  </w:num>
  <w:num w:numId="12" w16cid:durableId="794564036">
    <w:abstractNumId w:val="11"/>
  </w:num>
  <w:num w:numId="13" w16cid:durableId="856501815">
    <w:abstractNumId w:val="12"/>
  </w:num>
  <w:num w:numId="14" w16cid:durableId="1564484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8A"/>
    <w:rsid w:val="00130A73"/>
    <w:rsid w:val="00175865"/>
    <w:rsid w:val="00176F8E"/>
    <w:rsid w:val="004034FF"/>
    <w:rsid w:val="005069BF"/>
    <w:rsid w:val="0054534D"/>
    <w:rsid w:val="005A4922"/>
    <w:rsid w:val="00683486"/>
    <w:rsid w:val="006C324D"/>
    <w:rsid w:val="007E1BCD"/>
    <w:rsid w:val="008E58E1"/>
    <w:rsid w:val="009674EE"/>
    <w:rsid w:val="00984F2E"/>
    <w:rsid w:val="009A525D"/>
    <w:rsid w:val="009F4154"/>
    <w:rsid w:val="00B1355E"/>
    <w:rsid w:val="00BF516A"/>
    <w:rsid w:val="00C03994"/>
    <w:rsid w:val="00C12D80"/>
    <w:rsid w:val="00D26E8A"/>
    <w:rsid w:val="00DA2C8A"/>
    <w:rsid w:val="00E15DAA"/>
    <w:rsid w:val="00E7154C"/>
    <w:rsid w:val="00F7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AB132F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176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21</cp:revision>
  <dcterms:created xsi:type="dcterms:W3CDTF">2025-06-23T14:33:00Z</dcterms:created>
  <dcterms:modified xsi:type="dcterms:W3CDTF">2025-06-28T19:37:00Z</dcterms:modified>
</cp:coreProperties>
</file>