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24EC" w:rsidRPr="00DC7158" w:rsidRDefault="00DC7158" w:rsidP="00620F15">
      <w:pPr>
        <w:pStyle w:val="Heading2"/>
        <w:rPr>
          <w:lang w:val="ru-RU"/>
        </w:rPr>
      </w:pPr>
      <w:r>
        <w:rPr>
          <w:lang w:val="ru-RU"/>
        </w:rPr>
        <w:t>Скептицизм</w:t>
      </w:r>
    </w:p>
    <w:p w:rsidR="008E24EC" w:rsidRPr="00620F15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0F15">
        <w:rPr>
          <w:rFonts w:ascii="Times New Roman" w:hAnsi="Times New Roman" w:cs="Times New Roman"/>
          <w:sz w:val="24"/>
          <w:szCs w:val="24"/>
          <w:lang w:val="ru-RU"/>
        </w:rPr>
        <w:t>Скептицизм бывает нескольких видов:</w:t>
      </w:r>
    </w:p>
    <w:p w:rsidR="008E24EC" w:rsidRPr="00620F15" w:rsidRDefault="008E24EC" w:rsidP="008E24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20F15">
        <w:rPr>
          <w:rFonts w:ascii="Times New Roman" w:hAnsi="Times New Roman" w:cs="Times New Roman"/>
          <w:sz w:val="24"/>
          <w:szCs w:val="24"/>
          <w:lang w:val="ru-RU"/>
        </w:rPr>
        <w:t xml:space="preserve">Бытовой, современный: </w:t>
      </w:r>
      <w:r w:rsidR="00056A1C" w:rsidRPr="00620F15">
        <w:rPr>
          <w:rFonts w:ascii="Times New Roman" w:hAnsi="Times New Roman" w:cs="Times New Roman"/>
          <w:sz w:val="24"/>
          <w:szCs w:val="24"/>
          <w:lang w:val="ru-RU"/>
        </w:rPr>
        <w:t>по сути,</w:t>
      </w:r>
      <w:r w:rsidRPr="00620F15">
        <w:rPr>
          <w:rFonts w:ascii="Times New Roman" w:hAnsi="Times New Roman" w:cs="Times New Roman"/>
          <w:sz w:val="24"/>
          <w:szCs w:val="24"/>
          <w:lang w:val="ru-RU"/>
        </w:rPr>
        <w:t xml:space="preserve"> это просто проявление критического мышления. Такой тип мышления неинтересен, потому что деструктивен и во все эпохи кроме нашей презирался.</w:t>
      </w:r>
    </w:p>
    <w:p w:rsidR="008E24EC" w:rsidRPr="00226FFF" w:rsidRDefault="008E24EC" w:rsidP="008E24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26FFF">
        <w:rPr>
          <w:rFonts w:ascii="Times New Roman" w:hAnsi="Times New Roman" w:cs="Times New Roman"/>
          <w:sz w:val="24"/>
          <w:szCs w:val="24"/>
          <w:lang w:val="ru-RU"/>
        </w:rPr>
        <w:t>Античный скептицизм — когда нужно остановить свое мышление чтобы прийти к двух одинаковым альтернативам.</w:t>
      </w:r>
    </w:p>
    <w:p w:rsidR="008E24EC" w:rsidRPr="009E54F1" w:rsidRDefault="008E24EC" w:rsidP="008E24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Наиболее интересный скептицизм Дэвида Юма: отличается тем, что он появляется после </w:t>
      </w:r>
      <w:r w:rsidR="00056A1C" w:rsidRPr="009E54F1">
        <w:rPr>
          <w:rFonts w:ascii="Times New Roman" w:hAnsi="Times New Roman" w:cs="Times New Roman"/>
          <w:sz w:val="24"/>
          <w:szCs w:val="24"/>
          <w:lang w:val="ru-RU"/>
        </w:rPr>
        <w:t>того,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как мы отказались от всех допущений, главным из которых являлась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субстанция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56A1C">
        <w:rPr>
          <w:rFonts w:ascii="Times New Roman" w:hAnsi="Times New Roman" w:cs="Times New Roman"/>
          <w:sz w:val="24"/>
          <w:szCs w:val="24"/>
          <w:lang w:val="ru-RU"/>
        </w:rPr>
        <w:t xml:space="preserve">После устранений 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="00056A1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допущени</w:t>
      </w:r>
      <w:r w:rsidR="00056A1C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6A1C" w:rsidRPr="009E54F1">
        <w:rPr>
          <w:rFonts w:ascii="Times New Roman" w:hAnsi="Times New Roman" w:cs="Times New Roman"/>
          <w:sz w:val="24"/>
          <w:szCs w:val="24"/>
          <w:lang w:val="ru-RU"/>
        </w:rPr>
        <w:t>у Юма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остался только опыт восприятия. На прошлом занятии были установлены два механизма самоорганизации поля эмпирического опыта: </w:t>
      </w:r>
      <w:r w:rsidRPr="00620F15">
        <w:rPr>
          <w:rFonts w:ascii="Times New Roman" w:hAnsi="Times New Roman" w:cs="Times New Roman"/>
          <w:i/>
          <w:sz w:val="24"/>
          <w:szCs w:val="24"/>
        </w:rPr>
        <w:t>memory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, как копирование впечатлений в той же последовательности, что и впечатления, и </w:t>
      </w:r>
      <w:r w:rsidRPr="00620F15">
        <w:rPr>
          <w:rFonts w:ascii="Times New Roman" w:hAnsi="Times New Roman" w:cs="Times New Roman"/>
          <w:i/>
          <w:sz w:val="24"/>
          <w:szCs w:val="24"/>
        </w:rPr>
        <w:t>imagination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Но если бы два потока — впечатлений и идей — так и оставались бы двумя параллельными друг другу процессами, то не возникло бы ничего того, что мы знаем — осталось бы безличное поле опыта и два отдельных потока данных. Но в силу неких обстоятельств эти потоки иногда пересекаются. Почему-то [в силу этих же обстоятельств?] </w:t>
      </w:r>
      <w:r w:rsidRPr="00620F15">
        <w:rPr>
          <w:rFonts w:ascii="Times New Roman" w:hAnsi="Times New Roman" w:cs="Times New Roman"/>
          <w:i/>
          <w:sz w:val="24"/>
          <w:szCs w:val="24"/>
        </w:rPr>
        <w:t>imagination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имеет три режима. Откуда они взялись? Ведь в двух из трех режимов (</w:t>
      </w:r>
      <w:r w:rsidRPr="00620F15">
        <w:rPr>
          <w:rFonts w:ascii="Times New Roman" w:hAnsi="Times New Roman" w:cs="Times New Roman"/>
          <w:i/>
          <w:sz w:val="24"/>
          <w:szCs w:val="24"/>
        </w:rPr>
        <w:t>fancy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20F15">
        <w:rPr>
          <w:rFonts w:ascii="Times New Roman" w:hAnsi="Times New Roman" w:cs="Times New Roman"/>
          <w:i/>
          <w:sz w:val="24"/>
          <w:szCs w:val="24"/>
        </w:rPr>
        <w:t>reason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) появляются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ограничения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, из-за которых возникают науки, и любые другие виды эмпирического познания.</w:t>
      </w:r>
    </w:p>
    <w:p w:rsidR="008E24EC" w:rsidRPr="009E54F1" w:rsidRDefault="008E24EC" w:rsidP="009E54F1">
      <w:pPr>
        <w:pStyle w:val="Heading2"/>
        <w:rPr>
          <w:lang w:val="ru-RU"/>
        </w:rPr>
      </w:pPr>
      <w:r w:rsidRPr="009E54F1">
        <w:rPr>
          <w:lang w:val="ru-RU"/>
        </w:rPr>
        <w:t>Главный принцип поля эмпирического опыта</w:t>
      </w:r>
    </w:p>
    <w:p w:rsidR="008E24EC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Pr="00620F15">
        <w:rPr>
          <w:rFonts w:ascii="Times New Roman" w:hAnsi="Times New Roman" w:cs="Times New Roman"/>
          <w:i/>
          <w:sz w:val="24"/>
          <w:szCs w:val="24"/>
        </w:rPr>
        <w:t>reason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— эмпирическое познание, характеризующееся выведением закономерностей. В нем есть некая аномалия — </w:t>
      </w:r>
      <w:r w:rsidRPr="00620F15">
        <w:rPr>
          <w:rFonts w:ascii="Times New Roman" w:hAnsi="Times New Roman" w:cs="Times New Roman"/>
          <w:b/>
          <w:sz w:val="24"/>
          <w:szCs w:val="24"/>
        </w:rPr>
        <w:t>causation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(причинность) — фиксирование повторений и установление причинно-следственных связей. Причинность возникает из-за ещё одной аномалии поля — </w:t>
      </w:r>
      <w:r w:rsidRPr="00620F15">
        <w:rPr>
          <w:rFonts w:ascii="Times New Roman" w:hAnsi="Times New Roman" w:cs="Times New Roman"/>
          <w:b/>
          <w:sz w:val="24"/>
          <w:szCs w:val="24"/>
        </w:rPr>
        <w:t>custom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(привычка), которая вырабатывается вследствие повторений и имеет автоматический характер. Автоматический — значит, я не могу отследить, как устанавливаю причинно-следственные связи; как будто в результате повторений включается какой-то механизм, заставляющий меня верить (</w:t>
      </w:r>
      <w:r w:rsidRPr="00620F15">
        <w:rPr>
          <w:rFonts w:ascii="Times New Roman" w:hAnsi="Times New Roman" w:cs="Times New Roman"/>
          <w:b/>
          <w:sz w:val="24"/>
          <w:szCs w:val="24"/>
        </w:rPr>
        <w:t>believe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). Но что значит это «верить» там, где есть только два потока данных: </w:t>
      </w:r>
      <w:r w:rsidRPr="00620F15">
        <w:rPr>
          <w:rFonts w:ascii="Times New Roman" w:hAnsi="Times New Roman" w:cs="Times New Roman"/>
          <w:i/>
          <w:sz w:val="24"/>
          <w:szCs w:val="24"/>
        </w:rPr>
        <w:t>impressions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20F15">
        <w:rPr>
          <w:rFonts w:ascii="Times New Roman" w:hAnsi="Times New Roman" w:cs="Times New Roman"/>
          <w:i/>
          <w:sz w:val="24"/>
          <w:szCs w:val="24"/>
        </w:rPr>
        <w:t>ideas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? Это некая идея, имеющая большую живость (</w:t>
      </w:r>
      <w:r w:rsidRPr="00620F15">
        <w:rPr>
          <w:rFonts w:ascii="Times New Roman" w:hAnsi="Times New Roman" w:cs="Times New Roman"/>
          <w:b/>
          <w:sz w:val="24"/>
          <w:szCs w:val="24"/>
        </w:rPr>
        <w:t>vivacity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), которой не соответствует ни одно впечатление, но из-за своей силы (</w:t>
      </w:r>
      <w:r w:rsidRPr="00620F15">
        <w:rPr>
          <w:rFonts w:ascii="Times New Roman" w:hAnsi="Times New Roman" w:cs="Times New Roman"/>
          <w:b/>
          <w:sz w:val="24"/>
          <w:szCs w:val="24"/>
        </w:rPr>
        <w:t>force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) она очень похожа на впечатление. Фактически воображение, основываясь на синтетической идее, встроило соответствующее ей впечатление в поток восприятий — это и есть пересечение двух параллельных потоков. Чтобы вообще была возможность фиксировать повторения идей, нужно уметь устанавливать между ними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сходство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смежность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Сходство одной идеи с другой возможно из-за фундаментального свойства поля — </w:t>
      </w:r>
      <w:r w:rsidRPr="009E54F1">
        <w:rPr>
          <w:rFonts w:ascii="Times New Roman" w:hAnsi="Times New Roman" w:cs="Times New Roman"/>
          <w:b/>
          <w:sz w:val="24"/>
          <w:szCs w:val="24"/>
          <w:lang w:val="ru-RU"/>
        </w:rPr>
        <w:t>принципа ассоциации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Этот принцип не выводится из содержания опыта, наоборот — он является необходимостью для наличия какого-либо опыта и базовым свойством поля эмпирического опыта. Из этого принципа и выводятся критерии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сходства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смежности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Из него вытекают и </w:t>
      </w:r>
      <w:r w:rsidRPr="00620F15">
        <w:rPr>
          <w:rFonts w:ascii="Times New Roman" w:hAnsi="Times New Roman" w:cs="Times New Roman"/>
          <w:sz w:val="24"/>
          <w:szCs w:val="24"/>
        </w:rPr>
        <w:t>memory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(ведь в памяти выстраивается некий порядок) и </w:t>
      </w:r>
      <w:r w:rsidRPr="00620F15">
        <w:rPr>
          <w:rFonts w:ascii="Times New Roman" w:hAnsi="Times New Roman" w:cs="Times New Roman"/>
          <w:sz w:val="24"/>
          <w:szCs w:val="24"/>
        </w:rPr>
        <w:t>imagination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(из-за него возникают два её режима </w:t>
      </w:r>
      <w:r w:rsidRPr="00620F15">
        <w:rPr>
          <w:rFonts w:ascii="Times New Roman" w:hAnsi="Times New Roman" w:cs="Times New Roman"/>
          <w:i/>
          <w:sz w:val="24"/>
          <w:szCs w:val="24"/>
        </w:rPr>
        <w:t>demonstration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20F15">
        <w:rPr>
          <w:rFonts w:ascii="Times New Roman" w:hAnsi="Times New Roman" w:cs="Times New Roman"/>
          <w:i/>
          <w:sz w:val="24"/>
          <w:szCs w:val="24"/>
        </w:rPr>
        <w:t>reason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11F49" w:rsidRPr="009E54F1" w:rsidRDefault="00111F49" w:rsidP="00111F49">
      <w:pPr>
        <w:pStyle w:val="Heading2"/>
        <w:rPr>
          <w:lang w:val="ru-RU"/>
        </w:rPr>
      </w:pPr>
      <w:r>
        <w:rPr>
          <w:lang w:val="ru-RU"/>
        </w:rPr>
        <w:lastRenderedPageBreak/>
        <w:t>Проблема индукции Юма</w:t>
      </w:r>
    </w:p>
    <w:p w:rsidR="008E24EC" w:rsidRPr="009E54F1" w:rsidRDefault="008E24EC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Можно сказать, что похожим образом работает машинное обучение. На вход дается множество данных (впечатлений), далее такой же принцип ассоциации, как и у человека, выжидает, пока не выявится 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паттерн</w:t>
      </w: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(закономерность) — достаточно большое число повторений в данных. Происходит 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безличная</w:t>
      </w: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настройка 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безличного</w:t>
      </w: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поля.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Тем не менее, непонятно, когда именно формируется </w:t>
      </w:r>
      <w:r w:rsidRPr="00620F15">
        <w:rPr>
          <w:rFonts w:ascii="Times New Roman" w:hAnsi="Times New Roman" w:cs="Times New Roman"/>
          <w:i/>
          <w:sz w:val="24"/>
          <w:szCs w:val="24"/>
        </w:rPr>
        <w:t>custom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— сколько раз нужно увидеть повторение, чтобы она сформировалась?</w:t>
      </w:r>
    </w:p>
    <w:p w:rsidR="008E24EC" w:rsidRPr="009E54F1" w:rsidRDefault="008E24EC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>Сколько раз я должен увидеть белого лебедя, чтобы сказать, что все лебеди — белые?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Это и есть </w:t>
      </w:r>
      <w:r w:rsidRPr="009E54F1">
        <w:rPr>
          <w:rFonts w:ascii="Times New Roman" w:hAnsi="Times New Roman" w:cs="Times New Roman"/>
          <w:b/>
          <w:sz w:val="24"/>
          <w:szCs w:val="24"/>
          <w:lang w:val="ru-RU"/>
        </w:rPr>
        <w:t>проблема индукции Юма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, о которую сломали голову немало мыслителей. Тот момент, когда формируется </w:t>
      </w:r>
      <w:r w:rsidRPr="00620F15">
        <w:rPr>
          <w:rFonts w:ascii="Times New Roman" w:hAnsi="Times New Roman" w:cs="Times New Roman"/>
          <w:i/>
          <w:sz w:val="24"/>
          <w:szCs w:val="24"/>
        </w:rPr>
        <w:t>custom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, зависит от фундаментального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принципа ассоциации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От него же зависит, как работают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сходство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смежность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причинность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E24EC" w:rsidRPr="009E54F1" w:rsidRDefault="008E24EC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Мы не знаем, как происходит выбор критерия, по которому устанавливается сходство. Почему мы выбрали для сравнения одной пары шаров форму, а для другой — цвет? Что происходит раньше: установление сходства или выявление критерия, по которому сходство производится? Юм не ставил этих вопросов. Но ответы на них кроются в базовом 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>принципе ассоциации</w:t>
      </w: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>, который для его онтологии является предельным основанием.</w:t>
      </w:r>
    </w:p>
    <w:p w:rsidR="008E24EC" w:rsidRPr="009E54F1" w:rsidRDefault="008E24EC" w:rsidP="00F665A3">
      <w:pPr>
        <w:pStyle w:val="Heading2"/>
        <w:rPr>
          <w:lang w:val="ru-RU"/>
        </w:rPr>
      </w:pPr>
      <w:r w:rsidRPr="009E54F1">
        <w:rPr>
          <w:lang w:val="ru-RU"/>
        </w:rPr>
        <w:t>Что такое сон по Юму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Разберем с точки зрения Юма такие явления как сон и галлюцинация. Можно трактовать их как набор неких идей, выросших до уровня впечатления. Сделать это можно, определив сон как Фрейдовское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сгущение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Сгущение — это сконструированный образ, который несет в себе черты нескольких других образов, сгустившихся в один. Юм же говорит, что работа </w:t>
      </w:r>
      <w:r w:rsidRPr="00620F15">
        <w:rPr>
          <w:rFonts w:ascii="Times New Roman" w:hAnsi="Times New Roman" w:cs="Times New Roman"/>
          <w:sz w:val="24"/>
          <w:szCs w:val="24"/>
        </w:rPr>
        <w:t>fancy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может соединить несколько идей таким образом, что они сконструируют насколько сложную идею, что она будет по своей </w:t>
      </w:r>
      <w:r w:rsidRPr="00620F15">
        <w:rPr>
          <w:rFonts w:ascii="Times New Roman" w:hAnsi="Times New Roman" w:cs="Times New Roman"/>
          <w:i/>
          <w:sz w:val="24"/>
          <w:szCs w:val="24"/>
        </w:rPr>
        <w:t>force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20F15">
        <w:rPr>
          <w:rFonts w:ascii="Times New Roman" w:hAnsi="Times New Roman" w:cs="Times New Roman"/>
          <w:i/>
          <w:sz w:val="24"/>
          <w:szCs w:val="24"/>
        </w:rPr>
        <w:t>vivacity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почти равной впечатлению, так что в нее можно поверить.</w:t>
      </w:r>
    </w:p>
    <w:p w:rsidR="008E24EC" w:rsidRPr="009E54F1" w:rsidRDefault="008E24EC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>Пример: ложная память ребенка. Это одно из явлений механизма сгущения. Во сне действует тот же самый механизм.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Другой вопрос здесь в том, работает ли во все принцип ассоциации. Ведь во сне могут происходить странные вещи, доселе не данные в опыте, а значит, что им не соответствует никакая привычка. Тем не менее там все же действует </w:t>
      </w:r>
      <w:r w:rsidRPr="00620F15">
        <w:rPr>
          <w:rFonts w:ascii="Times New Roman" w:hAnsi="Times New Roman" w:cs="Times New Roman"/>
          <w:i/>
          <w:sz w:val="24"/>
          <w:szCs w:val="24"/>
        </w:rPr>
        <w:t>believe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вырабатывается только благодаря привычке. Заставляет же нас верить в реальность сновидения причинно-следственная связь, которая там есть, несмотря на её абсурдность. Во сне, как и в бодрствовании, работает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принцип ассоциации.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То, что абсурдность выявляется только после просыпания, объясняется тем, что при просыпании появляется огромное количество связанных с </w:t>
      </w:r>
      <w:r w:rsidRPr="00620F15">
        <w:rPr>
          <w:rFonts w:ascii="Times New Roman" w:hAnsi="Times New Roman" w:cs="Times New Roman"/>
          <w:i/>
          <w:sz w:val="24"/>
          <w:szCs w:val="24"/>
        </w:rPr>
        <w:t>custom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повторяемых много раз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идей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и причинно-следственных связей, которые во сне были забыты. На их фоне малое количество связей, действующих во сне, будут казаться бредом именно вследствие сильно меньшего количества их повторений.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>Строго говоря, по Юму нет оснований разделять опыт на сон и реальность, потому что оба состояния это лишь разные способы организации поля. Сон — это временная слабо устойчивая причинно-следственная связь и не более того.</w:t>
      </w:r>
    </w:p>
    <w:p w:rsidR="008E24EC" w:rsidRPr="009E54F1" w:rsidRDefault="005D3901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Наверное,</w:t>
      </w:r>
      <w:r w:rsidR="008E24EC"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для Юма был бы неприятным вопрос — почему мы вообще засыпаем? С позиции этого вопроса можно выстроить контраргументацию к эмпиризму.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E24EC" w:rsidRPr="009E54F1" w:rsidRDefault="008E24EC" w:rsidP="008E24EC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i w:val="0"/>
          <w:sz w:val="24"/>
          <w:szCs w:val="24"/>
          <w:lang w:val="ru-RU"/>
        </w:rPr>
        <w:t>Может во сне работает не память, а воображение симулирует работу памяти? Ведь сны быстро забываются.</w:t>
      </w:r>
    </w:p>
    <w:p w:rsidR="008E24EC" w:rsidRPr="009E54F1" w:rsidRDefault="008E24EC" w:rsidP="00DC7158">
      <w:pPr>
        <w:pStyle w:val="Heading2"/>
        <w:rPr>
          <w:lang w:val="ru-RU"/>
        </w:rPr>
      </w:pPr>
      <w:r w:rsidRPr="009E54F1">
        <w:rPr>
          <w:lang w:val="ru-RU"/>
        </w:rPr>
        <w:t>Как возникают субъекты и объекты</w:t>
      </w:r>
    </w:p>
    <w:p w:rsidR="008E24EC" w:rsidRPr="009E54F1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Для лучшего понимания механизма возникновения субъектов и объектов у Юма есть явление, называемое </w:t>
      </w:r>
      <w:r w:rsidRPr="00620F15">
        <w:rPr>
          <w:rFonts w:ascii="Times New Roman" w:hAnsi="Times New Roman" w:cs="Times New Roman"/>
          <w:b/>
          <w:sz w:val="24"/>
          <w:szCs w:val="24"/>
        </w:rPr>
        <w:t>chance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— случайность, случай. Это впечатление, которое обманывает ожидание </w:t>
      </w:r>
      <w:r w:rsidRPr="00620F15">
        <w:rPr>
          <w:rFonts w:ascii="Times New Roman" w:hAnsi="Times New Roman" w:cs="Times New Roman"/>
          <w:i/>
          <w:sz w:val="24"/>
          <w:szCs w:val="24"/>
        </w:rPr>
        <w:t>custom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Оно происходит из-за </w:t>
      </w:r>
      <w:r w:rsidRPr="00620F15">
        <w:rPr>
          <w:rFonts w:ascii="Times New Roman" w:hAnsi="Times New Roman" w:cs="Times New Roman"/>
          <w:b/>
          <w:sz w:val="24"/>
          <w:szCs w:val="24"/>
        </w:rPr>
        <w:t>interruption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— прерывания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принципа ассоциации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. Из-за него у ассоциации «включается резервный механизм» — пытаясь установить для неожиданной </w:t>
      </w:r>
      <w:r w:rsidRPr="00620F15">
        <w:rPr>
          <w:rFonts w:ascii="Times New Roman" w:hAnsi="Times New Roman" w:cs="Times New Roman"/>
          <w:i/>
          <w:sz w:val="24"/>
          <w:szCs w:val="24"/>
        </w:rPr>
        <w:t>chance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причину, </w:t>
      </w:r>
      <w:r w:rsidRPr="009E54F1">
        <w:rPr>
          <w:rFonts w:ascii="Times New Roman" w:hAnsi="Times New Roman" w:cs="Times New Roman"/>
          <w:i/>
          <w:sz w:val="24"/>
          <w:szCs w:val="24"/>
          <w:lang w:val="ru-RU"/>
        </w:rPr>
        <w:t>принцип ассоциации</w:t>
      </w: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 провозглашает ее скрытой и недоступной. С использованием примерно этой же уловки возникает субъектно-объектное мышление.</w:t>
      </w:r>
    </w:p>
    <w:p w:rsidR="008E24EC" w:rsidRPr="00111F49" w:rsidRDefault="008E24EC" w:rsidP="008E24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4F1">
        <w:rPr>
          <w:rFonts w:ascii="Times New Roman" w:hAnsi="Times New Roman" w:cs="Times New Roman"/>
          <w:sz w:val="24"/>
          <w:szCs w:val="24"/>
          <w:lang w:val="ru-RU"/>
        </w:rPr>
        <w:t xml:space="preserve">Что возникло раньше — субъект или объект? </w:t>
      </w:r>
      <w:r w:rsidRPr="00111F49">
        <w:rPr>
          <w:rFonts w:ascii="Times New Roman" w:hAnsi="Times New Roman" w:cs="Times New Roman"/>
          <w:sz w:val="24"/>
          <w:szCs w:val="24"/>
          <w:u w:val="single"/>
          <w:lang w:val="ru-RU"/>
        </w:rPr>
        <w:t>Принципом ассоциации раньше выводится объект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>. Под объектом здесь понимается любая вещь, предмет, вся реальность и т</w:t>
      </w:r>
      <w:r w:rsidR="006A54C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>д. Вот как это объясняет Юм</w:t>
      </w:r>
      <w:r w:rsidR="0042698E" w:rsidRPr="00111F49">
        <w:rPr>
          <w:rFonts w:ascii="Times New Roman" w:hAnsi="Times New Roman" w:cs="Times New Roman"/>
          <w:sz w:val="24"/>
          <w:szCs w:val="24"/>
          <w:lang w:val="ru-RU"/>
        </w:rPr>
        <w:t>: допустим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, я сижу в комнате. Я видел какие-то вещи по типу шкафа или зеркала, но сейчас отвернулся и смотрю в окно. Из моего воспоминания о том, что шкаф и зеркало были, никак необходимо не вытекает, что они существуют сейчас, когда я смотрю в окно. Почему же я всё-таки считаю, что они существуют? Потому что </w:t>
      </w:r>
      <w:r w:rsidRPr="00111F49">
        <w:rPr>
          <w:rFonts w:ascii="Times New Roman" w:hAnsi="Times New Roman" w:cs="Times New Roman"/>
          <w:i/>
          <w:sz w:val="24"/>
          <w:szCs w:val="24"/>
          <w:lang w:val="ru-RU"/>
        </w:rPr>
        <w:t>привычкой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у меня выстроена причинно-следственная связь (</w:t>
      </w:r>
      <w:r w:rsidRPr="00620F15">
        <w:rPr>
          <w:rFonts w:ascii="Times New Roman" w:hAnsi="Times New Roman" w:cs="Times New Roman"/>
          <w:i/>
          <w:sz w:val="24"/>
          <w:szCs w:val="24"/>
        </w:rPr>
        <w:t>causation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) того, что они существуют. </w:t>
      </w:r>
      <w:r w:rsidRPr="00620F15">
        <w:rPr>
          <w:rFonts w:ascii="Times New Roman" w:hAnsi="Times New Roman" w:cs="Times New Roman"/>
          <w:i/>
          <w:sz w:val="24"/>
          <w:szCs w:val="24"/>
          <w:u w:val="single"/>
        </w:rPr>
        <w:t>Causation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11F49">
        <w:rPr>
          <w:rFonts w:ascii="Times New Roman" w:hAnsi="Times New Roman" w:cs="Times New Roman"/>
          <w:sz w:val="24"/>
          <w:szCs w:val="24"/>
          <w:u w:val="single"/>
          <w:lang w:val="ru-RU"/>
        </w:rPr>
        <w:t>является структурирующей для того, чтобы у меня возник мир непрерывно существующих объектов.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Иначе, если я не предполагаю, что объекты непрерывно существуют, когда я их не воспринимаю, у меня не получится сформировать </w:t>
      </w:r>
      <w:r w:rsidRPr="00620F15">
        <w:rPr>
          <w:rFonts w:ascii="Times New Roman" w:hAnsi="Times New Roman" w:cs="Times New Roman"/>
          <w:i/>
          <w:sz w:val="24"/>
          <w:szCs w:val="24"/>
        </w:rPr>
        <w:t>causation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из-за постоянного </w:t>
      </w:r>
      <w:r w:rsidRPr="00620F15">
        <w:rPr>
          <w:rFonts w:ascii="Times New Roman" w:hAnsi="Times New Roman" w:cs="Times New Roman"/>
          <w:i/>
          <w:sz w:val="24"/>
          <w:szCs w:val="24"/>
        </w:rPr>
        <w:t>interruption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. Причинность должна работать всегда, и одним из способов для её работы там, где она работать не может, является непрерывное существование объектов. Чтобы ликвидировать постоянное </w:t>
      </w:r>
      <w:r w:rsidRPr="00620F15">
        <w:rPr>
          <w:rFonts w:ascii="Times New Roman" w:hAnsi="Times New Roman" w:cs="Times New Roman"/>
          <w:i/>
          <w:sz w:val="24"/>
          <w:szCs w:val="24"/>
        </w:rPr>
        <w:t>interruption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при любом моем повороте головы и т</w:t>
      </w:r>
      <w:r w:rsidR="0036119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6119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я должен допустить существование объектов. Так возникает стабильная картина объективного мира. Почему «я», которое существует, мыслит, познает, воображает, является вторичным по отношению к объектам? На самом деле </w:t>
      </w:r>
      <w:r w:rsidR="00361191" w:rsidRPr="00111F49">
        <w:rPr>
          <w:rFonts w:ascii="Times New Roman" w:hAnsi="Times New Roman" w:cs="Times New Roman"/>
          <w:sz w:val="24"/>
          <w:szCs w:val="24"/>
          <w:lang w:val="ru-RU"/>
        </w:rPr>
        <w:t>субъект — это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ещё более аварийная конструкция, чем создаваемая картина постоянно существующих объектов. </w:t>
      </w:r>
      <w:r w:rsidRPr="00111F49">
        <w:rPr>
          <w:rFonts w:ascii="Times New Roman" w:hAnsi="Times New Roman" w:cs="Times New Roman"/>
          <w:sz w:val="24"/>
          <w:szCs w:val="24"/>
          <w:u w:val="single"/>
          <w:lang w:val="ru-RU"/>
        </w:rPr>
        <w:t>Субъект — это предельная невозможность установить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F15">
        <w:rPr>
          <w:rFonts w:ascii="Times New Roman" w:hAnsi="Times New Roman" w:cs="Times New Roman"/>
          <w:i/>
          <w:sz w:val="24"/>
          <w:szCs w:val="24"/>
          <w:u w:val="single"/>
        </w:rPr>
        <w:t>causation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 xml:space="preserve">. Итак, когда восприятие имеет набор разных впечатлений, принцип ассоциации выжидает для установления </w:t>
      </w:r>
      <w:r w:rsidRPr="00620F15">
        <w:rPr>
          <w:rFonts w:ascii="Times New Roman" w:hAnsi="Times New Roman" w:cs="Times New Roman"/>
          <w:i/>
          <w:sz w:val="24"/>
          <w:szCs w:val="24"/>
        </w:rPr>
        <w:t>causation</w:t>
      </w:r>
      <w:r w:rsidRPr="00111F49">
        <w:rPr>
          <w:rFonts w:ascii="Times New Roman" w:hAnsi="Times New Roman" w:cs="Times New Roman"/>
          <w:sz w:val="24"/>
          <w:szCs w:val="24"/>
          <w:lang w:val="ru-RU"/>
        </w:rPr>
        <w:t>, то есть объектов. Но не все впечатления можно свести по принципу ассоциации к объектам. Есть такие впечатления, которые невозможно свести ни к какому объекту, нельзя связать в причинную цепочку. И все эти впечатления — это и есть определение сознания. Это аналог непрерывно существующего объекта — это носитель всех этих впечатлений — «я».</w:t>
      </w:r>
    </w:p>
    <w:p w:rsidR="0097115D" w:rsidRPr="00F874D4" w:rsidRDefault="008E24EC" w:rsidP="00F874D4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11F49">
        <w:rPr>
          <w:rFonts w:ascii="Times New Roman" w:hAnsi="Times New Roman" w:cs="Times New Roman"/>
          <w:i w:val="0"/>
          <w:sz w:val="24"/>
          <w:szCs w:val="24"/>
          <w:lang w:val="ru-RU"/>
        </w:rPr>
        <w:t>Примеры таких впечатлений:</w:t>
      </w:r>
      <w:r w:rsidR="00F874D4">
        <w:rPr>
          <w:rFonts w:ascii="Times New Roman" w:hAnsi="Times New Roman" w:cs="Times New Roman"/>
          <w:i w:val="0"/>
          <w:sz w:val="24"/>
          <w:szCs w:val="24"/>
          <w:lang w:val="ru-RU"/>
        </w:rPr>
        <w:br/>
      </w:r>
      <w:r w:rsidR="00567C8C" w:rsidRPr="00567C8C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- </w:t>
      </w:r>
      <w:r w:rsidRPr="00111F49">
        <w:rPr>
          <w:rFonts w:ascii="Times New Roman" w:hAnsi="Times New Roman" w:cs="Times New Roman"/>
          <w:i w:val="0"/>
          <w:sz w:val="24"/>
          <w:szCs w:val="24"/>
          <w:lang w:val="ru-RU"/>
        </w:rPr>
        <w:t>Какой красивый цветок!</w:t>
      </w:r>
      <w:r w:rsidR="00F874D4">
        <w:rPr>
          <w:rFonts w:ascii="Times New Roman" w:hAnsi="Times New Roman" w:cs="Times New Roman"/>
          <w:i w:val="0"/>
          <w:sz w:val="24"/>
          <w:szCs w:val="24"/>
          <w:lang w:val="ru-RU"/>
        </w:rPr>
        <w:br/>
      </w:r>
      <w:r w:rsidR="00567C8C" w:rsidRPr="00567C8C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- </w:t>
      </w:r>
      <w:r w:rsidRPr="00111F49">
        <w:rPr>
          <w:rFonts w:ascii="Times New Roman" w:hAnsi="Times New Roman" w:cs="Times New Roman"/>
          <w:i w:val="0"/>
          <w:sz w:val="24"/>
          <w:szCs w:val="24"/>
          <w:lang w:val="ru-RU"/>
        </w:rPr>
        <w:t>Опоздаю домой — жена убьет!</w:t>
      </w:r>
      <w:r w:rsidR="00F874D4">
        <w:rPr>
          <w:rFonts w:ascii="Times New Roman" w:hAnsi="Times New Roman" w:cs="Times New Roman"/>
          <w:i w:val="0"/>
          <w:sz w:val="24"/>
          <w:szCs w:val="24"/>
          <w:lang w:val="ru-RU"/>
        </w:rPr>
        <w:br/>
      </w:r>
      <w:r w:rsidR="00567C8C" w:rsidRPr="00567C8C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- </w:t>
      </w:r>
      <w:r w:rsidRPr="00111F49">
        <w:rPr>
          <w:rFonts w:ascii="Times New Roman" w:hAnsi="Times New Roman" w:cs="Times New Roman"/>
          <w:i w:val="0"/>
          <w:sz w:val="24"/>
          <w:szCs w:val="24"/>
          <w:lang w:val="ru-RU"/>
        </w:rPr>
        <w:t>Что там на ближнем востоке?</w:t>
      </w:r>
      <w:r w:rsidR="00F874D4">
        <w:rPr>
          <w:rFonts w:ascii="Times New Roman" w:hAnsi="Times New Roman" w:cs="Times New Roman"/>
          <w:i w:val="0"/>
          <w:sz w:val="24"/>
          <w:szCs w:val="24"/>
          <w:lang w:val="ru-RU"/>
        </w:rPr>
        <w:br/>
      </w:r>
      <w:r w:rsidR="00567C8C">
        <w:rPr>
          <w:rFonts w:ascii="Times New Roman" w:hAnsi="Times New Roman" w:cs="Times New Roman"/>
          <w:i w:val="0"/>
          <w:sz w:val="24"/>
          <w:szCs w:val="24"/>
        </w:rPr>
        <w:t xml:space="preserve">- </w:t>
      </w:r>
      <w:r w:rsidRPr="00F874D4">
        <w:rPr>
          <w:rFonts w:ascii="Times New Roman" w:hAnsi="Times New Roman" w:cs="Times New Roman"/>
          <w:i w:val="0"/>
          <w:sz w:val="24"/>
          <w:szCs w:val="24"/>
          <w:lang w:val="ru-RU"/>
        </w:rPr>
        <w:t>Есть ли жизнь на марсе?</w:t>
      </w:r>
    </w:p>
    <w:sectPr w:rsidR="0097115D" w:rsidRPr="00F874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56A1C"/>
    <w:rsid w:val="00111F49"/>
    <w:rsid w:val="00226FFF"/>
    <w:rsid w:val="00361191"/>
    <w:rsid w:val="0042698E"/>
    <w:rsid w:val="00567C8C"/>
    <w:rsid w:val="005D3901"/>
    <w:rsid w:val="00620F15"/>
    <w:rsid w:val="006A54C0"/>
    <w:rsid w:val="008E24EC"/>
    <w:rsid w:val="0097115D"/>
    <w:rsid w:val="009E54F1"/>
    <w:rsid w:val="00DA2C8A"/>
    <w:rsid w:val="00DC7158"/>
    <w:rsid w:val="00F665A3"/>
    <w:rsid w:val="00F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B6481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14</cp:revision>
  <dcterms:created xsi:type="dcterms:W3CDTF">2025-06-23T18:22:00Z</dcterms:created>
  <dcterms:modified xsi:type="dcterms:W3CDTF">2025-06-25T15:31:00Z</dcterms:modified>
</cp:coreProperties>
</file>