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19B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Урок будет посвящен материалу третьей книги Юма «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morals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» (о нравах) — той, которую не читает почти никто, но в которой, тем не менее, содержится много интересного о «социальном» (этика, политика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).</w:t>
      </w:r>
    </w:p>
    <w:p w14:paraId="454548B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E044A89" w14:textId="7C5A7E04" w:rsidR="00414D4E" w:rsidRPr="008C65C3" w:rsidRDefault="00414D4E" w:rsidP="00414D4E">
      <w:pPr>
        <w:pStyle w:val="Heading2"/>
        <w:rPr>
          <w:lang w:val="ru-RU"/>
        </w:rPr>
      </w:pPr>
      <w:r w:rsidRPr="00414D4E">
        <w:rPr>
          <w:lang w:val="ru-RU"/>
        </w:rPr>
        <w:t>Проблема социального</w:t>
      </w:r>
    </w:p>
    <w:p w14:paraId="55AC355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Косвенно в этой книге утверждается следующее: представления здравого смысла о том, что общество, социальная жизнь, как собрание нескольких индивидов, выработало некие правила взаимодействия, которых затем придерживается, является ложным.</w:t>
      </w:r>
    </w:p>
    <w:p w14:paraId="4A8861E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рамках этой иллюзии, где происходит постоянное обсуждение таких правил, идёт постоянное выяснение того, кто прав: корректны ли текущие правила, или нужно их пересмотреть и поменять на другие?</w:t>
      </w:r>
    </w:p>
    <w:p w14:paraId="6D21372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E4CE71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 таком подходе ошибка происходит дважды:</w:t>
      </w:r>
    </w:p>
    <w:p w14:paraId="574B6CF2" w14:textId="77777777" w:rsidR="00414D4E" w:rsidRPr="00414D4E" w:rsidRDefault="00414D4E" w:rsidP="00414D4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Мы неправильно определяем, что такое «социальное»</w:t>
      </w:r>
    </w:p>
    <w:p w14:paraId="039F7435" w14:textId="77777777" w:rsidR="00414D4E" w:rsidRDefault="00414D4E" w:rsidP="00414D4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Мы неправильно определяем, 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для чего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существует общество и его правила (очевидные, но неверные с точки зрения Юма: чтобы выжить?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Чтобы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обеспечить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безопасность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?).</w:t>
      </w:r>
    </w:p>
    <w:p w14:paraId="1739C523" w14:textId="77777777" w:rsid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E4C85D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Разобравшись с этой темой, можно получить ответы на вопрос, почему любая политическая или остросоциальная дискуссия, любой кухонный спор мужа с женой всегда скатывается в эмоциональную перепалку.</w:t>
      </w:r>
    </w:p>
    <w:p w14:paraId="78B65BF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6F23586" w14:textId="77777777" w:rsidR="00414D4E" w:rsidRPr="00414D4E" w:rsidRDefault="00414D4E" w:rsidP="00414D4E">
      <w:pPr>
        <w:pStyle w:val="Heading3"/>
        <w:rPr>
          <w:lang w:val="ru-RU"/>
        </w:rPr>
      </w:pPr>
      <w:r w:rsidRPr="00414D4E">
        <w:rPr>
          <w:lang w:val="ru-RU"/>
        </w:rPr>
        <w:t>Странное замечание</w:t>
      </w:r>
    </w:p>
    <w:p w14:paraId="14FC0AA8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Начнем со странного замечания, которое Юм делает в начале третьей книги: эту третью книгу можно читать даже тем, кто не читал две предыдущие.</w:t>
      </w:r>
    </w:p>
    <w:p w14:paraId="2431929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Фактически Юм для объяснения этой темы отказывается от теоретического языка, который разрабатывался до этого в двух книгах. В третьей книге он находится в поиске жанра; к слову, позже этот жанр в философии появится.</w:t>
      </w:r>
    </w:p>
    <w:p w14:paraId="1CD28B1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42EED70" w14:textId="77777777" w:rsidR="00414D4E" w:rsidRPr="00414D4E" w:rsidRDefault="00414D4E" w:rsidP="00414D4E">
      <w:pPr>
        <w:pStyle w:val="Heading3"/>
        <w:rPr>
          <w:lang w:val="ru-RU"/>
        </w:rPr>
      </w:pPr>
      <w:r w:rsidRPr="00414D4E">
        <w:rPr>
          <w:lang w:val="ru-RU"/>
        </w:rPr>
        <w:t>Жанр</w:t>
      </w:r>
    </w:p>
    <w:p w14:paraId="2757B3B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Вспомним самые основные жанры философии:</w:t>
      </w:r>
    </w:p>
    <w:p w14:paraId="6A97092A" w14:textId="77777777" w:rsidR="00414D4E" w:rsidRDefault="00414D4E" w:rsidP="00414D4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Метафизика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размышление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действие</w:t>
      </w:r>
      <w:proofErr w:type="spellEnd"/>
    </w:p>
    <w:p w14:paraId="3F47703E" w14:textId="77777777" w:rsidR="00414D4E" w:rsidRDefault="00414D4E" w:rsidP="00414D4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Этика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действие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размышление</w:t>
      </w:r>
      <w:proofErr w:type="spellEnd"/>
    </w:p>
    <w:p w14:paraId="32A9C82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Теперь эту жанровую спецификацию нужно ввести в контекст философии Юма. Так как у него нет причинно-следственной связи, и из действия не должно следовать размышление (как и наоборот), наиболее правильным было бы изобразить это как</w:t>
      </w:r>
    </w:p>
    <w:p w14:paraId="36703A8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Действие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vs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размышление</w:t>
      </w:r>
    </w:p>
    <w:p w14:paraId="0A8286B8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</w:p>
    <w:p w14:paraId="4C76F85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Можно сказать, Юм здесь выступает радикально против этического пути и Диогена в частности: он говорит, что ни в коем случае не нужно поступать согласно собственной философии.</w:t>
      </w:r>
    </w:p>
    <w:p w14:paraId="0B22F87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7A3415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Таким образом, пытаясь описать «социальное» Юм старается убрать «переключение» между </w:t>
      </w:r>
      <w:hyperlink r:id="rId5" w:anchor=":~:text=%D1%80%D0%B5%D0%B6%D0%B8%D0%BC%D0%B0%20%D0%BC%D1%8B%D1%88%D0%BB%D0%B5%D0%BD%D0%B8%D1%8F%2C%20%D0%BD%D0%BE-,%C2%AB%D0%BF%D0%B5%D1%80%D0%B5%D0%BA%D0%BB%D1%8E%D1%87%D0%B5%D0%BD%D0%B8%D0%B5%C2%BB,-%2C%20%C2%AB%D0%BB%D0%B0%D0%B2%D0%B8%D1%80%D0%BE%D0%B2%D0%B0%D0%BD%D0%B8%D0%B5%C2%BB%20%D0%BC%D0%B5%D0%B6%D0%B4%D1%83%20%D0%B4%D0%B2%D1%83%D0%BC%D1%8F" w:history="1">
        <w:r w:rsidRPr="00A13DCE">
          <w:rPr>
            <w:rFonts w:ascii="AppleSystemUIFont" w:hAnsi="AppleSystemUIFont" w:cs="AppleSystemUIFont"/>
            <w:color w:val="4472C4" w:themeColor="accent1"/>
            <w:kern w:val="0"/>
            <w:sz w:val="26"/>
            <w:szCs w:val="26"/>
            <w:lang w:val="ru-RU"/>
          </w:rPr>
          <w:t>двумя режимами размышления</w:t>
        </w:r>
      </w:hyperlink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а значит, и убрать границу между действием и размышлением.</w:t>
      </w:r>
    </w:p>
    <w:p w14:paraId="2D0EFC2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2EC3192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Как рождается «социальное»</w:t>
      </w:r>
    </w:p>
    <w:p w14:paraId="2A3679D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Снова вспомним отрывок из фильма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her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(2013)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а именно сцену после размолвки Теодора и Саманты, где они затем вроде бы помирились и поехали в романтическую поездку.</w:t>
      </w:r>
    </w:p>
    <w:p w14:paraId="06EE0C9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7E4AA84" w14:textId="307EB21C" w:rsidR="00414D4E" w:rsidRPr="00414D4E" w:rsidRDefault="00414D4E" w:rsidP="00414D4E">
      <w:pPr>
        <w:rPr>
          <w:lang w:val="en-US"/>
        </w:rPr>
      </w:pPr>
      <w:r>
        <w:t>[[VIDEO:</w:t>
      </w:r>
      <w:r w:rsidRPr="00BB3D97">
        <w:t>/</w:t>
      </w:r>
      <w:r w:rsidRPr="009770FF">
        <w:t>lectures/lecture-</w:t>
      </w:r>
      <w:r w:rsidRPr="00A561BF">
        <w:rPr>
          <w:lang w:val="en-US"/>
        </w:rPr>
        <w:t>40</w:t>
      </w:r>
      <w:r w:rsidRPr="009770FF">
        <w:t>/lesson-</w:t>
      </w:r>
      <w:r w:rsidRPr="00A561BF">
        <w:rPr>
          <w:lang w:val="en-US"/>
        </w:rPr>
        <w:t>40</w:t>
      </w:r>
      <w:r w:rsidRPr="009770FF">
        <w:t>-movie-</w:t>
      </w:r>
      <w:r w:rsidRPr="00A561BF">
        <w:rPr>
          <w:lang w:val="en-US"/>
        </w:rPr>
        <w:t>1</w:t>
      </w:r>
      <w:r w:rsidRPr="009770FF">
        <w:t>.mp4</w:t>
      </w:r>
      <w:r>
        <w:t>]]</w:t>
      </w:r>
    </w:p>
    <w:p w14:paraId="651A151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A7727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они едут на поезде и Саманта сообщает ему новость (как сюрприз): она отправила его письма в редакцию. Затем показан редактор в домашней обстановке, и он читает письма своей пожилой жене.</w:t>
      </w:r>
    </w:p>
    <w:p w14:paraId="16DEFCA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3902A3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Эта сцена неслучайна и имеет важное значение в интерпретации фильма по Юму. Письма в целом играют важную роль: через письма Теодор признает в Саманте другого; но на том моменте он считает их скорее своей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психологической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собственностью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property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), гордится ими и даже однажды произносит, что иногда он сам у себя бывает любимым писателем; Саманта же, отправив письма в редакцию, как бы делает его собственность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юридической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помимо психологической. Через одобрение главным редактором писем как бы происходит оформление прав собственности на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Теодора. И кажется, что Саманта уже в этот момент знала, что уйдет от Теодора, потому что в этой сцене происходит выход за пределы «я-другой», и как следствие, размыкание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эмоциальной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синхронизации между ними.</w:t>
      </w:r>
    </w:p>
    <w:p w14:paraId="4CB0C17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3FA0C1B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Условие возникновения социума</w:t>
      </w:r>
    </w:p>
    <w:p w14:paraId="1AAF2B8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Даже если бы в этот момент в мире существовали только Теодор и Саманта, разрыв сцены «я-другой» все равно повлек бы создание социального измерения. Для возникновения социума достаточно одного рефлексивного «я», способного признавать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виде первого допущения, и социум, или «универсального другого» в виде второго, еще более фиктивного допущения, заранее понимая, что за этой конструкцией, в отличии от другого, точно нет никакого потока восприятия 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— конструкция изначально и намеренно холостая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common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point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general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point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позиция третьего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 и появляется в ответ на неразрешимые вопросы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между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мной 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и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другим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(например, когда оба претендуют на один и тот же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). Занять эту фиктивную позицию может кто угодно: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я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4D26552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29CA077" w14:textId="77777777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>Пример: будки, установленные после развала СССР, в которые каждый мог зайти и что-то говорить в рупор</w:t>
      </w:r>
    </w:p>
    <w:p w14:paraId="5DC4C80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13A835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Можно, конечно, поставить в позицию третьего и конкретного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Но ситуация, когда два ссорящихся привлекают третьего, чтобы их рассудить, не совсем соответствует тому, о чем здесь говорится, потому что может возникнуть вопрос «а судьи кто?»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потому что такой третий является ровно таким же, что и второй. Когда в позиции третьего фиктивная конструкция, такого не возникает.</w:t>
      </w:r>
    </w:p>
    <w:p w14:paraId="1CCE8A4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A9BE3E4" w14:textId="77777777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>Может возникнуть соблазн приравнять позицию третьего к богу; это не совсем так, потому что бог обладает собственным восприятием и сознанием (в терминах Юма — аффектом второго порядка), когда как здесь мы имеем дело с исключительно абстрактной вещью. Тем не менее, Юм, показывая, как возникает позиция третьего, этим же вскрывает и глубинные вопросы причин возникновения монотеистических религий.</w:t>
      </w:r>
    </w:p>
    <w:p w14:paraId="098285B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F504F7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Тем не менее эту фиктивную позицию можно занимать, и если я её займу, то буду должен смотреть на конфликт глазами третьего, отчужденного от конфликта, наблюдателя. </w:t>
      </w:r>
    </w:p>
    <w:p w14:paraId="7705527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Данная фиктивная позиция — точка пересечения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меня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223A393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Юм называет эту позицию справедливой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justice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); вопрос лишь в том, можно ли, заняв такую позицию, остаться по-настоящему беспристрастным.</w:t>
      </w:r>
    </w:p>
    <w:p w14:paraId="2EB0ADB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B04558A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Социум как предел</w:t>
      </w:r>
    </w:p>
    <w:p w14:paraId="00525AB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Вообще, любой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является точкой нестабильности и потенциальном конфликтом. Никто не сможет достичь полной синхронизации с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другим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потоком восприятия. Вследствие этой неизбежной неудачи и происходит конструкция «социального» как последней предельной конструкции для борьбы с нестабильностью, выше которой уже ничего нет.</w:t>
      </w:r>
    </w:p>
    <w:p w14:paraId="726FC2B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48D3627" w14:textId="77777777" w:rsidR="00414D4E" w:rsidRPr="00414D4E" w:rsidRDefault="00414D4E" w:rsidP="00A561BF">
      <w:pPr>
        <w:pStyle w:val="Heading2"/>
        <w:rPr>
          <w:lang w:val="ru-RU"/>
        </w:rPr>
      </w:pPr>
      <w:r w:rsidRPr="00414D4E">
        <w:rPr>
          <w:lang w:val="ru-RU"/>
        </w:rPr>
        <w:t>Критика теории договора</w:t>
      </w:r>
    </w:p>
    <w:p w14:paraId="7863583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63D602D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lastRenderedPageBreak/>
        <w:t>Как достигается право владения</w:t>
      </w:r>
    </w:p>
    <w:p w14:paraId="4B9F586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А как вообще достигнуть того, чтобы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через который происходит признание другого, стал собственностью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property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? Вопрос весьма нетривиален.</w:t>
      </w:r>
    </w:p>
    <w:p w14:paraId="3B0FD1F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8F5F8E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Для этого как раз-таки нужно сначала занять фиктивную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позицию третьего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чтобы сформировать некоторые общие правила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general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rules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), которые были бы справедливыми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justice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). Они и будут определять право владения. Эти правила должны быть долгосрочными и стабильными.</w:t>
      </w:r>
    </w:p>
    <w:p w14:paraId="3F5B3E9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A7C096F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Теория договора</w:t>
      </w:r>
    </w:p>
    <w:p w14:paraId="7382A91C" w14:textId="77777777" w:rsid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Как же всё-таки сформировать справедливые правила, которые подходили бы всем? В истории политической мысли и в то время, пока жил Юм, был сформулирован ответ на этот вопрос на уровне здравого смысла, и выражался он в форме контракта, который люди заключили между собой.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Есть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три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наиболее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ярких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представителя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этой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концепции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69E8371" w14:textId="77777777" w:rsidR="00414D4E" w:rsidRDefault="00414D4E" w:rsidP="00414D4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Гоббс</w:t>
      </w:r>
      <w:proofErr w:type="spellEnd"/>
    </w:p>
    <w:p w14:paraId="3A257206" w14:textId="77777777" w:rsidR="00414D4E" w:rsidRDefault="00414D4E" w:rsidP="00414D4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Локк</w:t>
      </w:r>
      <w:proofErr w:type="spellEnd"/>
    </w:p>
    <w:p w14:paraId="49942047" w14:textId="77777777" w:rsidR="00414D4E" w:rsidRDefault="00414D4E" w:rsidP="00414D4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Жан-Жак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Руссо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52A7244D" w14:textId="77777777" w:rsid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28760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Их работы о теориях договора основываются на базисах:</w:t>
      </w:r>
    </w:p>
    <w:p w14:paraId="38443B5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Есть некоторое естественное состояние, в котором находятся люди. Оно оценивается по-разному: у Гоббса это совершенно невыносимая война всех против всех; у Руссо это потерянный рай, и это не главное. Главное, что между естественным состоянием и состоянием договора имеется радикальный разрыв. Первое состояние — природное, второе — искусственное, созданное обществом.</w:t>
      </w:r>
    </w:p>
    <w:p w14:paraId="2CA541D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Юм в третьей книге много занимается критикой теорий договора; по Юму общество не может возникнуть, как результат договора отдельных индивидов.</w:t>
      </w:r>
    </w:p>
    <w:p w14:paraId="5ADA8DC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D7E9EA8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Проблемы теории договора</w:t>
      </w:r>
    </w:p>
    <w:p w14:paraId="4D995AD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Основной вопрос, на который не найдется ответа у сторонников теории договора, заключается в том, что нет никакого места и даты, где такой договор был бы подписан. Никто и никогда не говорил о том, что устанавливаются какие-то правила между всеми людьми. Тот факт, что есть якобы некий договор между членами общества — это полностью воображаемая конструкция и полная фикция.</w:t>
      </w:r>
    </w:p>
    <w:p w14:paraId="0F3DB7D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DC2FB50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lastRenderedPageBreak/>
        <w:t>О принятии правил по Юму</w:t>
      </w:r>
    </w:p>
    <w:p w14:paraId="4C30131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 Юму происходит наоборот: человек рождается уже внутри некоторых правил определенного общества, в котором он живет, и наша лояльность этим правилам подразумевается по умолчанию.</w:t>
      </w:r>
    </w:p>
    <w:p w14:paraId="6B5929D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6A68700" w14:textId="77777777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>Тот факт, что сейчас мы даем присягу или говорим слова клятвы при получении гражданства никак не разрешают вопросы о возникновении общества</w:t>
      </w:r>
    </w:p>
    <w:p w14:paraId="4D95F4E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CE0021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Кроме того, нет резкого различия между природой и социумом, обществом; естественного состояния, как такового, нету; наоборот, через социум человек реализует свои природные склонности, и четкой границы, где кончается природное и начинается социальное просто нет.</w:t>
      </w:r>
    </w:p>
    <w:p w14:paraId="08BD794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7E2B730" w14:textId="1BDCEF27" w:rsidR="00414D4E" w:rsidRPr="00414D4E" w:rsidRDefault="008C65C3" w:rsidP="006C4350">
      <w:pPr>
        <w:pStyle w:val="Quote"/>
        <w:rPr>
          <w:lang w:val="ru-RU"/>
        </w:rPr>
      </w:pPr>
      <w:r>
        <w:rPr>
          <w:lang w:val="ru-RU"/>
        </w:rPr>
        <w:t>Юм</w:t>
      </w:r>
      <w:r w:rsidR="00414D4E" w:rsidRPr="00414D4E">
        <w:rPr>
          <w:lang w:val="ru-RU"/>
        </w:rPr>
        <w:t xml:space="preserve"> определяе</w:t>
      </w:r>
      <w:r>
        <w:rPr>
          <w:lang w:val="ru-RU"/>
        </w:rPr>
        <w:t>т</w:t>
      </w:r>
      <w:r w:rsidR="00414D4E" w:rsidRPr="00414D4E">
        <w:rPr>
          <w:lang w:val="ru-RU"/>
        </w:rPr>
        <w:t xml:space="preserve"> отличие природного от социального через один простой признак: если через наказание или вознаграждение мы можем что-то изменить, то это социальное; если нет — природное</w:t>
      </w:r>
    </w:p>
    <w:p w14:paraId="7F9AAC3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BCCA206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Гарантии соблюдения договора</w:t>
      </w:r>
    </w:p>
    <w:p w14:paraId="2470B24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Тот факт, что человек дал какое-то обещание о соблюдении неких правил не может являться хорошим основанием для доверия, а по теории договора, волевые субъекты дают эти обещания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promise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), чтобы в дальнейшем следовать правилам.</w:t>
      </w:r>
    </w:p>
    <w:p w14:paraId="1274D9A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 Юму, для соблюдения правил нужно не только обещание, но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27CF103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DAF1149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Юм и репрессивная гипотеза происхождения власти</w:t>
      </w:r>
    </w:p>
    <w:p w14:paraId="5036F38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Независимо от Юма возникает гипотеза, которая крутится вокруг разрыва естественного и искусственного состояния общества — репрессивная гипотеза происхождения власти.</w:t>
      </w:r>
    </w:p>
    <w:p w14:paraId="6729BCB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Теория говорит о том, что при создании договором правил возникает некоторая сила, мотивом будет некий надзорный орган, который будет следить за соблюдением этих правил и карать за их нарушение. В рамках этой теории власть рассматривается как ограничитель или цензор.</w:t>
      </w:r>
    </w:p>
    <w:p w14:paraId="473897A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11FF60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 Юму же власть — это абсолютно другое.</w:t>
      </w:r>
    </w:p>
    <w:p w14:paraId="222F5CF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Для него какой-то несуществующий договор в прошлом не может являться мотивом для поддержания и легитимности власти. Сам он приводит 5 причин возникновения власти.</w:t>
      </w:r>
    </w:p>
    <w:p w14:paraId="0E0F30F4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Это причины то типу: кто-то эту власть захватил, кто-то давно ей обладает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кто-то, владея властью, приносит пользу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не выделяя никакой 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четкой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причины.</w:t>
      </w:r>
    </w:p>
    <w:p w14:paraId="77D5A85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AA868E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Мысль лектора заключается в том, что, возможно, когда он приводит эти пять причин, речь идёт вовсе не об одном феномене (феномен = тип власти).</w:t>
      </w:r>
    </w:p>
    <w:p w14:paraId="09CC2DA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900E038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Основная проблема обещания заключается в том, что у дающего обещание есть непосредственный интерес к тому, чтобы его дать, и долгосрочный интерес, чтобы его соблюдать. Но долгосрочный интерес может либо не существовать вовсе, либо блекнуть со временем, переставая быть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мотивом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к действию.</w:t>
      </w:r>
    </w:p>
    <w:p w14:paraId="31A6C22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Поэтому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чтобы человек, занимающий позицию общей точки зрения (позицию третьего), действительно следовал бы общей точки зрения, нужно на эту позицию посадить того, для кого долгосрочный интерес будет равняться непосредственному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</w:p>
    <w:p w14:paraId="657304B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889DE2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Примитивный пример — платить зарплату тому, кто будет занимать эту позицию.</w:t>
      </w:r>
    </w:p>
    <w:p w14:paraId="2C1CD5B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9407D6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такой системе власть возникает не как репрессивный орган цензуры или ограничения — но как наполнение позиции универсального субъекта. На языке Юма власть — это дополнительная цепь ассоциаций; добавляем к уже существующей дополнительную сеть отношений, в рамках которой возникают новые типы отношений со своими проблемами, аффектами и переживаниями.</w:t>
      </w:r>
    </w:p>
    <w:p w14:paraId="6A1734F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Другими словами, происходит материализация универсального субъекта.</w:t>
      </w:r>
    </w:p>
    <w:p w14:paraId="175837E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E64A38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Сам Юм употребляет слово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расширение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extending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 применительно к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sympathy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которое человек испытывает к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другому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65E173D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526C39F" w14:textId="77777777" w:rsidR="00414D4E" w:rsidRPr="00414D4E" w:rsidRDefault="00414D4E" w:rsidP="00C26956">
      <w:pPr>
        <w:pStyle w:val="Quote"/>
        <w:rPr>
          <w:lang w:val="ru-RU"/>
        </w:rPr>
      </w:pPr>
      <w:r w:rsidRPr="00414D4E">
        <w:rPr>
          <w:lang w:val="ru-RU"/>
        </w:rPr>
        <w:t xml:space="preserve">Представьте, что у вас есть какое-то желание. Но общество говорит вам, что ваше желание непристойно или неправильно. Когда формируется дополнительная цепь </w:t>
      </w:r>
      <w:r>
        <w:rPr>
          <w:lang w:val="en-GB"/>
        </w:rPr>
        <w:t>sympathy</w:t>
      </w:r>
      <w:r w:rsidRPr="00414D4E">
        <w:rPr>
          <w:lang w:val="ru-RU"/>
        </w:rPr>
        <w:t>, она предоставляет нам косвенное удовлетворение вашего желания. Это желание не могло бы осуществиться иначе, чем в форме власти (то есть дополнительной цепи). В результате происходит трансформация желания в другую форму, чтобы человек мог удовлетворить свое природное, неприемлемое для социума желание.</w:t>
      </w:r>
    </w:p>
    <w:p w14:paraId="1EEB9555" w14:textId="77777777" w:rsidR="00886771" w:rsidRDefault="00886771"/>
    <w:sectPr w:rsidR="00886771" w:rsidSect="00414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011329">
    <w:abstractNumId w:val="0"/>
  </w:num>
  <w:num w:numId="2" w16cid:durableId="997611640">
    <w:abstractNumId w:val="1"/>
  </w:num>
  <w:num w:numId="3" w16cid:durableId="84162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E"/>
    <w:rsid w:val="002906F1"/>
    <w:rsid w:val="00414D4E"/>
    <w:rsid w:val="00542A77"/>
    <w:rsid w:val="006C4350"/>
    <w:rsid w:val="00835F46"/>
    <w:rsid w:val="00886771"/>
    <w:rsid w:val="008C65C3"/>
    <w:rsid w:val="009F60F1"/>
    <w:rsid w:val="00A13DCE"/>
    <w:rsid w:val="00A514C8"/>
    <w:rsid w:val="00A561BF"/>
    <w:rsid w:val="00C26956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2E7018"/>
  <w15:chartTrackingRefBased/>
  <w15:docId w15:val="{413173BD-38EB-E945-A6CC-859CD6D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rartman14.github.io/philosophy/lectures/lecture-35/sources/abst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7</cp:revision>
  <dcterms:created xsi:type="dcterms:W3CDTF">2025-08-27T16:11:00Z</dcterms:created>
  <dcterms:modified xsi:type="dcterms:W3CDTF">2025-09-01T10:07:00Z</dcterms:modified>
</cp:coreProperties>
</file>