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76A5" w:rsidRPr="009D16F8" w:rsidRDefault="00242810" w:rsidP="009D16F8">
      <w:pPr>
        <w:pStyle w:val="Heading2"/>
        <w:rPr>
          <w:lang w:val="ru-RU"/>
        </w:rPr>
      </w:pPr>
      <w:r>
        <w:rPr>
          <w:lang w:val="ru-RU"/>
        </w:rPr>
        <w:t>Наука не то, чем кажется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Здравый смысл — это доверие к своему способу мышления; доверие к тем конструкциям, которые </w:t>
      </w:r>
      <w:r w:rsidR="009D16F8">
        <w:rPr>
          <w:rFonts w:ascii="Times New Roman" w:hAnsi="Times New Roman" w:cs="Times New Roman"/>
          <w:sz w:val="24"/>
          <w:szCs w:val="24"/>
          <w:lang w:val="ru-RU"/>
        </w:rPr>
        <w:t>человек себе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сооружа</w:t>
      </w:r>
      <w:r w:rsidR="009D16F8"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. Схемы поведения, отвечающие опыту адаптации,</w:t>
      </w:r>
      <w:r w:rsidR="004859A3">
        <w:rPr>
          <w:rFonts w:ascii="Times New Roman" w:hAnsi="Times New Roman" w:cs="Times New Roman"/>
          <w:sz w:val="24"/>
          <w:szCs w:val="24"/>
          <w:lang w:val="ru-RU"/>
        </w:rPr>
        <w:t xml:space="preserve"> человека,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выведенные в процессе приспособления к окружающей среде, верны. </w:t>
      </w:r>
      <w:r w:rsidR="004859A3"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опира</w:t>
      </w:r>
      <w:r w:rsidR="002772B4">
        <w:rPr>
          <w:rFonts w:ascii="Times New Roman" w:hAnsi="Times New Roman" w:cs="Times New Roman"/>
          <w:sz w:val="24"/>
          <w:szCs w:val="24"/>
          <w:lang w:val="ru-RU"/>
        </w:rPr>
        <w:t>ется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на них, как на факты. </w:t>
      </w:r>
      <w:r w:rsidR="0044582E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избега</w:t>
      </w:r>
      <w:r w:rsidR="0044582E"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фантазий.</w:t>
      </w:r>
    </w:p>
    <w:p w:rsidR="00FF5DFD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Мы считаем, что наука — это здравый смысл, подтвержденный экспериментами. Но на самом деле </w:t>
      </w:r>
      <w:r w:rsidR="00D30175">
        <w:rPr>
          <w:rFonts w:ascii="Times New Roman" w:hAnsi="Times New Roman" w:cs="Times New Roman"/>
          <w:sz w:val="24"/>
          <w:szCs w:val="24"/>
          <w:lang w:val="ru-RU"/>
        </w:rPr>
        <w:t xml:space="preserve">ЭН 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радикально порывает со здравым смыслом</w:t>
      </w:r>
      <w:r w:rsidR="001F140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Неуспех </w:t>
      </w:r>
      <w:r w:rsidRPr="00384072">
        <w:rPr>
          <w:rFonts w:ascii="Times New Roman" w:hAnsi="Times New Roman" w:cs="Times New Roman"/>
          <w:i/>
          <w:iCs/>
          <w:sz w:val="24"/>
          <w:szCs w:val="24"/>
          <w:lang w:val="ru-RU"/>
        </w:rPr>
        <w:t>метафизики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384072">
        <w:rPr>
          <w:rFonts w:ascii="Times New Roman" w:hAnsi="Times New Roman" w:cs="Times New Roman"/>
          <w:i/>
          <w:iCs/>
          <w:sz w:val="24"/>
          <w:szCs w:val="24"/>
          <w:lang w:val="ru-RU"/>
        </w:rPr>
        <w:t>схоластики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объясняется тем, что в них было слишком много здравого смысла, слишком много идей, возникших из опыта адаптации. Понятно, что эмпирический опыт ставился всеми под сомнение, но все верили операциям умозрения: </w:t>
      </w:r>
      <w:r w:rsidR="00384072"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возв</w:t>
      </w:r>
      <w:r w:rsidR="00242810">
        <w:rPr>
          <w:rFonts w:ascii="Times New Roman" w:hAnsi="Times New Roman" w:cs="Times New Roman"/>
          <w:sz w:val="24"/>
          <w:szCs w:val="24"/>
          <w:lang w:val="ru-RU"/>
        </w:rPr>
        <w:t>ыш</w:t>
      </w:r>
      <w:r w:rsidR="00384072">
        <w:rPr>
          <w:rFonts w:ascii="Times New Roman" w:hAnsi="Times New Roman" w:cs="Times New Roman"/>
          <w:sz w:val="24"/>
          <w:szCs w:val="24"/>
          <w:lang w:val="ru-RU"/>
        </w:rPr>
        <w:t>ается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умом надо всем непонятым и созда</w:t>
      </w:r>
      <w:r w:rsidR="00384072">
        <w:rPr>
          <w:rFonts w:ascii="Times New Roman" w:hAnsi="Times New Roman" w:cs="Times New Roman"/>
          <w:sz w:val="24"/>
          <w:szCs w:val="24"/>
          <w:lang w:val="ru-RU"/>
        </w:rPr>
        <w:t>ет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мыслительную конструкцию, которой буд</w:t>
      </w:r>
      <w:r w:rsidR="0038407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95725C">
        <w:rPr>
          <w:rFonts w:ascii="Times New Roman" w:hAnsi="Times New Roman" w:cs="Times New Roman"/>
          <w:sz w:val="24"/>
          <w:szCs w:val="24"/>
          <w:lang w:val="ru-RU"/>
        </w:rPr>
        <w:t xml:space="preserve">т </w:t>
      </w:r>
      <w:r w:rsidRPr="009D16F8">
        <w:rPr>
          <w:rFonts w:ascii="Times New Roman" w:hAnsi="Times New Roman" w:cs="Times New Roman"/>
          <w:i/>
          <w:sz w:val="24"/>
          <w:szCs w:val="24"/>
          <w:lang w:val="ru-RU"/>
        </w:rPr>
        <w:t>доверять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F5DFD" w:rsidRDefault="00FF5DFD" w:rsidP="00FF5DFD">
      <w:pPr>
        <w:pStyle w:val="Heading2"/>
        <w:rPr>
          <w:lang w:val="ru-RU"/>
        </w:rPr>
      </w:pPr>
      <w:r>
        <w:rPr>
          <w:lang w:val="ru-RU"/>
        </w:rPr>
        <w:t>Делегирование</w:t>
      </w:r>
    </w:p>
    <w:p w:rsidR="007F76A5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Платон говорил, что истину можно найти с помощью </w:t>
      </w:r>
      <w:r w:rsidRPr="00FF5DF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обобщения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F5DFD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конкретизации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; Фома Аквинский сказал, что для познания бога нам нужно только </w:t>
      </w:r>
      <w:r w:rsidRPr="00FF5DFD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обобщать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; Уильям Оккам сказал, что обобщение — это создание пустых абстракций, за которыми ничего не стоит. Остается </w:t>
      </w:r>
      <w:r w:rsidR="00FF5DFD">
        <w:rPr>
          <w:rFonts w:ascii="Times New Roman" w:hAnsi="Times New Roman" w:cs="Times New Roman"/>
          <w:sz w:val="24"/>
          <w:szCs w:val="24"/>
          <w:lang w:val="ru-RU"/>
        </w:rPr>
        <w:t xml:space="preserve">только 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попытаться при познании мира свести участие своего разума к минимуму. </w:t>
      </w:r>
      <w:r w:rsidR="00FF5DFD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озможно </w:t>
      </w:r>
      <w:r w:rsidR="00FF5DFD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путем </w:t>
      </w:r>
      <w:r w:rsidRPr="00FF5DF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делегирования мыслительного процесса: само мышление должно протекать не только у меня в голове, но и </w:t>
      </w:r>
      <w:r w:rsidRPr="00FF5DFD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вовне</w:t>
      </w:r>
      <w:r w:rsidRPr="00FF5DF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меня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. Процесс мышления должен быть воплощен в реальность.</w:t>
      </w:r>
    </w:p>
    <w:p w:rsidR="00FF5DFD" w:rsidRPr="009D16F8" w:rsidRDefault="00FF5DFD" w:rsidP="00FF5DFD">
      <w:pPr>
        <w:pStyle w:val="Heading2"/>
        <w:rPr>
          <w:lang w:val="ru-RU"/>
        </w:rPr>
      </w:pPr>
      <w:r>
        <w:rPr>
          <w:lang w:val="ru-RU"/>
        </w:rPr>
        <w:t>Научная революция</w:t>
      </w:r>
    </w:p>
    <w:p w:rsidR="007F76A5" w:rsidRPr="009D16F8" w:rsidRDefault="00FF5DFD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тык 16-17 веков, научная революция. Главная личность, с помощью которой </w:t>
      </w:r>
      <w:r>
        <w:rPr>
          <w:rFonts w:ascii="Times New Roman" w:hAnsi="Times New Roman" w:cs="Times New Roman"/>
          <w:sz w:val="24"/>
          <w:szCs w:val="24"/>
          <w:lang w:val="ru-RU"/>
        </w:rPr>
        <w:t>революция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стала возможна — </w:t>
      </w:r>
      <w:r w:rsidR="007F76A5" w:rsidRPr="00FF5DFD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Галилей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76A5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Вспомним модель Аристотеля: там вещи стремятся к состоянию </w:t>
      </w:r>
      <w:r w:rsidRPr="00E4361E">
        <w:rPr>
          <w:rFonts w:ascii="Times New Roman" w:hAnsi="Times New Roman" w:cs="Times New Roman"/>
          <w:i/>
          <w:iCs/>
          <w:sz w:val="24"/>
          <w:szCs w:val="24"/>
          <w:lang w:val="ru-RU"/>
        </w:rPr>
        <w:t>нус</w:t>
      </w:r>
      <w:r w:rsidR="00E4361E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он как бы притягивает вещи, но</w:t>
      </w:r>
      <w:r w:rsidR="00E436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вещь, не способная до него добраться, погибает и начинает свой цикл заново. </w:t>
      </w:r>
      <w:r w:rsidRPr="00E4361E">
        <w:rPr>
          <w:rFonts w:ascii="Times New Roman" w:hAnsi="Times New Roman" w:cs="Times New Roman"/>
          <w:i/>
          <w:iCs/>
          <w:sz w:val="24"/>
          <w:szCs w:val="24"/>
          <w:lang w:val="ru-RU"/>
        </w:rPr>
        <w:t>Нус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выступает </w:t>
      </w:r>
      <w:r w:rsidRPr="00E4361E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причиной движения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. Галилей же предполагает совершенно неочевидную мысль: что, если начала движения просто нет? Что</w:t>
      </w:r>
      <w:r w:rsidR="00E436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если движение было всегда? </w:t>
      </w:r>
      <w:r w:rsidRPr="00E4361E">
        <w:rPr>
          <w:rFonts w:ascii="Times New Roman" w:hAnsi="Times New Roman" w:cs="Times New Roman"/>
          <w:sz w:val="24"/>
          <w:szCs w:val="24"/>
          <w:u w:val="single"/>
          <w:lang w:val="ru-RU"/>
        </w:rPr>
        <w:t>Что</w:t>
      </w:r>
      <w:r w:rsidR="00E4361E">
        <w:rPr>
          <w:rFonts w:ascii="Times New Roman" w:hAnsi="Times New Roman" w:cs="Times New Roman"/>
          <w:sz w:val="24"/>
          <w:szCs w:val="24"/>
          <w:u w:val="single"/>
          <w:lang w:val="ru-RU"/>
        </w:rPr>
        <w:t>,</w:t>
      </w:r>
      <w:r w:rsidRPr="00E4361E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если первопричины не существует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? Именно из этих мыслей выводится </w:t>
      </w:r>
      <w:r w:rsidRPr="009D16F8">
        <w:rPr>
          <w:rFonts w:ascii="Times New Roman" w:hAnsi="Times New Roman" w:cs="Times New Roman"/>
          <w:i/>
          <w:sz w:val="24"/>
          <w:szCs w:val="24"/>
          <w:lang w:val="ru-RU"/>
        </w:rPr>
        <w:t>принцип инерции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. Чтобы отличить, движется тело или находится в состоянии покоя, нужен второй принцип. Вторым принципом будет </w:t>
      </w:r>
      <w:r w:rsidRPr="009D16F8">
        <w:rPr>
          <w:rFonts w:ascii="Times New Roman" w:hAnsi="Times New Roman" w:cs="Times New Roman"/>
          <w:i/>
          <w:sz w:val="24"/>
          <w:szCs w:val="24"/>
          <w:lang w:val="ru-RU"/>
        </w:rPr>
        <w:t>принцип относительности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: любая инерциальная система может быть выбрана как точка отсчета.</w:t>
      </w:r>
    </w:p>
    <w:p w:rsidR="00B735C0" w:rsidRPr="00B735C0" w:rsidRDefault="00B735C0" w:rsidP="00B735C0">
      <w:pPr>
        <w:pStyle w:val="Heading2"/>
        <w:rPr>
          <w:lang w:val="en-RU"/>
        </w:rPr>
      </w:pPr>
      <w:r w:rsidRPr="00B735C0">
        <w:rPr>
          <w:lang w:val="en-RU"/>
        </w:rPr>
        <w:t>И всё-таки она вертится!</w:t>
      </w:r>
    </w:p>
    <w:p w:rsidR="007F76A5" w:rsidRPr="009D16F8" w:rsidRDefault="00B735C0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>1543 год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361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ыходит работа «об обращении небесных сфер» </w:t>
      </w:r>
      <w:r w:rsidR="007F76A5" w:rsidRPr="00026B1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Коперника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. Он предложил математическую модель гелиоцентрической системы. </w:t>
      </w:r>
      <w:r w:rsidR="009B47F3">
        <w:rPr>
          <w:rFonts w:ascii="Times New Roman" w:hAnsi="Times New Roman" w:cs="Times New Roman"/>
          <w:sz w:val="24"/>
          <w:szCs w:val="24"/>
          <w:lang w:val="ru-RU"/>
        </w:rPr>
        <w:t>Вопреки распространенному мнению р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>абота была в целом одобрена и даже подписана папой римским, который сказал, что Земля</w:t>
      </w:r>
      <w:r w:rsidR="00026B18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это центр вселенной, но </w:t>
      </w:r>
      <w:r w:rsidR="009B47F3">
        <w:rPr>
          <w:rFonts w:ascii="Times New Roman" w:hAnsi="Times New Roman" w:cs="Times New Roman"/>
          <w:sz w:val="24"/>
          <w:szCs w:val="24"/>
          <w:lang w:val="ru-RU"/>
        </w:rPr>
        <w:t>признал состоятельность математической модели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. Галилей </w:t>
      </w:r>
      <w:r w:rsidR="009B47F3">
        <w:rPr>
          <w:rFonts w:ascii="Times New Roman" w:hAnsi="Times New Roman" w:cs="Times New Roman"/>
          <w:sz w:val="24"/>
          <w:szCs w:val="24"/>
          <w:lang w:val="ru-RU"/>
        </w:rPr>
        <w:t xml:space="preserve">же 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>предложил принять эту модель всерьез. Это было настоящее порывание со здравым смыслом, ведь человек ощущает себя и землю покоящимися, и видит, как солнце движется по небу в течении дня, а ему предлагают сказать, что на самом деле всё наоборот!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Итак, если введен принцип инерции, то отпадает надобность в метафизическом </w:t>
      </w:r>
      <w:r w:rsidRPr="00C97BAF">
        <w:rPr>
          <w:rFonts w:ascii="Times New Roman" w:hAnsi="Times New Roman" w:cs="Times New Roman"/>
          <w:i/>
          <w:iCs/>
          <w:sz w:val="24"/>
          <w:szCs w:val="24"/>
          <w:lang w:val="ru-RU"/>
        </w:rPr>
        <w:t>нусе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Аристотеля. Можно ввести ещё одну коррекцию. Вещь по Аристотелю должна достичь своего идеального состояния сама, с течением времени. Галилей предлагает создать процедуру, которая бы ускорила этот процесс, преодолела разрыв (ведь между вещью и Нусом разрыв) и привела вещь к желаемому состоянию. Идеальное состояние, которое было лишь продуктом созерцания, должно стать рукотворным</w:t>
      </w:r>
      <w:r w:rsidR="00DD027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76A5" w:rsidRPr="00DD0270" w:rsidRDefault="00DD0270" w:rsidP="00DD0270">
      <w:pPr>
        <w:pStyle w:val="Heading2"/>
        <w:rPr>
          <w:lang w:val="ru-RU"/>
        </w:rPr>
      </w:pPr>
      <w:r>
        <w:rPr>
          <w:lang w:val="ru-RU"/>
        </w:rPr>
        <w:t>Скрытый процесс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97BAF">
        <w:rPr>
          <w:rFonts w:ascii="Times New Roman" w:hAnsi="Times New Roman" w:cs="Times New Roman"/>
          <w:b/>
          <w:bCs/>
          <w:sz w:val="24"/>
          <w:szCs w:val="24"/>
          <w:lang w:val="ru-RU"/>
        </w:rPr>
        <w:t>Френсис Бэкон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C97BAF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ак как мы больше не можем обобщать объекты, создавая абстракции (универсалии), то нам нужно работать с единичными объектами. Нам нужно искать тот «скрытый процесс», который привел к созданию этого объекта. Когда процесс будет раскрыт, он станет </w:t>
      </w:r>
      <w:r w:rsidRPr="009D16F8">
        <w:rPr>
          <w:rFonts w:ascii="Times New Roman" w:hAnsi="Times New Roman" w:cs="Times New Roman"/>
          <w:b/>
          <w:i/>
          <w:sz w:val="24"/>
          <w:szCs w:val="24"/>
          <w:lang w:val="ru-RU"/>
        </w:rPr>
        <w:t>законом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. Особенность закона в том, что он применим ко всем.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Значит нам нужна процедура, в которой наш объект может быть заменен на </w:t>
      </w:r>
      <w:r w:rsidRPr="009D16F8">
        <w:rPr>
          <w:rFonts w:ascii="Times New Roman" w:hAnsi="Times New Roman" w:cs="Times New Roman"/>
          <w:b/>
          <w:sz w:val="24"/>
          <w:szCs w:val="24"/>
          <w:lang w:val="ru-RU"/>
        </w:rPr>
        <w:t>любой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другой объект. Что же значит тот факт, что единичная ведь представляет любую другую вещь? В какое состояние мне её нужно привести? Нужно, чтобы она стала </w:t>
      </w:r>
      <w:r w:rsidRPr="00346AF3">
        <w:rPr>
          <w:rFonts w:ascii="Times New Roman" w:hAnsi="Times New Roman" w:cs="Times New Roman"/>
          <w:b/>
          <w:iCs/>
          <w:sz w:val="24"/>
          <w:szCs w:val="24"/>
          <w:lang w:val="ru-RU"/>
        </w:rPr>
        <w:t>абстракцией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. Нужно создать такие условия в физической реальности, чтобы тело могло рассматриваться как абстракция. Это первый шаг.</w:t>
      </w:r>
    </w:p>
    <w:p w:rsidR="007F76A5" w:rsidRPr="009D16F8" w:rsidRDefault="007F76A5" w:rsidP="00A578D6">
      <w:pPr>
        <w:pStyle w:val="Quote"/>
        <w:rPr>
          <w:lang w:val="ru-RU"/>
        </w:rPr>
      </w:pPr>
      <w:r w:rsidRPr="009D16F8">
        <w:rPr>
          <w:lang w:val="ru-RU"/>
        </w:rPr>
        <w:t xml:space="preserve">Пример: эксперимент с пером и железным ядром. Убрав сопротивление (откачав воздух), мы обнаружим, что они падают с одинаковой скоростью. Перо и ядро имеют разные размеры, структуру, плотность и </w:t>
      </w:r>
      <w:r w:rsidR="00D46C38">
        <w:rPr>
          <w:lang w:val="ru-RU"/>
        </w:rPr>
        <w:t>проч</w:t>
      </w:r>
      <w:r w:rsidRPr="009D16F8">
        <w:rPr>
          <w:lang w:val="ru-RU"/>
        </w:rPr>
        <w:t>. Но мы создали такие условия, где все это не имеет значения. Таким образом создана первая абстракция — материальная точка — то, у чего нет состава, структуры и</w:t>
      </w:r>
      <w:r w:rsidR="003E67CE">
        <w:rPr>
          <w:lang w:val="ru-RU"/>
        </w:rPr>
        <w:t xml:space="preserve"> </w:t>
      </w:r>
      <w:r w:rsidRPr="009D16F8">
        <w:rPr>
          <w:lang w:val="ru-RU"/>
        </w:rPr>
        <w:t>т</w:t>
      </w:r>
      <w:r w:rsidR="003E67CE">
        <w:rPr>
          <w:lang w:val="ru-RU"/>
        </w:rPr>
        <w:t>.</w:t>
      </w:r>
      <w:r w:rsidRPr="009D16F8">
        <w:rPr>
          <w:lang w:val="ru-RU"/>
        </w:rPr>
        <w:t>п.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>Претензия: невозможно сделать нормальную идеализацию. Нельзя создать идеальные условия, нельзя (</w:t>
      </w:r>
      <w:r w:rsidR="005E76F5">
        <w:rPr>
          <w:rFonts w:ascii="Times New Roman" w:hAnsi="Times New Roman" w:cs="Times New Roman"/>
          <w:sz w:val="24"/>
          <w:szCs w:val="24"/>
          <w:lang w:val="ru-RU"/>
        </w:rPr>
        <w:t xml:space="preserve">по крайней мере при 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Галиле</w:t>
      </w:r>
      <w:r w:rsidR="005E76F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) откачать весь воздух и создать вакуум, но зато можно </w:t>
      </w:r>
      <w:r w:rsidRPr="009D16F8">
        <w:rPr>
          <w:rFonts w:ascii="Times New Roman" w:hAnsi="Times New Roman" w:cs="Times New Roman"/>
          <w:i/>
          <w:sz w:val="24"/>
          <w:szCs w:val="24"/>
          <w:lang w:val="ru-RU"/>
        </w:rPr>
        <w:t>вычистить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, как ведет себя объект в идеальных условиях: сделать серию экспериментов, где будут изменяться условия; на основе этих изменений можно выявить тенденции, продолжения которых будут стремиться к идеальным условиям.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К1 = </w:t>
      </w:r>
      <w:r w:rsidR="00346AF3">
        <w:rPr>
          <w:rFonts w:ascii="Times New Roman" w:hAnsi="Times New Roman" w:cs="Times New Roman"/>
          <w:sz w:val="24"/>
          <w:szCs w:val="24"/>
          <w:lang w:val="ru-RU"/>
        </w:rPr>
        <w:t>½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К2 = </w:t>
      </w:r>
      <w:r w:rsidR="00346AF3">
        <w:rPr>
          <w:rFonts w:ascii="Times New Roman" w:hAnsi="Times New Roman" w:cs="Times New Roman"/>
          <w:sz w:val="24"/>
          <w:szCs w:val="24"/>
          <w:lang w:val="ru-RU"/>
        </w:rPr>
        <w:t>¼</w:t>
      </w:r>
    </w:p>
    <w:p w:rsidR="00346AF3" w:rsidRPr="00EB185D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К3 = </w:t>
      </w:r>
      <w:r w:rsidR="00EB185D" w:rsidRPr="00EB185D">
        <w:rPr>
          <w:rFonts w:ascii="Times New Roman" w:hAnsi="Times New Roman" w:cs="Times New Roman"/>
          <w:sz w:val="24"/>
          <w:szCs w:val="24"/>
          <w:lang w:val="ru-RU"/>
        </w:rPr>
        <w:t>⅛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46AF3" w:rsidRPr="00242810">
        <w:rPr>
          <w:lang w:val="ru-RU"/>
        </w:rPr>
        <w:t xml:space="preserve"> </w:t>
      </w:r>
      <w:r w:rsidR="00346AF3" w:rsidRPr="00346AF3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346AF3">
        <w:rPr>
          <w:rFonts w:ascii="Times New Roman" w:hAnsi="Times New Roman" w:cs="Times New Roman"/>
          <w:sz w:val="24"/>
          <w:szCs w:val="24"/>
          <w:lang w:val="ru-RU"/>
        </w:rPr>
        <w:t xml:space="preserve"> = 1/</w:t>
      </w:r>
      <w:r w:rsidR="00346AF3" w:rsidRPr="00346AF3">
        <w:rPr>
          <w:rFonts w:ascii="Times New Roman" w:hAnsi="Times New Roman" w:cs="Times New Roman"/>
          <w:sz w:val="24"/>
          <w:szCs w:val="24"/>
          <w:lang w:val="ru-RU"/>
        </w:rPr>
        <w:t>∞</w:t>
      </w:r>
    </w:p>
    <w:p w:rsidR="00346AF3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Pr="009D16F8">
        <w:rPr>
          <w:rFonts w:ascii="Times New Roman" w:hAnsi="Times New Roman" w:cs="Times New Roman"/>
          <w:sz w:val="24"/>
          <w:szCs w:val="24"/>
        </w:rPr>
        <w:t>x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= 0 — идеальное значение</w:t>
      </w:r>
    </w:p>
    <w:p w:rsidR="000B36AA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 был </w:t>
      </w:r>
      <w:r w:rsidR="000B36AA">
        <w:rPr>
          <w:rFonts w:ascii="Times New Roman" w:hAnsi="Times New Roman" w:cs="Times New Roman"/>
          <w:sz w:val="24"/>
          <w:szCs w:val="24"/>
          <w:lang w:val="ru-RU"/>
        </w:rPr>
        <w:t>создан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новый математический термин: </w:t>
      </w:r>
      <w:r w:rsidRPr="000B36AA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математический анализ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0B36AA" w:rsidRDefault="000B36AA" w:rsidP="000B36AA">
      <w:pPr>
        <w:pStyle w:val="Heading2"/>
        <w:rPr>
          <w:lang w:val="ru-RU"/>
        </w:rPr>
      </w:pPr>
      <w:r>
        <w:rPr>
          <w:lang w:val="ru-RU"/>
        </w:rPr>
        <w:t>Беспроигрышный вариант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Ещё претензия: у нас нет оснований полагать, что в </w:t>
      </w:r>
      <w:r w:rsidR="000B36AA" w:rsidRPr="000B36AA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0B36AA" w:rsidRPr="00346AF3">
        <w:rPr>
          <w:rFonts w:ascii="Times New Roman" w:hAnsi="Times New Roman" w:cs="Times New Roman"/>
          <w:sz w:val="24"/>
          <w:szCs w:val="24"/>
          <w:lang w:val="ru-RU"/>
        </w:rPr>
        <w:t>∞</w:t>
      </w:r>
      <w:r w:rsidR="000B36AA" w:rsidRPr="000B36AA">
        <w:rPr>
          <w:rFonts w:ascii="Times New Roman" w:hAnsi="Times New Roman" w:cs="Times New Roman"/>
          <w:sz w:val="24"/>
          <w:szCs w:val="24"/>
          <w:lang w:val="ru-RU"/>
        </w:rPr>
        <w:t>…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не найдется значения, при котором система выйдет из последовательности и разорвется. Ответ: нужно второй метод: </w:t>
      </w:r>
      <w:r w:rsidRPr="00B76F73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lastRenderedPageBreak/>
        <w:t>материализация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. Нужно вспомнить, что под идеализированной абстракцией скрыта реальная единичная вещь и провести </w:t>
      </w:r>
      <w:r w:rsidRPr="000B36AA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коррекцию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>: увидеть тот фактор, который не был учтен при идеализации.</w:t>
      </w:r>
    </w:p>
    <w:p w:rsidR="005435A5" w:rsidRDefault="0000349B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43600" cy="2903855"/>
            <wp:effectExtent l="0" t="0" r="0" b="0"/>
            <wp:docPr id="254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1756" name="Picture 25421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5" w:rsidRPr="009D16F8" w:rsidRDefault="000B36AA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Получается система, в которой невозможно проиграть</w:t>
      </w:r>
      <w:r w:rsidR="007F76A5" w:rsidRPr="009D16F8">
        <w:rPr>
          <w:rFonts w:ascii="Times New Roman" w:hAnsi="Times New Roman" w:cs="Times New Roman"/>
          <w:sz w:val="24"/>
          <w:szCs w:val="24"/>
          <w:lang w:val="ru-RU"/>
        </w:rPr>
        <w:t>: если мы создали работающую модель — прекрасно, если мы вынуждены ввести в модель новый фактор — это наверняка научное открытие! Так, например, был открыт Нептун.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>Такая система не может быть опровергнута, потому что любое опровержение лишь поспособствует расширению модели. Минус этой системы в том, что она не учитывает субъект, поэтому она применима не ко всему. Чтобы человек мог быть включен в модель, нужно опять, что делает человека человеком, что такое сознание.</w:t>
      </w:r>
    </w:p>
    <w:p w:rsidR="007F76A5" w:rsidRPr="009D16F8" w:rsidRDefault="007F76A5" w:rsidP="007F76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Идеализацию и материализацию можно сравнивать с </w:t>
      </w:r>
      <w:r w:rsidRPr="00B76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обобщением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B76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конкретизацией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Платона, только вмест</w:t>
      </w:r>
      <w:r w:rsidR="00B76F7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76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обобщения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нескольких единичных вещей происходит обобщение одной вещи сразу до всех и </w:t>
      </w:r>
      <w:r w:rsidRPr="00B76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конкретизация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обратно до единичной; при этом идеализация напоминает Аристотелевское стремление к </w:t>
      </w:r>
      <w:r w:rsidR="00B76F73" w:rsidRPr="00B76F73">
        <w:rPr>
          <w:rFonts w:ascii="Times New Roman" w:hAnsi="Times New Roman" w:cs="Times New Roman"/>
          <w:i/>
          <w:iCs/>
          <w:sz w:val="24"/>
          <w:szCs w:val="24"/>
          <w:lang w:val="ru-RU"/>
        </w:rPr>
        <w:t>н</w:t>
      </w:r>
      <w:r w:rsidRPr="00B76F73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усу</w:t>
      </w:r>
      <w:r w:rsidRPr="009D16F8">
        <w:rPr>
          <w:rFonts w:ascii="Times New Roman" w:hAnsi="Times New Roman" w:cs="Times New Roman"/>
          <w:sz w:val="24"/>
          <w:szCs w:val="24"/>
          <w:lang w:val="ru-RU"/>
        </w:rPr>
        <w:t xml:space="preserve"> (с той разницей, что мы вмешались и самостоятельно привели вещь в идеальное состояние), а материализация — Платона, где идеи воплощаются в физическом мире.</w:t>
      </w:r>
    </w:p>
    <w:p w:rsidR="00561673" w:rsidRPr="009D16F8" w:rsidRDefault="00561673" w:rsidP="007F76A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561673" w:rsidRPr="009D16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DA4F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049E86">
      <w:start w:val="1"/>
      <w:numFmt w:val="decimal"/>
      <w:lvlText w:val=""/>
      <w:lvlJc w:val="left"/>
    </w:lvl>
    <w:lvl w:ilvl="2" w:tplc="0E24CA66">
      <w:start w:val="1"/>
      <w:numFmt w:val="decimal"/>
      <w:lvlText w:val=""/>
      <w:lvlJc w:val="left"/>
    </w:lvl>
    <w:lvl w:ilvl="3" w:tplc="56428EFA">
      <w:start w:val="1"/>
      <w:numFmt w:val="decimal"/>
      <w:lvlText w:val=""/>
      <w:lvlJc w:val="left"/>
    </w:lvl>
    <w:lvl w:ilvl="4" w:tplc="A7584D44">
      <w:start w:val="1"/>
      <w:numFmt w:val="decimal"/>
      <w:lvlText w:val=""/>
      <w:lvlJc w:val="left"/>
    </w:lvl>
    <w:lvl w:ilvl="5" w:tplc="A7E8EE06">
      <w:start w:val="1"/>
      <w:numFmt w:val="decimal"/>
      <w:lvlText w:val=""/>
      <w:lvlJc w:val="left"/>
    </w:lvl>
    <w:lvl w:ilvl="6" w:tplc="E9F4F898">
      <w:start w:val="1"/>
      <w:numFmt w:val="decimal"/>
      <w:lvlText w:val=""/>
      <w:lvlJc w:val="left"/>
    </w:lvl>
    <w:lvl w:ilvl="7" w:tplc="848A42FE">
      <w:start w:val="1"/>
      <w:numFmt w:val="decimal"/>
      <w:lvlText w:val=""/>
      <w:lvlJc w:val="left"/>
    </w:lvl>
    <w:lvl w:ilvl="8" w:tplc="757A47B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F2B8186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68FDEC">
      <w:start w:val="1"/>
      <w:numFmt w:val="decimal"/>
      <w:lvlText w:val=""/>
      <w:lvlJc w:val="left"/>
    </w:lvl>
    <w:lvl w:ilvl="2" w:tplc="D2801642">
      <w:start w:val="1"/>
      <w:numFmt w:val="decimal"/>
      <w:lvlText w:val=""/>
      <w:lvlJc w:val="left"/>
    </w:lvl>
    <w:lvl w:ilvl="3" w:tplc="2AB2598E">
      <w:start w:val="1"/>
      <w:numFmt w:val="decimal"/>
      <w:lvlText w:val=""/>
      <w:lvlJc w:val="left"/>
    </w:lvl>
    <w:lvl w:ilvl="4" w:tplc="1FAA45C6">
      <w:start w:val="1"/>
      <w:numFmt w:val="decimal"/>
      <w:lvlText w:val=""/>
      <w:lvlJc w:val="left"/>
    </w:lvl>
    <w:lvl w:ilvl="5" w:tplc="375E744C">
      <w:start w:val="1"/>
      <w:numFmt w:val="decimal"/>
      <w:lvlText w:val=""/>
      <w:lvlJc w:val="left"/>
    </w:lvl>
    <w:lvl w:ilvl="6" w:tplc="2C725D36">
      <w:start w:val="1"/>
      <w:numFmt w:val="decimal"/>
      <w:lvlText w:val=""/>
      <w:lvlJc w:val="left"/>
    </w:lvl>
    <w:lvl w:ilvl="7" w:tplc="4FA628C6">
      <w:start w:val="1"/>
      <w:numFmt w:val="decimal"/>
      <w:lvlText w:val=""/>
      <w:lvlJc w:val="left"/>
    </w:lvl>
    <w:lvl w:ilvl="8" w:tplc="A4B068D4">
      <w:start w:val="1"/>
      <w:numFmt w:val="decimal"/>
      <w:lvlText w:val=""/>
      <w:lvlJc w:val="left"/>
    </w:lvl>
  </w:abstractNum>
  <w:num w:numId="1" w16cid:durableId="374814437">
    <w:abstractNumId w:val="0"/>
  </w:num>
  <w:num w:numId="2" w16cid:durableId="16220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673"/>
    <w:rsid w:val="0000349B"/>
    <w:rsid w:val="00026B18"/>
    <w:rsid w:val="000B36AA"/>
    <w:rsid w:val="001F1403"/>
    <w:rsid w:val="0023327C"/>
    <w:rsid w:val="00242810"/>
    <w:rsid w:val="002772B4"/>
    <w:rsid w:val="00335279"/>
    <w:rsid w:val="00346AF3"/>
    <w:rsid w:val="00384072"/>
    <w:rsid w:val="003E67CE"/>
    <w:rsid w:val="0044582E"/>
    <w:rsid w:val="004859A3"/>
    <w:rsid w:val="005069BF"/>
    <w:rsid w:val="005435A5"/>
    <w:rsid w:val="00561673"/>
    <w:rsid w:val="005E76F5"/>
    <w:rsid w:val="00725AA6"/>
    <w:rsid w:val="00780459"/>
    <w:rsid w:val="007F76A5"/>
    <w:rsid w:val="0090781B"/>
    <w:rsid w:val="0095725C"/>
    <w:rsid w:val="009B47F3"/>
    <w:rsid w:val="009D16F8"/>
    <w:rsid w:val="00A578D6"/>
    <w:rsid w:val="00B735C0"/>
    <w:rsid w:val="00B76F73"/>
    <w:rsid w:val="00C97BAF"/>
    <w:rsid w:val="00D30175"/>
    <w:rsid w:val="00D46C38"/>
    <w:rsid w:val="00DA2C8A"/>
    <w:rsid w:val="00DD0270"/>
    <w:rsid w:val="00DD2226"/>
    <w:rsid w:val="00E4361E"/>
    <w:rsid w:val="00EB185D"/>
    <w:rsid w:val="00FF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14247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735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578D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8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31</cp:revision>
  <dcterms:created xsi:type="dcterms:W3CDTF">2025-06-23T18:10:00Z</dcterms:created>
  <dcterms:modified xsi:type="dcterms:W3CDTF">2025-06-30T14:57:00Z</dcterms:modified>
</cp:coreProperties>
</file>