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D3E" w:rsidRPr="00A86788" w:rsidRDefault="00373D3E" w:rsidP="00373D3E">
      <w:pPr>
        <w:rPr>
          <w:lang w:val="ru-RU"/>
        </w:rPr>
      </w:pPr>
      <w:r w:rsidRPr="00A86788">
        <w:rPr>
          <w:lang w:val="ru-RU"/>
        </w:rPr>
        <w:t>#117. Первый тезис «Тетрафармакона» Эпикура («Богов бояться не надо») означает отказ от любой картины мира (мифологической, теологической, [около-]научной / модернистской), предполагающей жёсткую, единообразную структуру реальности и «фиксированное» место человека: «боги» – это не просто мифические существа, но они выполняют функцию, которая имеется в каждой картине мира, – задавать правила, базовые принципы, которые требуют неукоснительного соблюдения в рамках текущего миропорядка;</w:t>
      </w:r>
    </w:p>
    <w:p w:rsidR="00373D3E" w:rsidRPr="00A86788" w:rsidRDefault="00373D3E" w:rsidP="00373D3E">
      <w:pPr>
        <w:rPr>
          <w:lang w:val="ru-RU"/>
        </w:rPr>
      </w:pPr>
      <w:r w:rsidRPr="00A86788">
        <w:rPr>
          <w:lang w:val="ru-RU"/>
        </w:rPr>
        <w:t>#118. Реабилитация удовольствия (хедонэ) у Эпикура как путь к атараксии: несмотря на то, что любое удовольствие – это отклонение от должных действий (катеконта), соответствующих подлинной модели реальности, «удовольствие покоя» («хедонэ ката стематике»), которое не требует активного стремления, «борьбы с реальным положением вещей», почти всегда уже присутствует в человеческом опыте; вывод – отклонение (паренклисис / clinamen) является фундаментальной характеристикой самой реальности;</w:t>
      </w:r>
    </w:p>
    <w:p w:rsidR="00373D3E" w:rsidRPr="00A86788" w:rsidRDefault="00373D3E" w:rsidP="00373D3E">
      <w:pPr>
        <w:rPr>
          <w:lang w:val="ru-RU"/>
        </w:rPr>
      </w:pPr>
      <w:r w:rsidRPr="00A86788">
        <w:rPr>
          <w:lang w:val="ru-RU"/>
        </w:rPr>
        <w:t>#119. Чтобы мыслить реальность, которая непрерывно «отклоняется», нарушает собственные правила, необходимо отказаться от её унифицированной модели – и рассматривать реальность как исходную множественность, «элементы» которой обладают полной автономией и способностью спонтанно отклоняться, самопроизвольно менять траекторию движения относительно друг друга;</w:t>
      </w:r>
    </w:p>
    <w:p w:rsidR="00373D3E" w:rsidRPr="00A86788" w:rsidRDefault="00373D3E" w:rsidP="00373D3E">
      <w:pPr>
        <w:rPr>
          <w:lang w:val="ru-RU"/>
        </w:rPr>
      </w:pPr>
      <w:r w:rsidRPr="00A86788">
        <w:rPr>
          <w:lang w:val="ru-RU"/>
        </w:rPr>
        <w:t>#120. Рождение «атомистической гипотезы»: существуют бесчисленные материальные частицы – «атомы» («неделимые») – движущиеся в бесконечной Пустоте (Кенон / Inane): они образуют временные комбинации (foedus), но Пустота всегда разделяет их, не позволяя им слиться в завершённую целостность, – это исключает возможность говорить об универсальной структуре / устройстве реальности;</w:t>
      </w:r>
    </w:p>
    <w:p w:rsidR="00373D3E" w:rsidRPr="00A86788" w:rsidRDefault="00373D3E" w:rsidP="00373D3E">
      <w:pPr>
        <w:rPr>
          <w:lang w:val="ru-RU"/>
        </w:rPr>
      </w:pPr>
      <w:r w:rsidRPr="00A86788">
        <w:rPr>
          <w:lang w:val="ru-RU"/>
        </w:rPr>
        <w:t>#121. Спонтанное отклонение (паренклисис / clinamen) «атомов» объясняет возможность «удовольствий покоя», для которых не требуется активных действий, – ибо они принадлежат самой «атомизированной» реальности;</w:t>
      </w:r>
    </w:p>
    <w:p w:rsidR="00373D3E" w:rsidRPr="00A86788" w:rsidRDefault="00373D3E" w:rsidP="00373D3E">
      <w:pPr>
        <w:rPr>
          <w:lang w:val="ru-RU"/>
        </w:rPr>
      </w:pPr>
      <w:r w:rsidRPr="00A86788">
        <w:rPr>
          <w:lang w:val="ru-RU"/>
        </w:rPr>
        <w:t xml:space="preserve">#122. «Атомизм» Эпикура не имеет никакого (!) отношения к современной физике элементарных частиц – не является её наброском или ранней наивной версией: его цель – преодоление глубинных страхов, которые связаны с безысходностью, неотвратимым и неумолимым «ходом вещей», что может выражаться как в Жребии / Судьбе (Миф), так и в Божественном Промысле (Монотеизм) или Законах природы (Модерн); </w:t>
      </w:r>
    </w:p>
    <w:p w:rsidR="00373D3E" w:rsidRDefault="00373D3E" w:rsidP="00373D3E">
      <w:pPr>
        <w:rPr>
          <w:lang w:val="ru-RU"/>
        </w:rPr>
      </w:pPr>
      <w:r w:rsidRPr="00A86788">
        <w:rPr>
          <w:lang w:val="ru-RU"/>
        </w:rPr>
        <w:t>#123. «Атомизм» – это освобождение от неизбежности, единственной / предопределённой цепи событий: каждая «картина мира» – только одна из возможных комбинаций атомов, отделённая пустотой от других комбинаций; всегда есть альтернатива / «второй шанс» – не как надежда на чудесное спасение, а как логический вывод из знания «природы вещей» (“rerum natura”).</w:t>
      </w:r>
    </w:p>
    <w:p w:rsidR="007E11B2" w:rsidRPr="00373D3E" w:rsidRDefault="007E11B2" w:rsidP="00373D3E"/>
    <w:sectPr w:rsidR="007E11B2" w:rsidRPr="00373D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1FE7"/>
    <w:rsid w:val="00040510"/>
    <w:rsid w:val="000A40D4"/>
    <w:rsid w:val="001D60B7"/>
    <w:rsid w:val="002706DB"/>
    <w:rsid w:val="002F7DE7"/>
    <w:rsid w:val="00364C86"/>
    <w:rsid w:val="00373D3E"/>
    <w:rsid w:val="003E15F1"/>
    <w:rsid w:val="003F55A5"/>
    <w:rsid w:val="004E2BEF"/>
    <w:rsid w:val="005069BF"/>
    <w:rsid w:val="00553912"/>
    <w:rsid w:val="00565B23"/>
    <w:rsid w:val="006655A2"/>
    <w:rsid w:val="006E410D"/>
    <w:rsid w:val="007078BC"/>
    <w:rsid w:val="00732B08"/>
    <w:rsid w:val="00762930"/>
    <w:rsid w:val="00780459"/>
    <w:rsid w:val="007E11B2"/>
    <w:rsid w:val="007F7827"/>
    <w:rsid w:val="00810338"/>
    <w:rsid w:val="00965F0F"/>
    <w:rsid w:val="00A86788"/>
    <w:rsid w:val="00C46372"/>
    <w:rsid w:val="00D1394C"/>
    <w:rsid w:val="00D64A6E"/>
    <w:rsid w:val="00DA2C8A"/>
    <w:rsid w:val="00E02E69"/>
    <w:rsid w:val="00F53057"/>
    <w:rsid w:val="00F5782D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29</cp:revision>
  <dcterms:created xsi:type="dcterms:W3CDTF">2025-06-23T10:00:00Z</dcterms:created>
  <dcterms:modified xsi:type="dcterms:W3CDTF">2025-06-30T15:00:00Z</dcterms:modified>
</cp:coreProperties>
</file>