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Введение в философию Эпикура. От атараксии к атомам</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Сегодня мы продолжим наше погружение в античную этику, но сфокусируемся на мыслителе, который стоит особняком – </w:t>
      </w:r>
      <w:r>
        <w:rPr>
          <w:rStyle w:val="Strong"/>
          <w:rFonts w:ascii="Georgia" w:hAnsi="Georgia"/>
          <w:sz w:val="27"/>
          <w:szCs w:val="27"/>
        </w:rPr>
        <w:t>Эпикуре</w:t>
      </w:r>
      <w:r>
        <w:rPr>
          <w:rFonts w:ascii="Georgia" w:hAnsi="Georgia"/>
          <w:sz w:val="27"/>
          <w:szCs w:val="27"/>
        </w:rPr>
        <w:t>.</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Как верно было отмечено (и даже записано на доске до начала лекции), мы уже несколько занятий обсуждали ветвь античной этики, где отношение к моделированию реальности отличается от подхода </w:t>
      </w:r>
      <w:r>
        <w:rPr>
          <w:rStyle w:val="Strong"/>
          <w:rFonts w:ascii="Georgia" w:hAnsi="Georgia"/>
          <w:sz w:val="27"/>
          <w:szCs w:val="27"/>
        </w:rPr>
        <w:t>Платона</w:t>
      </w:r>
      <w:r>
        <w:rPr>
          <w:rFonts w:ascii="Georgia" w:hAnsi="Georgia"/>
          <w:sz w:val="27"/>
          <w:szCs w:val="27"/>
        </w:rPr>
        <w:t xml:space="preserve"> и </w:t>
      </w:r>
      <w:r>
        <w:rPr>
          <w:rStyle w:val="Strong"/>
          <w:rFonts w:ascii="Georgia" w:hAnsi="Georgia"/>
          <w:sz w:val="27"/>
          <w:szCs w:val="27"/>
        </w:rPr>
        <w:t>Аристотеля</w:t>
      </w:r>
      <w:r>
        <w:rPr>
          <w:rFonts w:ascii="Georgia" w:hAnsi="Georgia"/>
          <w:sz w:val="27"/>
          <w:szCs w:val="27"/>
        </w:rPr>
        <w:t>. Если те сначала вводили метафизическую модель реальности, а затем выводили из нее правила поведения, то здесь мы видим обратный ход: сначала совершается действие, поступок, и лишь постфактум, по результатам этого действия, конструируется модель реальности.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Мы подробно разбирали стоиков, их онтологические концепции, вроде </w:t>
      </w:r>
      <w:r>
        <w:rPr>
          <w:rStyle w:val="Strong"/>
          <w:rFonts w:ascii="Georgia" w:hAnsi="Georgia"/>
          <w:sz w:val="27"/>
          <w:szCs w:val="27"/>
        </w:rPr>
        <w:t>пневмы</w:t>
      </w:r>
      <w:r>
        <w:rPr>
          <w:rFonts w:ascii="Georgia" w:hAnsi="Georgia"/>
          <w:sz w:val="27"/>
          <w:szCs w:val="27"/>
        </w:rPr>
        <w:t xml:space="preserve"> (πνε</w:t>
      </w:r>
      <w:r>
        <w:rPr>
          <w:sz w:val="27"/>
          <w:szCs w:val="27"/>
        </w:rPr>
        <w:t>ῦ</w:t>
      </w:r>
      <w:r>
        <w:rPr>
          <w:rFonts w:ascii="Georgia" w:hAnsi="Georgia"/>
          <w:sz w:val="27"/>
          <w:szCs w:val="27"/>
        </w:rPr>
        <w:t xml:space="preserve">μα – дуновение, дыхание), и то, как они объясняли возможность правильного поступка. Однако осталось ощущение некоторой недосказанности в описании стоической модели реальности, и особенно – в прояснении отличий стоиков от </w:t>
      </w:r>
      <w:r>
        <w:rPr>
          <w:rStyle w:val="Strong"/>
          <w:rFonts w:ascii="Georgia" w:hAnsi="Georgia"/>
          <w:sz w:val="27"/>
          <w:szCs w:val="27"/>
        </w:rPr>
        <w:t>Эпикура</w:t>
      </w:r>
      <w:r>
        <w:rPr>
          <w:rFonts w:ascii="Georgia" w:hAnsi="Georgia"/>
          <w:sz w:val="27"/>
          <w:szCs w:val="27"/>
        </w:rPr>
        <w:t>. На последнем занятии мы как раз начали переход к Эпикуру, и сегодняшний разговор будет посвящен именно ему.</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Стоическая Модель Действия и Атараксия</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Прежде чем перейти к Эпикуру, давайте кратко вспомним ключевые моменты стоицизма, которые важны для контраста. Стоики исходили из того, что в каждой ситуации существует </w:t>
      </w:r>
      <w:r>
        <w:rPr>
          <w:rStyle w:val="Strong"/>
          <w:rFonts w:ascii="Georgia" w:hAnsi="Georgia"/>
          <w:sz w:val="27"/>
          <w:szCs w:val="27"/>
        </w:rPr>
        <w:t>должное</w:t>
      </w:r>
      <w:r>
        <w:rPr>
          <w:rFonts w:ascii="Georgia" w:hAnsi="Georgia"/>
          <w:sz w:val="27"/>
          <w:szCs w:val="27"/>
        </w:rPr>
        <w:t xml:space="preserve"> (καθ</w:t>
      </w:r>
      <w:r>
        <w:rPr>
          <w:sz w:val="27"/>
          <w:szCs w:val="27"/>
        </w:rPr>
        <w:t>ῆ</w:t>
      </w:r>
      <w:r>
        <w:rPr>
          <w:rFonts w:ascii="Georgia" w:hAnsi="Georgia"/>
          <w:sz w:val="27"/>
          <w:szCs w:val="27"/>
        </w:rPr>
        <w:t>κον – kathekon), некое надлежащее действие, которое требуется от нас логикой событий, нашей судьбой (</w:t>
      </w:r>
      <w:r>
        <w:rPr>
          <w:rStyle w:val="Strong"/>
          <w:rFonts w:ascii="Georgia" w:hAnsi="Georgia"/>
          <w:sz w:val="27"/>
          <w:szCs w:val="27"/>
        </w:rPr>
        <w:t>Эймармене</w:t>
      </w:r>
      <w:r>
        <w:rPr>
          <w:rFonts w:ascii="Georgia" w:hAnsi="Georgia"/>
          <w:sz w:val="27"/>
          <w:szCs w:val="27"/>
        </w:rPr>
        <w:t xml:space="preserve"> – ε</w:t>
      </w:r>
      <w:r>
        <w:rPr>
          <w:sz w:val="27"/>
          <w:szCs w:val="27"/>
        </w:rPr>
        <w:t>ἱ</w:t>
      </w:r>
      <w:r>
        <w:rPr>
          <w:rFonts w:ascii="Georgia" w:hAnsi="Georgia"/>
          <w:sz w:val="27"/>
          <w:szCs w:val="27"/>
        </w:rPr>
        <w:t>μαρμένη). Задача мудреца – распознать это должное и совершить его, следуя разуму и природе.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Этому пути противостоят </w:t>
      </w:r>
      <w:r>
        <w:rPr>
          <w:rStyle w:val="Strong"/>
          <w:rFonts w:ascii="Georgia" w:hAnsi="Georgia"/>
          <w:sz w:val="27"/>
          <w:szCs w:val="27"/>
        </w:rPr>
        <w:t>страсти</w:t>
      </w:r>
      <w:r>
        <w:rPr>
          <w:rFonts w:ascii="Georgia" w:hAnsi="Georgia"/>
          <w:sz w:val="27"/>
          <w:szCs w:val="27"/>
        </w:rPr>
        <w:t xml:space="preserve"> (πάθος – pathos), такие как страх, влечение, страдание и, что особенно важно для нашего разговора, </w:t>
      </w:r>
      <w:r>
        <w:rPr>
          <w:rStyle w:val="Strong"/>
          <w:rFonts w:ascii="Georgia" w:hAnsi="Georgia"/>
          <w:sz w:val="27"/>
          <w:szCs w:val="27"/>
        </w:rPr>
        <w:t>удовольствие</w:t>
      </w:r>
      <w:r>
        <w:rPr>
          <w:rFonts w:ascii="Georgia" w:hAnsi="Georgia"/>
          <w:sz w:val="27"/>
          <w:szCs w:val="27"/>
        </w:rPr>
        <w:t xml:space="preserve"> (</w:t>
      </w:r>
      <w:r>
        <w:rPr>
          <w:sz w:val="27"/>
          <w:szCs w:val="27"/>
        </w:rPr>
        <w:t>ἡ</w:t>
      </w:r>
      <w:r>
        <w:rPr>
          <w:rFonts w:ascii="Georgia" w:hAnsi="Georgia"/>
          <w:sz w:val="27"/>
          <w:szCs w:val="27"/>
        </w:rPr>
        <w:t xml:space="preserve">δονή – hedone). Стоики относились к удовольствию с большим подозрением. Почему? Потому что страсть, любая страсть, выводит нас из равновесия, заставляет отклониться от прямого пути должного. Когда мы поддаемся страсти, совершаем </w:t>
      </w:r>
      <w:r>
        <w:rPr>
          <w:rStyle w:val="Strong"/>
          <w:rFonts w:ascii="Georgia" w:hAnsi="Georgia"/>
          <w:sz w:val="27"/>
          <w:szCs w:val="27"/>
        </w:rPr>
        <w:t>согласие</w:t>
      </w:r>
      <w:r>
        <w:rPr>
          <w:rFonts w:ascii="Georgia" w:hAnsi="Georgia"/>
          <w:sz w:val="27"/>
          <w:szCs w:val="27"/>
        </w:rPr>
        <w:t xml:space="preserve"> (συγκατάθεσις – synkatathesis), она </w:t>
      </w:r>
      <w:r>
        <w:rPr>
          <w:rFonts w:ascii="Georgia" w:hAnsi="Georgia"/>
          <w:sz w:val="27"/>
          <w:szCs w:val="27"/>
        </w:rPr>
        <w:lastRenderedPageBreak/>
        <w:t xml:space="preserve">начинает управлять нами. Вместо трезвого следования долгу мы испытываем </w:t>
      </w:r>
      <w:r>
        <w:rPr>
          <w:rStyle w:val="Strong"/>
          <w:rFonts w:ascii="Georgia" w:hAnsi="Georgia"/>
          <w:sz w:val="27"/>
          <w:szCs w:val="27"/>
        </w:rPr>
        <w:t>смятение</w:t>
      </w:r>
      <w:r>
        <w:rPr>
          <w:rFonts w:ascii="Georgia" w:hAnsi="Georgia"/>
          <w:sz w:val="27"/>
          <w:szCs w:val="27"/>
        </w:rPr>
        <w:t>, тревогу, беспокойство (ταραχή – tarache).</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Цель стоика – достичь </w:t>
      </w:r>
      <w:r>
        <w:rPr>
          <w:rStyle w:val="Strong"/>
          <w:rFonts w:ascii="Georgia" w:hAnsi="Georgia"/>
          <w:sz w:val="27"/>
          <w:szCs w:val="27"/>
        </w:rPr>
        <w:t>атараксии</w:t>
      </w:r>
      <w:r>
        <w:rPr>
          <w:rFonts w:ascii="Georgia" w:hAnsi="Georgia"/>
          <w:sz w:val="27"/>
          <w:szCs w:val="27"/>
        </w:rPr>
        <w:t xml:space="preserve"> (</w:t>
      </w:r>
      <w:r>
        <w:rPr>
          <w:sz w:val="27"/>
          <w:szCs w:val="27"/>
        </w:rPr>
        <w:t>ἀ</w:t>
      </w:r>
      <w:r>
        <w:rPr>
          <w:rFonts w:ascii="Georgia" w:hAnsi="Georgia"/>
          <w:sz w:val="27"/>
          <w:szCs w:val="27"/>
        </w:rPr>
        <w:t xml:space="preserve">ταραξία – ataraxia), то есть безмятежности, невозмутимости. В стоической модели атараксия достигается через </w:t>
      </w:r>
      <w:r>
        <w:rPr>
          <w:rStyle w:val="Strong"/>
          <w:rFonts w:ascii="Georgia" w:hAnsi="Georgia"/>
          <w:sz w:val="27"/>
          <w:szCs w:val="27"/>
        </w:rPr>
        <w:t>апатию</w:t>
      </w:r>
      <w:r>
        <w:rPr>
          <w:rFonts w:ascii="Georgia" w:hAnsi="Georgia"/>
          <w:sz w:val="27"/>
          <w:szCs w:val="27"/>
        </w:rPr>
        <w:t xml:space="preserve"> (</w:t>
      </w:r>
      <w:r>
        <w:rPr>
          <w:sz w:val="27"/>
          <w:szCs w:val="27"/>
        </w:rPr>
        <w:t>ἀ</w:t>
      </w:r>
      <w:r>
        <w:rPr>
          <w:rFonts w:ascii="Georgia" w:hAnsi="Georgia"/>
          <w:sz w:val="27"/>
          <w:szCs w:val="27"/>
        </w:rPr>
        <w:t>πάθεια – apatheia), то есть бесстрастие. Двигаясь по прямому пути должного, не поддаваясь страстям, мы сохраняем внутренний покой и реализуем свою истинную природу, которая едина с логосом вселенной.</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Введение в Эпикура: Скандал и Безумие?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И вот на этом фоне появляется </w:t>
      </w:r>
      <w:r>
        <w:rPr>
          <w:rStyle w:val="Strong"/>
          <w:rFonts w:ascii="Georgia" w:hAnsi="Georgia"/>
          <w:sz w:val="27"/>
          <w:szCs w:val="27"/>
        </w:rPr>
        <w:t>Эпикур</w:t>
      </w:r>
      <w:r>
        <w:rPr>
          <w:rFonts w:ascii="Georgia" w:hAnsi="Georgia"/>
          <w:sz w:val="27"/>
          <w:szCs w:val="27"/>
        </w:rPr>
        <w:t xml:space="preserve">. Его философия произвела эффект разорвавшейся бомбы на современников. В учебниках он часто предстает одним из многих древних мыслителей со "странными и наивными" идеями. Но это поверхностный взгляд. Эпикур резко выделяется. Я бы охарактеризовал его учение двумя словами: </w:t>
      </w:r>
      <w:r>
        <w:rPr>
          <w:rStyle w:val="Strong"/>
          <w:rFonts w:ascii="Georgia" w:hAnsi="Georgia"/>
          <w:sz w:val="27"/>
          <w:szCs w:val="27"/>
        </w:rPr>
        <w:t>скандал</w:t>
      </w:r>
      <w:r>
        <w:rPr>
          <w:rFonts w:ascii="Georgia" w:hAnsi="Georgia"/>
          <w:sz w:val="27"/>
          <w:szCs w:val="27"/>
        </w:rPr>
        <w:t xml:space="preserve"> и </w:t>
      </w:r>
      <w:r>
        <w:rPr>
          <w:rStyle w:val="Strong"/>
          <w:rFonts w:ascii="Georgia" w:hAnsi="Georgia"/>
          <w:sz w:val="27"/>
          <w:szCs w:val="27"/>
        </w:rPr>
        <w:t>безумие</w:t>
      </w:r>
      <w:r>
        <w:rPr>
          <w:rFonts w:ascii="Georgia" w:hAnsi="Georgia"/>
          <w:sz w:val="27"/>
          <w:szCs w:val="27"/>
        </w:rPr>
        <w:t>.</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Почему так? Потому что мысль Эпикура совершает рывок за привычные рамки античного (и во многом нашего) мышления. Он ставит под сомнение то, что кажется само собой разумеющимся. Поэтому, читая об Эпикуре, мы инстинктивно пытаемся "вписать" его в знакомые схемы, сопротивляемся смене ракурса. Эпикур – мыслитель не просто неантичный, он выбивается из общего ряда. Попробуем понять, почему.</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Тетрафармакон: Четырехчастное Лекарство Эпикура</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Начать стоит с так называемого </w:t>
      </w:r>
      <w:r>
        <w:rPr>
          <w:rStyle w:val="Strong"/>
          <w:rFonts w:ascii="Georgia" w:hAnsi="Georgia"/>
          <w:sz w:val="27"/>
          <w:szCs w:val="27"/>
        </w:rPr>
        <w:t>Тетрафармакона</w:t>
      </w:r>
      <w:r>
        <w:rPr>
          <w:rFonts w:ascii="Georgia" w:hAnsi="Georgia"/>
          <w:sz w:val="27"/>
          <w:szCs w:val="27"/>
        </w:rPr>
        <w:t xml:space="preserve"> (τετραφάρμακον – tetrapharmakon), буквально "лекарства из четырех ингредиентов". Это четыре ключевых положения из "Главных мыслей" Эпикура, дошедших до нас в виде конспектов:</w:t>
      </w:r>
    </w:p>
    <w:p w:rsidR="00984709" w:rsidRDefault="00984709" w:rsidP="00984709">
      <w:pPr>
        <w:numPr>
          <w:ilvl w:val="0"/>
          <w:numId w:val="12"/>
        </w:numPr>
        <w:spacing w:before="100" w:beforeAutospacing="1" w:after="210"/>
        <w:ind w:left="1485" w:right="315"/>
        <w:rPr>
          <w:rFonts w:ascii="Georgia" w:hAnsi="Georgia"/>
          <w:sz w:val="27"/>
          <w:szCs w:val="27"/>
        </w:rPr>
      </w:pPr>
      <w:r>
        <w:rPr>
          <w:rStyle w:val="Strong"/>
          <w:rFonts w:ascii="Georgia" w:hAnsi="Georgia"/>
          <w:sz w:val="27"/>
          <w:szCs w:val="27"/>
        </w:rPr>
        <w:t>Богов бояться не надо.</w:t>
      </w:r>
    </w:p>
    <w:p w:rsidR="00984709" w:rsidRDefault="00984709" w:rsidP="00984709">
      <w:pPr>
        <w:numPr>
          <w:ilvl w:val="0"/>
          <w:numId w:val="12"/>
        </w:numPr>
        <w:spacing w:before="100" w:beforeAutospacing="1" w:after="210"/>
        <w:ind w:left="1485" w:right="315"/>
        <w:rPr>
          <w:rFonts w:ascii="Georgia" w:hAnsi="Georgia"/>
          <w:sz w:val="27"/>
          <w:szCs w:val="27"/>
        </w:rPr>
      </w:pPr>
      <w:r>
        <w:rPr>
          <w:rStyle w:val="Strong"/>
          <w:rFonts w:ascii="Georgia" w:hAnsi="Georgia"/>
          <w:sz w:val="27"/>
          <w:szCs w:val="27"/>
        </w:rPr>
        <w:t>Смерти бояться не надо.</w:t>
      </w:r>
    </w:p>
    <w:p w:rsidR="00984709" w:rsidRDefault="00984709" w:rsidP="00984709">
      <w:pPr>
        <w:numPr>
          <w:ilvl w:val="0"/>
          <w:numId w:val="12"/>
        </w:numPr>
        <w:spacing w:before="100" w:beforeAutospacing="1" w:after="210"/>
        <w:ind w:left="1485" w:right="315"/>
        <w:rPr>
          <w:rFonts w:ascii="Georgia" w:hAnsi="Georgia"/>
          <w:sz w:val="27"/>
          <w:szCs w:val="27"/>
        </w:rPr>
      </w:pPr>
      <w:r>
        <w:rPr>
          <w:rStyle w:val="Strong"/>
          <w:rFonts w:ascii="Georgia" w:hAnsi="Georgia"/>
          <w:sz w:val="27"/>
          <w:szCs w:val="27"/>
        </w:rPr>
        <w:t>Благо (</w:t>
      </w:r>
      <w:r>
        <w:rPr>
          <w:rStyle w:val="Strong"/>
          <w:rFonts w:ascii="Times New Roman" w:hAnsi="Times New Roman" w:cs="Times New Roman"/>
          <w:sz w:val="27"/>
          <w:szCs w:val="27"/>
        </w:rPr>
        <w:t>ἀ</w:t>
      </w:r>
      <w:r>
        <w:rPr>
          <w:rStyle w:val="Strong"/>
          <w:rFonts w:ascii="Georgia" w:hAnsi="Georgia"/>
          <w:sz w:val="27"/>
          <w:szCs w:val="27"/>
        </w:rPr>
        <w:t>γαθόν – agathon) легко достижимо.</w:t>
      </w:r>
      <w:r>
        <w:rPr>
          <w:rFonts w:ascii="Georgia" w:hAnsi="Georgia"/>
          <w:sz w:val="27"/>
          <w:szCs w:val="27"/>
        </w:rPr>
        <w:t xml:space="preserve"> (Для Эпикура это и есть атараксия).</w:t>
      </w:r>
    </w:p>
    <w:p w:rsidR="00984709" w:rsidRDefault="00984709" w:rsidP="00984709">
      <w:pPr>
        <w:numPr>
          <w:ilvl w:val="0"/>
          <w:numId w:val="12"/>
        </w:numPr>
        <w:spacing w:before="100" w:beforeAutospacing="1" w:after="210"/>
        <w:ind w:left="1485" w:right="315"/>
        <w:rPr>
          <w:rFonts w:ascii="Georgia" w:hAnsi="Georgia"/>
          <w:sz w:val="27"/>
          <w:szCs w:val="27"/>
        </w:rPr>
      </w:pPr>
      <w:r>
        <w:rPr>
          <w:rStyle w:val="Strong"/>
          <w:rFonts w:ascii="Georgia" w:hAnsi="Georgia"/>
          <w:sz w:val="27"/>
          <w:szCs w:val="27"/>
        </w:rPr>
        <w:t>Страдание легко перенести.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Давайте рассмотрим их. Какие из них кажутся нам, современным людям, наименее актуальными? Вероятно, первое – "богов бояться не надо". Какие боги? Юпитер, Венера? Какое отношение это имеет к нам?</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Фокус на Первом Тезисе: "Боги" как Модель Мира</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На самом деле, именно этот первый тезис – ключ к нерву философии Эпикура, к причине ее неожиданной актуальности даже в XXI веке. Слово "боги" здесь нужно понимать не буквально, а функционально. В любой картине мира – мифологической, монотеистической, научной – есть некие базовые принципы, структуры, "авторитеты", определяющие наше понимание реальности и наше место в ней. "Боги" – это символ любой доминирующей картины мира, задающей правила и вызывающей либо почтение, либо страх.</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Критика Эпикуром суеверий и страха перед богами бьет не только по античному мифу, но и по нашим современным представлениям о реальности. Его философия оказывается отвязанной от конкретного мифа и нацелена на любую картину мира, которая претендует на окончательность и требует подчинения.</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Переосмысление Других Тезисов Тетрафармакона</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Остальные три тезиса нам уже отчасти знакомы по предыдущим лекциям:</w:t>
      </w:r>
    </w:p>
    <w:p w:rsidR="00984709" w:rsidRDefault="00984709" w:rsidP="00984709">
      <w:pPr>
        <w:numPr>
          <w:ilvl w:val="0"/>
          <w:numId w:val="13"/>
        </w:numPr>
        <w:spacing w:before="100" w:beforeAutospacing="1" w:after="210"/>
        <w:ind w:left="1485" w:right="315"/>
        <w:rPr>
          <w:rFonts w:ascii="Georgia" w:hAnsi="Georgia"/>
          <w:sz w:val="27"/>
          <w:szCs w:val="27"/>
        </w:rPr>
      </w:pPr>
      <w:r>
        <w:rPr>
          <w:rStyle w:val="Strong"/>
          <w:rFonts w:ascii="Georgia" w:hAnsi="Georgia"/>
          <w:sz w:val="27"/>
          <w:szCs w:val="27"/>
        </w:rPr>
        <w:t>Смерти бояться не надо:</w:t>
      </w:r>
      <w:r>
        <w:rPr>
          <w:rFonts w:ascii="Georgia" w:hAnsi="Georgia"/>
          <w:sz w:val="27"/>
          <w:szCs w:val="27"/>
        </w:rPr>
        <w:t xml:space="preserve"> Мы уже обсуждали этот аргумент. Смерть не может нам навредить, потому что "когда мы есть, смерти нет, а когда смерть есть, нас нет". Мы с ней не встречаемся.</w:t>
      </w:r>
    </w:p>
    <w:p w:rsidR="00984709" w:rsidRDefault="00984709" w:rsidP="00984709">
      <w:pPr>
        <w:numPr>
          <w:ilvl w:val="0"/>
          <w:numId w:val="13"/>
        </w:numPr>
        <w:spacing w:before="100" w:beforeAutospacing="1" w:after="210"/>
        <w:ind w:left="1485" w:right="315"/>
        <w:rPr>
          <w:rFonts w:ascii="Georgia" w:hAnsi="Georgia"/>
          <w:sz w:val="27"/>
          <w:szCs w:val="27"/>
        </w:rPr>
      </w:pPr>
      <w:r>
        <w:rPr>
          <w:rStyle w:val="Strong"/>
          <w:rFonts w:ascii="Georgia" w:hAnsi="Georgia"/>
          <w:sz w:val="27"/>
          <w:szCs w:val="27"/>
        </w:rPr>
        <w:t>Страдание легко перенести:</w:t>
      </w:r>
      <w:r>
        <w:rPr>
          <w:rFonts w:ascii="Georgia" w:hAnsi="Georgia"/>
          <w:sz w:val="27"/>
          <w:szCs w:val="27"/>
        </w:rPr>
        <w:t xml:space="preserve"> Этот тезис перекликается с идеями стоиков, например, </w:t>
      </w:r>
      <w:r>
        <w:rPr>
          <w:rStyle w:val="Strong"/>
          <w:rFonts w:ascii="Georgia" w:hAnsi="Georgia"/>
          <w:sz w:val="27"/>
          <w:szCs w:val="27"/>
        </w:rPr>
        <w:t>Марка Аврелия</w:t>
      </w:r>
      <w:r>
        <w:rPr>
          <w:rFonts w:ascii="Georgia" w:hAnsi="Georgia"/>
          <w:sz w:val="27"/>
          <w:szCs w:val="27"/>
        </w:rPr>
        <w:t>. Страдание реально только в настоящем моменте. Если не добавлять к нему воспоминания о прошлом и страхи перед будущим, оно сводится к краткому мгновению, которое вполне переносимо.</w:t>
      </w:r>
    </w:p>
    <w:p w:rsidR="00984709" w:rsidRDefault="00984709" w:rsidP="00984709">
      <w:pPr>
        <w:numPr>
          <w:ilvl w:val="0"/>
          <w:numId w:val="13"/>
        </w:numPr>
        <w:spacing w:before="100" w:beforeAutospacing="1" w:after="210"/>
        <w:ind w:left="1485" w:right="315"/>
        <w:rPr>
          <w:rFonts w:ascii="Georgia" w:hAnsi="Georgia"/>
          <w:sz w:val="27"/>
          <w:szCs w:val="27"/>
        </w:rPr>
      </w:pPr>
      <w:r>
        <w:rPr>
          <w:rStyle w:val="Strong"/>
          <w:rFonts w:ascii="Georgia" w:hAnsi="Georgia"/>
          <w:sz w:val="27"/>
          <w:szCs w:val="27"/>
        </w:rPr>
        <w:t>Благо легко достижимо:</w:t>
      </w:r>
      <w:r>
        <w:rPr>
          <w:rFonts w:ascii="Georgia" w:hAnsi="Georgia"/>
          <w:sz w:val="27"/>
          <w:szCs w:val="27"/>
        </w:rPr>
        <w:t xml:space="preserve"> Здесь Эпикур связывает благо (agathon) с </w:t>
      </w:r>
      <w:r>
        <w:rPr>
          <w:rStyle w:val="Strong"/>
          <w:rFonts w:ascii="Georgia" w:hAnsi="Georgia"/>
          <w:sz w:val="27"/>
          <w:szCs w:val="27"/>
        </w:rPr>
        <w:t>атараксией</w:t>
      </w:r>
      <w:r>
        <w:rPr>
          <w:rFonts w:ascii="Georgia" w:hAnsi="Georgia"/>
          <w:sz w:val="27"/>
          <w:szCs w:val="27"/>
        </w:rPr>
        <w:t xml:space="preserve"> (ataraxia), но подходит к ней через </w:t>
      </w:r>
      <w:r>
        <w:rPr>
          <w:rFonts w:ascii="Georgia" w:hAnsi="Georgia"/>
          <w:sz w:val="27"/>
          <w:szCs w:val="27"/>
        </w:rPr>
        <w:lastRenderedPageBreak/>
        <w:t xml:space="preserve">понятие, к которому стоики относились с подозрением – </w:t>
      </w:r>
      <w:r>
        <w:rPr>
          <w:rStyle w:val="Strong"/>
          <w:rFonts w:ascii="Georgia" w:hAnsi="Georgia"/>
          <w:sz w:val="27"/>
          <w:szCs w:val="27"/>
        </w:rPr>
        <w:t>удовольствие</w:t>
      </w:r>
      <w:r>
        <w:rPr>
          <w:rFonts w:ascii="Georgia" w:hAnsi="Georgia"/>
          <w:sz w:val="27"/>
          <w:szCs w:val="27"/>
        </w:rPr>
        <w:t xml:space="preserve"> (hedone).</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Эпикурейское Переосмысление Удовольствия: кинетическое и статическое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Эпикур согласен со стоиками: погоня за многими удовольствиями (hedone) – это страсть (pathos), которая отклоняет от равновесия и ведет к смятению (tarache). Но он делает ключевое различие:</w:t>
      </w:r>
    </w:p>
    <w:p w:rsidR="00984709" w:rsidRDefault="00984709" w:rsidP="00984709">
      <w:pPr>
        <w:numPr>
          <w:ilvl w:val="0"/>
          <w:numId w:val="14"/>
        </w:numPr>
        <w:spacing w:before="100" w:beforeAutospacing="1" w:after="210"/>
        <w:ind w:left="1485" w:right="315"/>
        <w:rPr>
          <w:rFonts w:ascii="Georgia" w:hAnsi="Georgia"/>
          <w:sz w:val="27"/>
          <w:szCs w:val="27"/>
        </w:rPr>
      </w:pPr>
      <w:r>
        <w:rPr>
          <w:rStyle w:val="Strong"/>
          <w:rFonts w:ascii="Georgia" w:hAnsi="Georgia"/>
          <w:sz w:val="27"/>
          <w:szCs w:val="27"/>
        </w:rPr>
        <w:t>«Удовольствие движения» («кинтетическое»)</w:t>
      </w:r>
      <w:r>
        <w:rPr>
          <w:rFonts w:ascii="Georgia" w:hAnsi="Georgia"/>
          <w:sz w:val="27"/>
          <w:szCs w:val="27"/>
        </w:rPr>
        <w:t xml:space="preserve"> – гедонé ката кинéсин (</w:t>
      </w:r>
      <w:r>
        <w:rPr>
          <w:rFonts w:ascii="Times New Roman" w:hAnsi="Times New Roman" w:cs="Times New Roman"/>
          <w:sz w:val="27"/>
          <w:szCs w:val="27"/>
        </w:rPr>
        <w:t>ἡ</w:t>
      </w:r>
      <w:r>
        <w:rPr>
          <w:rFonts w:ascii="Georgia" w:hAnsi="Georgia"/>
          <w:sz w:val="27"/>
          <w:szCs w:val="27"/>
        </w:rPr>
        <w:t>δον</w:t>
      </w:r>
      <w:r>
        <w:rPr>
          <w:rFonts w:ascii="Times New Roman" w:hAnsi="Times New Roman" w:cs="Times New Roman"/>
          <w:sz w:val="27"/>
          <w:szCs w:val="27"/>
        </w:rPr>
        <w:t>ὴ</w:t>
      </w:r>
      <w:r>
        <w:rPr>
          <w:rFonts w:ascii="Georgia" w:hAnsi="Georgia"/>
          <w:sz w:val="27"/>
          <w:szCs w:val="27"/>
        </w:rPr>
        <w:t xml:space="preserve"> κατά κινήσιν): Это удовольствия, требующие действия, достижения, удовлетворения желания (например, утоление голода, получение похвалы). Они преходящи и часто связаны с предшествующим страданием (голод) или последующим беспокойством (страх потерять).</w:t>
      </w:r>
    </w:p>
    <w:p w:rsidR="00984709" w:rsidRDefault="00984709" w:rsidP="00984709">
      <w:pPr>
        <w:numPr>
          <w:ilvl w:val="0"/>
          <w:numId w:val="14"/>
        </w:numPr>
        <w:spacing w:before="100" w:beforeAutospacing="1" w:after="210"/>
        <w:ind w:left="1485" w:right="315"/>
        <w:rPr>
          <w:rFonts w:ascii="Georgia" w:hAnsi="Georgia"/>
          <w:sz w:val="27"/>
          <w:szCs w:val="27"/>
        </w:rPr>
      </w:pPr>
      <w:r>
        <w:rPr>
          <w:rFonts w:ascii="Georgia" w:hAnsi="Georgia"/>
          <w:sz w:val="27"/>
          <w:szCs w:val="27"/>
        </w:rPr>
        <w:t>«Удовольствие покоя» («статическое») – гедонé катастематикé (</w:t>
      </w:r>
      <w:r>
        <w:rPr>
          <w:rFonts w:ascii="Times New Roman" w:hAnsi="Times New Roman" w:cs="Times New Roman"/>
          <w:sz w:val="27"/>
          <w:szCs w:val="27"/>
        </w:rPr>
        <w:t>ἡ</w:t>
      </w:r>
      <w:r>
        <w:rPr>
          <w:rFonts w:ascii="Georgia" w:hAnsi="Georgia"/>
          <w:sz w:val="27"/>
          <w:szCs w:val="27"/>
        </w:rPr>
        <w:t>δον</w:t>
      </w:r>
      <w:r>
        <w:rPr>
          <w:rFonts w:ascii="Times New Roman" w:hAnsi="Times New Roman" w:cs="Times New Roman"/>
          <w:sz w:val="27"/>
          <w:szCs w:val="27"/>
        </w:rPr>
        <w:t>ὴ</w:t>
      </w:r>
      <w:r>
        <w:rPr>
          <w:rFonts w:ascii="Georgia" w:hAnsi="Georgia"/>
          <w:sz w:val="27"/>
          <w:szCs w:val="27"/>
        </w:rPr>
        <w:t xml:space="preserve"> καταστηματική): Это удовольствия, стабильного состояния не требующие действия. Главное из них – отсутствие телесной боли (</w:t>
      </w:r>
      <w:r>
        <w:rPr>
          <w:rStyle w:val="Strong"/>
          <w:rFonts w:ascii="Georgia" w:hAnsi="Georgia"/>
          <w:sz w:val="27"/>
          <w:szCs w:val="27"/>
        </w:rPr>
        <w:t>апония</w:t>
      </w:r>
      <w:r>
        <w:rPr>
          <w:rFonts w:ascii="Georgia" w:hAnsi="Georgia"/>
          <w:sz w:val="27"/>
          <w:szCs w:val="27"/>
        </w:rPr>
        <w:t xml:space="preserve"> – </w:t>
      </w:r>
      <w:r>
        <w:rPr>
          <w:rFonts w:ascii="Times New Roman" w:hAnsi="Times New Roman" w:cs="Times New Roman"/>
          <w:sz w:val="27"/>
          <w:szCs w:val="27"/>
        </w:rPr>
        <w:t>ἀ</w:t>
      </w:r>
      <w:r>
        <w:rPr>
          <w:rFonts w:ascii="Georgia" w:hAnsi="Georgia"/>
          <w:sz w:val="27"/>
          <w:szCs w:val="27"/>
        </w:rPr>
        <w:t>πονία) и душевного смятения (</w:t>
      </w:r>
      <w:r>
        <w:rPr>
          <w:rStyle w:val="Strong"/>
          <w:rFonts w:ascii="Georgia" w:hAnsi="Georgia"/>
          <w:sz w:val="27"/>
          <w:szCs w:val="27"/>
        </w:rPr>
        <w:t>атараксия</w:t>
      </w:r>
      <w:r>
        <w:rPr>
          <w:rFonts w:ascii="Georgia" w:hAnsi="Georgia"/>
          <w:sz w:val="27"/>
          <w:szCs w:val="27"/>
        </w:rPr>
        <w:t xml:space="preserve"> – </w:t>
      </w:r>
      <w:r>
        <w:rPr>
          <w:rFonts w:ascii="Times New Roman" w:hAnsi="Times New Roman" w:cs="Times New Roman"/>
          <w:sz w:val="27"/>
          <w:szCs w:val="27"/>
        </w:rPr>
        <w:t>ἀ</w:t>
      </w:r>
      <w:r>
        <w:rPr>
          <w:rFonts w:ascii="Georgia" w:hAnsi="Georgia"/>
          <w:sz w:val="27"/>
          <w:szCs w:val="27"/>
        </w:rPr>
        <w:t>ταραξία).</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Эпикур утверждает, что мы почти всегда испытываем некое базовое, статическое удовольствие (тепло, комфорт, отсутствие острой боли), но не замечаем его. Почему? Потому что сравниваем свое текущее состояние с более яркими удовольствиями прошлого, ожидаемыми удовольствиями будущего или с тем, что (как нам кажется) есть у других людей. Эти сравнения, эти "фантомы" прошлых и будущих или чужих удовольствий заставляют нас чувствовать неудовлетворенность и страдание.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Если же отказаться от этих сравнений и сосредоточиться на настоящем состоянии отсутствия боли и тревоги, то мы обнаружим, что </w:t>
      </w:r>
      <w:r>
        <w:rPr>
          <w:rStyle w:val="Strong"/>
          <w:rFonts w:ascii="Georgia" w:hAnsi="Georgia"/>
          <w:sz w:val="27"/>
          <w:szCs w:val="27"/>
        </w:rPr>
        <w:t>статическое удовольствие непрерывно</w:t>
      </w:r>
      <w:r>
        <w:rPr>
          <w:rFonts w:ascii="Georgia" w:hAnsi="Georgia"/>
          <w:sz w:val="27"/>
          <w:szCs w:val="27"/>
        </w:rPr>
        <w:t>.</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Центральный Парадокс: Атараксия через Удовольствие и Отклонение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И здесь возникает ключевое расхождение со стоиками. Стоики говорили: Атараксия = Апатия (бесстрастие). Чтобы достичь покоя, нужно избавиться от страстей, особенно от hedone.</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 xml:space="preserve">Эпикур возражает: Смотрите, можно достичь </w:t>
      </w:r>
      <w:r>
        <w:rPr>
          <w:rStyle w:val="Strong"/>
          <w:rFonts w:ascii="Georgia" w:hAnsi="Georgia"/>
          <w:sz w:val="27"/>
          <w:szCs w:val="27"/>
        </w:rPr>
        <w:t>атараксии</w:t>
      </w:r>
      <w:r>
        <w:rPr>
          <w:rFonts w:ascii="Georgia" w:hAnsi="Georgia"/>
          <w:sz w:val="27"/>
          <w:szCs w:val="27"/>
        </w:rPr>
        <w:t xml:space="preserve">, испытывая </w:t>
      </w:r>
      <w:r>
        <w:rPr>
          <w:rStyle w:val="Strong"/>
          <w:rFonts w:ascii="Georgia" w:hAnsi="Georgia"/>
          <w:sz w:val="27"/>
          <w:szCs w:val="27"/>
        </w:rPr>
        <w:t>непрерывное статическое удовольствие</w:t>
      </w:r>
      <w:r>
        <w:rPr>
          <w:rFonts w:ascii="Georgia" w:hAnsi="Georgia"/>
          <w:sz w:val="27"/>
          <w:szCs w:val="27"/>
        </w:rPr>
        <w:t>. Но ведь даже это спокойное удовольствие – это своего рода состояние, которое мы стремимся поддерживать, то есть оно в каком-то смысле "управляет" нами, пусть и не так бурно, как кинетическое. И главное – выбор пути статического удовольствия все равно является отклонением от строгого стоического пути следования долгу (kathekon).</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Получается парадоксальная ситуация:</w:t>
      </w:r>
    </w:p>
    <w:p w:rsidR="00984709" w:rsidRDefault="00984709" w:rsidP="00984709">
      <w:pPr>
        <w:numPr>
          <w:ilvl w:val="0"/>
          <w:numId w:val="15"/>
        </w:numPr>
        <w:spacing w:before="100" w:beforeAutospacing="1" w:after="210"/>
        <w:ind w:left="1485" w:right="315"/>
        <w:rPr>
          <w:rFonts w:ascii="Georgia" w:hAnsi="Georgia"/>
          <w:sz w:val="27"/>
          <w:szCs w:val="27"/>
        </w:rPr>
      </w:pPr>
      <w:r>
        <w:rPr>
          <w:rFonts w:ascii="Georgia" w:hAnsi="Georgia"/>
          <w:sz w:val="27"/>
          <w:szCs w:val="27"/>
        </w:rPr>
        <w:t xml:space="preserve">Путь 1 (Стоический): Следование долгу -&gt; Апатия -&gt; </w:t>
      </w:r>
      <w:r>
        <w:rPr>
          <w:rStyle w:val="Strong"/>
          <w:rFonts w:ascii="Georgia" w:hAnsi="Georgia"/>
          <w:sz w:val="27"/>
          <w:szCs w:val="27"/>
        </w:rPr>
        <w:t>Атараксия 1</w:t>
      </w:r>
      <w:r>
        <w:rPr>
          <w:rFonts w:ascii="Georgia" w:hAnsi="Georgia"/>
          <w:sz w:val="27"/>
          <w:szCs w:val="27"/>
        </w:rPr>
        <w:t>.</w:t>
      </w:r>
    </w:p>
    <w:p w:rsidR="00984709" w:rsidRDefault="00984709" w:rsidP="00984709">
      <w:pPr>
        <w:numPr>
          <w:ilvl w:val="0"/>
          <w:numId w:val="15"/>
        </w:numPr>
        <w:spacing w:before="100" w:beforeAutospacing="1" w:after="210"/>
        <w:ind w:left="1485" w:right="315"/>
        <w:rPr>
          <w:rFonts w:ascii="Georgia" w:hAnsi="Georgia"/>
          <w:sz w:val="27"/>
          <w:szCs w:val="27"/>
        </w:rPr>
      </w:pPr>
      <w:r>
        <w:rPr>
          <w:rFonts w:ascii="Georgia" w:hAnsi="Georgia"/>
          <w:sz w:val="27"/>
          <w:szCs w:val="27"/>
        </w:rPr>
        <w:t xml:space="preserve">Путь 2 (Эпикурейский): Следование статическому удовольствию (отклонение от долга) -&gt; </w:t>
      </w:r>
      <w:r>
        <w:rPr>
          <w:rStyle w:val="Strong"/>
          <w:rFonts w:ascii="Georgia" w:hAnsi="Georgia"/>
          <w:sz w:val="27"/>
          <w:szCs w:val="27"/>
        </w:rPr>
        <w:t>Атараксия 2</w:t>
      </w:r>
      <w:r>
        <w:rPr>
          <w:rFonts w:ascii="Georgia" w:hAnsi="Georgia"/>
          <w:sz w:val="27"/>
          <w:szCs w:val="27"/>
        </w:rPr>
        <w:t>.</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Как это возможно? Ведь </w:t>
      </w:r>
      <w:r>
        <w:rPr>
          <w:rStyle w:val="Strong"/>
          <w:rFonts w:ascii="Georgia" w:hAnsi="Georgia"/>
          <w:sz w:val="27"/>
          <w:szCs w:val="27"/>
        </w:rPr>
        <w:t>атараксия</w:t>
      </w:r>
      <w:r>
        <w:rPr>
          <w:rFonts w:ascii="Georgia" w:hAnsi="Georgia"/>
          <w:sz w:val="27"/>
          <w:szCs w:val="27"/>
        </w:rPr>
        <w:t xml:space="preserve"> – это не просто приятное чувство. В античной этике это критерий того, что ты нашел себя, обрел свою подлинную сущность, живешь в согласии с реальностью. Как же можно обрести согласие с реальностью, отклоняясь от предписанного (стоиками) пути?</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От Этики к Метафизике: Отклонение как Характеристика Реальности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Стоическая модель не могла внятно объяснить, почему подавляющее большинство людей постоянно "ошибаются", отклоняются от пути долга. Если модель реальности верна, почему она так часто дает сбой на практике?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Эпикур предлагает радикальное объяснение. Если достижение </w:t>
      </w:r>
      <w:r>
        <w:rPr>
          <w:rStyle w:val="Strong"/>
          <w:rFonts w:ascii="Georgia" w:hAnsi="Georgia"/>
          <w:sz w:val="27"/>
          <w:szCs w:val="27"/>
        </w:rPr>
        <w:t>атараксии</w:t>
      </w:r>
      <w:r>
        <w:rPr>
          <w:rFonts w:ascii="Georgia" w:hAnsi="Georgia"/>
          <w:sz w:val="27"/>
          <w:szCs w:val="27"/>
        </w:rPr>
        <w:t xml:space="preserve"> (критерия соответствия реальности) возможно и на пути "отклонения" (через статическое удовольствие), значит, само это </w:t>
      </w:r>
      <w:r>
        <w:rPr>
          <w:rStyle w:val="Strong"/>
          <w:rFonts w:ascii="Georgia" w:hAnsi="Georgia"/>
          <w:sz w:val="27"/>
          <w:szCs w:val="27"/>
        </w:rPr>
        <w:t>отклонение</w:t>
      </w:r>
      <w:r>
        <w:rPr>
          <w:rFonts w:ascii="Georgia" w:hAnsi="Georgia"/>
          <w:sz w:val="27"/>
          <w:szCs w:val="27"/>
        </w:rPr>
        <w:t xml:space="preserve"> не просто ошибка человека, а </w:t>
      </w:r>
      <w:r>
        <w:rPr>
          <w:rStyle w:val="Strong"/>
          <w:rFonts w:ascii="Georgia" w:hAnsi="Georgia"/>
          <w:sz w:val="27"/>
          <w:szCs w:val="27"/>
        </w:rPr>
        <w:t>встроенная характеристика самой реальности</w:t>
      </w:r>
      <w:r>
        <w:rPr>
          <w:rFonts w:ascii="Georgia" w:hAnsi="Georgia"/>
          <w:sz w:val="27"/>
          <w:szCs w:val="27"/>
        </w:rPr>
        <w:t>.</w:t>
      </w:r>
    </w:p>
    <w:p w:rsidR="00984709" w:rsidRDefault="00984709" w:rsidP="00984709">
      <w:pPr>
        <w:rPr>
          <w:rFonts w:ascii="Georgia" w:hAnsi="Georgia"/>
          <w:sz w:val="27"/>
          <w:szCs w:val="27"/>
        </w:rPr>
      </w:pPr>
      <w:r>
        <w:rPr>
          <w:rFonts w:ascii="Georgia" w:hAnsi="Georgia"/>
          <w:sz w:val="27"/>
          <w:szCs w:val="27"/>
        </w:rPr>
        <w:lastRenderedPageBreak/>
        <w:fldChar w:fldCharType="begin"/>
      </w:r>
      <w:r>
        <w:rPr>
          <w:rFonts w:ascii="Georgia" w:hAnsi="Georgia"/>
          <w:sz w:val="27"/>
          <w:szCs w:val="27"/>
        </w:rPr>
        <w:instrText xml:space="preserve"> INCLUDEPICTURE "https://i.imgur.com/4lGkdMv.png" \* MERGEFORMATINET </w:instrText>
      </w:r>
      <w:r>
        <w:rPr>
          <w:rFonts w:ascii="Georgia" w:hAnsi="Georgia"/>
          <w:sz w:val="27"/>
          <w:szCs w:val="27"/>
        </w:rPr>
        <w:fldChar w:fldCharType="separate"/>
      </w:r>
      <w:r w:rsidR="00A23EDC">
        <w:rPr>
          <w:rFonts w:ascii="Georgia" w:hAnsi="Georgia"/>
          <w:noProof/>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35pt;height:358.6pt;mso-width-percent:0;mso-height-percent:0;mso-width-percent:0;mso-height-percent:0">
            <v:imagedata r:id="rId5" r:href="rId6"/>
          </v:shape>
        </w:pict>
      </w:r>
      <w:r>
        <w:rPr>
          <w:rFonts w:ascii="Georgia" w:hAnsi="Georgia"/>
          <w:sz w:val="27"/>
          <w:szCs w:val="27"/>
        </w:rPr>
        <w:fldChar w:fldCharType="end"/>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Представьте систему с некими правилами. Если система постоянно "нарушает" свои же правила, и это нарушение не ведет к ее разрушению, а к стабильному состоянию (атараксии), то, возможно, это "нарушение" и есть часть ее фундаментальной природы?</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Эпикур утверждает: реальность, в которой мы живем, – это система, которая </w:t>
      </w:r>
      <w:r>
        <w:rPr>
          <w:rStyle w:val="Strong"/>
          <w:rFonts w:ascii="Georgia" w:hAnsi="Georgia"/>
          <w:sz w:val="27"/>
          <w:szCs w:val="27"/>
        </w:rPr>
        <w:t>непрерывно нарушает свои собственные правила</w:t>
      </w:r>
      <w:r>
        <w:rPr>
          <w:rFonts w:ascii="Georgia" w:hAnsi="Georgia"/>
          <w:sz w:val="27"/>
          <w:szCs w:val="27"/>
        </w:rPr>
        <w:t>. Точнее, она устроена так, что "отклонение" является ее неотъемлемой частью.</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Необходимость Множественности: Против Единой Реальности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Но как помыслить реальность, которая "отклоняется"? Отклонение всегда происходит относительно чего-то. Если реальность – это нечто </w:t>
      </w:r>
      <w:r>
        <w:rPr>
          <w:rStyle w:val="Strong"/>
          <w:rFonts w:ascii="Georgia" w:hAnsi="Georgia"/>
          <w:sz w:val="27"/>
          <w:szCs w:val="27"/>
        </w:rPr>
        <w:t>единое и целое</w:t>
      </w:r>
      <w:r>
        <w:rPr>
          <w:rFonts w:ascii="Georgia" w:hAnsi="Georgia"/>
          <w:sz w:val="27"/>
          <w:szCs w:val="27"/>
        </w:rPr>
        <w:t xml:space="preserve"> (как предполагали многие, включая стоиков с их единым Логосом/Пневмой), то любое изменение внутри нее будет просто ее трансформацией, новым состоянием, а не "отклонением". В едином целом нет точки отсчета для отклонения.</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 xml:space="preserve">Следовательно, делает вывод Эпикур, наше базовое предположение о </w:t>
      </w:r>
      <w:r>
        <w:rPr>
          <w:rStyle w:val="Strong"/>
          <w:rFonts w:ascii="Georgia" w:hAnsi="Georgia"/>
          <w:sz w:val="27"/>
          <w:szCs w:val="27"/>
        </w:rPr>
        <w:t>единстве и целостности реальности</w:t>
      </w:r>
      <w:r>
        <w:rPr>
          <w:rFonts w:ascii="Georgia" w:hAnsi="Georgia"/>
          <w:sz w:val="27"/>
          <w:szCs w:val="27"/>
        </w:rPr>
        <w:t xml:space="preserve"> ложно. Чтобы "отклонение" было возможно как фундаментальная характеристика, реальность не должна быть единой. Она должна состоять из </w:t>
      </w:r>
      <w:r>
        <w:rPr>
          <w:rStyle w:val="Strong"/>
          <w:rFonts w:ascii="Georgia" w:hAnsi="Georgia"/>
          <w:sz w:val="27"/>
          <w:szCs w:val="27"/>
        </w:rPr>
        <w:t>множества</w:t>
      </w:r>
      <w:r>
        <w:rPr>
          <w:rFonts w:ascii="Georgia" w:hAnsi="Georgia"/>
          <w:sz w:val="27"/>
          <w:szCs w:val="27"/>
        </w:rPr>
        <w:t>.</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Атомы и Пустота: Модель Реальности Эпикура</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Это множество Эпикур описывает с помощью понятий </w:t>
      </w:r>
      <w:r>
        <w:rPr>
          <w:rStyle w:val="Strong"/>
          <w:rFonts w:ascii="Georgia" w:hAnsi="Georgia"/>
          <w:sz w:val="27"/>
          <w:szCs w:val="27"/>
        </w:rPr>
        <w:t>атомов</w:t>
      </w:r>
      <w:r>
        <w:rPr>
          <w:rFonts w:ascii="Georgia" w:hAnsi="Georgia"/>
          <w:sz w:val="27"/>
          <w:szCs w:val="27"/>
        </w:rPr>
        <w:t xml:space="preserve"> и </w:t>
      </w:r>
      <w:r>
        <w:rPr>
          <w:rStyle w:val="Strong"/>
          <w:rFonts w:ascii="Georgia" w:hAnsi="Georgia"/>
          <w:sz w:val="27"/>
          <w:szCs w:val="27"/>
        </w:rPr>
        <w:t>пустоты</w:t>
      </w:r>
      <w:r>
        <w:rPr>
          <w:rFonts w:ascii="Georgia" w:hAnsi="Georgia"/>
          <w:sz w:val="27"/>
          <w:szCs w:val="27"/>
        </w:rPr>
        <w:t>.</w:t>
      </w:r>
    </w:p>
    <w:p w:rsidR="00984709" w:rsidRDefault="00984709" w:rsidP="00984709">
      <w:pPr>
        <w:numPr>
          <w:ilvl w:val="0"/>
          <w:numId w:val="16"/>
        </w:numPr>
        <w:spacing w:before="100" w:beforeAutospacing="1" w:after="210"/>
        <w:ind w:left="1485" w:right="315"/>
        <w:rPr>
          <w:rFonts w:ascii="Georgia" w:hAnsi="Georgia"/>
          <w:sz w:val="27"/>
          <w:szCs w:val="27"/>
        </w:rPr>
      </w:pPr>
      <w:r>
        <w:rPr>
          <w:rStyle w:val="Strong"/>
          <w:rFonts w:ascii="Georgia" w:hAnsi="Georgia"/>
          <w:sz w:val="27"/>
          <w:szCs w:val="27"/>
        </w:rPr>
        <w:t>Атомы</w:t>
      </w:r>
      <w:r>
        <w:rPr>
          <w:rFonts w:ascii="Georgia" w:hAnsi="Georgia"/>
          <w:sz w:val="27"/>
          <w:szCs w:val="27"/>
        </w:rPr>
        <w:t xml:space="preserve"> (</w:t>
      </w:r>
      <w:r>
        <w:rPr>
          <w:rFonts w:ascii="Times New Roman" w:hAnsi="Times New Roman" w:cs="Times New Roman"/>
          <w:sz w:val="27"/>
          <w:szCs w:val="27"/>
        </w:rPr>
        <w:t>ἄ</w:t>
      </w:r>
      <w:r>
        <w:rPr>
          <w:rFonts w:ascii="Georgia" w:hAnsi="Georgia"/>
          <w:sz w:val="27"/>
          <w:szCs w:val="27"/>
        </w:rPr>
        <w:t xml:space="preserve">τομος – atomos, неделимый): Это мельчайшие, неизменные, вечные, </w:t>
      </w:r>
      <w:r>
        <w:rPr>
          <w:rStyle w:val="Strong"/>
          <w:rFonts w:ascii="Georgia" w:hAnsi="Georgia"/>
          <w:sz w:val="27"/>
          <w:szCs w:val="27"/>
        </w:rPr>
        <w:t>материальные</w:t>
      </w:r>
      <w:r>
        <w:rPr>
          <w:rFonts w:ascii="Georgia" w:hAnsi="Georgia"/>
          <w:sz w:val="27"/>
          <w:szCs w:val="27"/>
        </w:rPr>
        <w:t xml:space="preserve"> частицы, из которых состоит все сущее. Важно подчеркнуть их материальность – в модели Эпикура (как и у стоиков) нет места идеальным сущностям платоновского типа. Атомы различаются по форме, весу и размеру. (Стоит отметить, что понимание атомов у Эпикура отличается от </w:t>
      </w:r>
      <w:r>
        <w:rPr>
          <w:rStyle w:val="Strong"/>
          <w:rFonts w:ascii="Georgia" w:hAnsi="Georgia"/>
          <w:sz w:val="27"/>
          <w:szCs w:val="27"/>
        </w:rPr>
        <w:t>Демокрита</w:t>
      </w:r>
      <w:r>
        <w:rPr>
          <w:rFonts w:ascii="Georgia" w:hAnsi="Georgia"/>
          <w:sz w:val="27"/>
          <w:szCs w:val="27"/>
        </w:rPr>
        <w:t>, для которого "атомы", возможно, были скорее единицами восприятия, а не онтологической основой мира).</w:t>
      </w:r>
    </w:p>
    <w:p w:rsidR="00984709" w:rsidRDefault="00984709" w:rsidP="00984709">
      <w:pPr>
        <w:numPr>
          <w:ilvl w:val="0"/>
          <w:numId w:val="16"/>
        </w:numPr>
        <w:spacing w:before="100" w:beforeAutospacing="1" w:after="210"/>
        <w:ind w:left="1485" w:right="315"/>
        <w:rPr>
          <w:rFonts w:ascii="Georgia" w:hAnsi="Georgia"/>
          <w:sz w:val="27"/>
          <w:szCs w:val="27"/>
        </w:rPr>
      </w:pPr>
      <w:r>
        <w:rPr>
          <w:rStyle w:val="Strong"/>
          <w:rFonts w:ascii="Georgia" w:hAnsi="Georgia"/>
          <w:sz w:val="27"/>
          <w:szCs w:val="27"/>
        </w:rPr>
        <w:t>Пустота</w:t>
      </w:r>
      <w:r>
        <w:rPr>
          <w:rFonts w:ascii="Georgia" w:hAnsi="Georgia"/>
          <w:sz w:val="27"/>
          <w:szCs w:val="27"/>
        </w:rPr>
        <w:t xml:space="preserve"> (κενόν – kenon): Это пространство, в котором движутся атомы. Пустота необходима, чтобы атомы могли перемещаться, сталкиваться, соединяться в конфигурации (образуя видимые вещи, включая нас) и, главное, </w:t>
      </w:r>
      <w:r>
        <w:rPr>
          <w:rStyle w:val="Strong"/>
          <w:rFonts w:ascii="Georgia" w:hAnsi="Georgia"/>
          <w:sz w:val="27"/>
          <w:szCs w:val="27"/>
        </w:rPr>
        <w:t>отклоняться</w:t>
      </w:r>
      <w:r>
        <w:rPr>
          <w:rFonts w:ascii="Georgia" w:hAnsi="Georgia"/>
          <w:sz w:val="27"/>
          <w:szCs w:val="27"/>
        </w:rPr>
        <w:t>. Пустота – это то, что разделяет атомы и не дает им слиться в единое целое. Реальность – это атомы, движущиеся в пустоте.</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Паренклисис / Клинамен: Спонтанное Отклонение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Как же происходит отклонение в этой модели? Эпикур вводит понятие </w:t>
      </w:r>
      <w:r>
        <w:rPr>
          <w:rStyle w:val="Strong"/>
          <w:rFonts w:ascii="Georgia" w:hAnsi="Georgia"/>
          <w:sz w:val="27"/>
          <w:szCs w:val="27"/>
        </w:rPr>
        <w:t>паренклисис</w:t>
      </w:r>
      <w:r>
        <w:rPr>
          <w:rFonts w:ascii="Georgia" w:hAnsi="Georgia"/>
          <w:sz w:val="27"/>
          <w:szCs w:val="27"/>
        </w:rPr>
        <w:t xml:space="preserve"> (παρέγκλισις – parenklisis) или, в более известном латинском варианте </w:t>
      </w:r>
      <w:r>
        <w:rPr>
          <w:rStyle w:val="Strong"/>
          <w:rFonts w:ascii="Georgia" w:hAnsi="Georgia"/>
          <w:sz w:val="27"/>
          <w:szCs w:val="27"/>
        </w:rPr>
        <w:t>Лукреция</w:t>
      </w:r>
      <w:r>
        <w:rPr>
          <w:rFonts w:ascii="Georgia" w:hAnsi="Georgia"/>
          <w:sz w:val="27"/>
          <w:szCs w:val="27"/>
        </w:rPr>
        <w:t xml:space="preserve">, </w:t>
      </w:r>
      <w:r>
        <w:rPr>
          <w:rStyle w:val="Strong"/>
          <w:rFonts w:ascii="Georgia" w:hAnsi="Georgia"/>
          <w:sz w:val="27"/>
          <w:szCs w:val="27"/>
        </w:rPr>
        <w:t>клинамен</w:t>
      </w:r>
      <w:r>
        <w:rPr>
          <w:rFonts w:ascii="Georgia" w:hAnsi="Georgia"/>
          <w:sz w:val="27"/>
          <w:szCs w:val="27"/>
        </w:rPr>
        <w:t xml:space="preserve"> (clinamen) – спонтанное, беспричинное, минимальное отклонение атома от своей траектории движения (которая изначально мыслилась как прямолинейное падение вниз под действием тяжести).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Именно этот </w:t>
      </w:r>
      <w:r>
        <w:rPr>
          <w:rStyle w:val="Strong"/>
          <w:rFonts w:ascii="Georgia" w:hAnsi="Georgia"/>
          <w:sz w:val="27"/>
          <w:szCs w:val="27"/>
        </w:rPr>
        <w:t>клинамен</w:t>
      </w:r>
      <w:r>
        <w:rPr>
          <w:rFonts w:ascii="Georgia" w:hAnsi="Georgia"/>
          <w:sz w:val="27"/>
          <w:szCs w:val="27"/>
        </w:rPr>
        <w:t>:</w:t>
      </w:r>
    </w:p>
    <w:p w:rsidR="00984709" w:rsidRDefault="00984709" w:rsidP="00984709">
      <w:pPr>
        <w:numPr>
          <w:ilvl w:val="0"/>
          <w:numId w:val="17"/>
        </w:numPr>
        <w:spacing w:before="100" w:beforeAutospacing="1" w:after="210"/>
        <w:ind w:left="1485" w:right="315"/>
        <w:rPr>
          <w:rFonts w:ascii="Georgia" w:hAnsi="Georgia"/>
          <w:sz w:val="27"/>
          <w:szCs w:val="27"/>
        </w:rPr>
      </w:pPr>
      <w:r>
        <w:rPr>
          <w:rFonts w:ascii="Georgia" w:hAnsi="Georgia"/>
          <w:sz w:val="27"/>
          <w:szCs w:val="27"/>
        </w:rPr>
        <w:lastRenderedPageBreak/>
        <w:t>Объясняет, как атомы вообще смогли столкнуться и образовать сложные тела (иначе они бы просто падали параллельно).</w:t>
      </w:r>
    </w:p>
    <w:p w:rsidR="00984709" w:rsidRDefault="00984709" w:rsidP="00984709">
      <w:pPr>
        <w:numPr>
          <w:ilvl w:val="0"/>
          <w:numId w:val="17"/>
        </w:numPr>
        <w:spacing w:before="100" w:beforeAutospacing="1" w:after="210"/>
        <w:ind w:left="1485" w:right="315"/>
        <w:rPr>
          <w:rFonts w:ascii="Georgia" w:hAnsi="Georgia"/>
          <w:sz w:val="27"/>
          <w:szCs w:val="27"/>
        </w:rPr>
      </w:pPr>
      <w:r>
        <w:rPr>
          <w:rFonts w:ascii="Georgia" w:hAnsi="Georgia"/>
          <w:sz w:val="27"/>
          <w:szCs w:val="27"/>
        </w:rPr>
        <w:t>Является физическим основанием для возможности "отклонения" на макроуровне, включая свободу воли человека (хотя это отдельная сложная тема).</w:t>
      </w:r>
    </w:p>
    <w:p w:rsidR="00984709" w:rsidRDefault="00984709" w:rsidP="00984709">
      <w:pPr>
        <w:numPr>
          <w:ilvl w:val="0"/>
          <w:numId w:val="17"/>
        </w:numPr>
        <w:spacing w:before="100" w:beforeAutospacing="1" w:after="210"/>
        <w:ind w:left="1485" w:right="315"/>
        <w:rPr>
          <w:rFonts w:ascii="Georgia" w:hAnsi="Georgia"/>
          <w:sz w:val="27"/>
          <w:szCs w:val="27"/>
        </w:rPr>
      </w:pPr>
      <w:r>
        <w:rPr>
          <w:rFonts w:ascii="Georgia" w:hAnsi="Georgia"/>
          <w:sz w:val="27"/>
          <w:szCs w:val="27"/>
        </w:rPr>
        <w:t>Показывает, что случайность и непредсказуемость встроены в саму ткань реальности.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Реальность по Эпикуру – это не единый детерминированный порядок, а бесконечное множество атомов, чьи траектории постоянно и спонтанно отклоняются в пустоте. "Правило" движения атома включает в себя возможность спонтанного "нарушения" этого правила – </w:t>
      </w:r>
      <w:r>
        <w:rPr>
          <w:rStyle w:val="Strong"/>
          <w:rFonts w:ascii="Georgia" w:hAnsi="Georgia"/>
          <w:sz w:val="27"/>
          <w:szCs w:val="27"/>
        </w:rPr>
        <w:t>клинамен</w:t>
      </w:r>
      <w:r>
        <w:rPr>
          <w:rFonts w:ascii="Georgia" w:hAnsi="Georgia"/>
          <w:sz w:val="27"/>
          <w:szCs w:val="27"/>
        </w:rPr>
        <w:t>. Отклонение одного атома происходит относительно траекторий других атомов.</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Заключение Перед Перерывом</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Итак, мы проделали путь:</w:t>
      </w:r>
    </w:p>
    <w:p w:rsidR="00984709" w:rsidRDefault="00984709" w:rsidP="00984709">
      <w:pPr>
        <w:numPr>
          <w:ilvl w:val="0"/>
          <w:numId w:val="18"/>
        </w:numPr>
        <w:spacing w:before="100" w:beforeAutospacing="1" w:after="210"/>
        <w:ind w:left="1485" w:right="315"/>
        <w:rPr>
          <w:rFonts w:ascii="Georgia" w:hAnsi="Georgia"/>
          <w:sz w:val="27"/>
          <w:szCs w:val="27"/>
        </w:rPr>
      </w:pPr>
      <w:r>
        <w:rPr>
          <w:rFonts w:ascii="Georgia" w:hAnsi="Georgia"/>
          <w:sz w:val="27"/>
          <w:szCs w:val="27"/>
        </w:rPr>
        <w:t xml:space="preserve">От этического наблюдения: </w:t>
      </w:r>
      <w:r>
        <w:rPr>
          <w:rStyle w:val="Strong"/>
          <w:rFonts w:ascii="Georgia" w:hAnsi="Georgia"/>
          <w:sz w:val="27"/>
          <w:szCs w:val="27"/>
        </w:rPr>
        <w:t>атараксию</w:t>
      </w:r>
      <w:r>
        <w:rPr>
          <w:rFonts w:ascii="Georgia" w:hAnsi="Georgia"/>
          <w:sz w:val="27"/>
          <w:szCs w:val="27"/>
        </w:rPr>
        <w:t xml:space="preserve"> (критерий истинности бытия) можно достичь не только стоическим путем апатии, но и через эпикурейское статическое удовольствие, которое является формой "отклонения".</w:t>
      </w:r>
    </w:p>
    <w:p w:rsidR="00984709" w:rsidRDefault="00984709" w:rsidP="00984709">
      <w:pPr>
        <w:numPr>
          <w:ilvl w:val="0"/>
          <w:numId w:val="18"/>
        </w:numPr>
        <w:spacing w:before="100" w:beforeAutospacing="1" w:after="210"/>
        <w:ind w:left="1485" w:right="315"/>
        <w:rPr>
          <w:rFonts w:ascii="Georgia" w:hAnsi="Georgia"/>
          <w:sz w:val="27"/>
          <w:szCs w:val="27"/>
        </w:rPr>
      </w:pPr>
      <w:r>
        <w:rPr>
          <w:rFonts w:ascii="Georgia" w:hAnsi="Georgia"/>
          <w:sz w:val="27"/>
          <w:szCs w:val="27"/>
        </w:rPr>
        <w:t>К метафизическому выводу: Если отклонение ведет к состоянию согласия с реальностью, значит, отклонение (</w:t>
      </w:r>
      <w:r>
        <w:rPr>
          <w:rStyle w:val="Strong"/>
          <w:rFonts w:ascii="Georgia" w:hAnsi="Georgia"/>
          <w:sz w:val="27"/>
          <w:szCs w:val="27"/>
        </w:rPr>
        <w:t>паренклисис</w:t>
      </w:r>
      <w:r>
        <w:rPr>
          <w:rFonts w:ascii="Georgia" w:hAnsi="Georgia"/>
          <w:sz w:val="27"/>
          <w:szCs w:val="27"/>
        </w:rPr>
        <w:t xml:space="preserve"> / </w:t>
      </w:r>
      <w:r>
        <w:rPr>
          <w:rStyle w:val="Strong"/>
          <w:rFonts w:ascii="Georgia" w:hAnsi="Georgia"/>
          <w:sz w:val="27"/>
          <w:szCs w:val="27"/>
        </w:rPr>
        <w:t>клинамен</w:t>
      </w:r>
      <w:r>
        <w:rPr>
          <w:rFonts w:ascii="Georgia" w:hAnsi="Georgia"/>
          <w:sz w:val="27"/>
          <w:szCs w:val="27"/>
        </w:rPr>
        <w:t>) вписано в саму структуру реальности.</w:t>
      </w:r>
    </w:p>
    <w:p w:rsidR="00984709" w:rsidRDefault="00984709" w:rsidP="00984709">
      <w:pPr>
        <w:numPr>
          <w:ilvl w:val="0"/>
          <w:numId w:val="18"/>
        </w:numPr>
        <w:spacing w:before="100" w:beforeAutospacing="1" w:after="210"/>
        <w:ind w:left="1485" w:right="315"/>
        <w:rPr>
          <w:rFonts w:ascii="Georgia" w:hAnsi="Georgia"/>
          <w:sz w:val="27"/>
          <w:szCs w:val="27"/>
        </w:rPr>
      </w:pPr>
      <w:r>
        <w:rPr>
          <w:rFonts w:ascii="Georgia" w:hAnsi="Georgia"/>
          <w:sz w:val="27"/>
          <w:szCs w:val="27"/>
        </w:rPr>
        <w:t xml:space="preserve">К построению модели реальности, допускающей отклонение: Реальность не едина, а состоит из множества </w:t>
      </w:r>
      <w:r>
        <w:rPr>
          <w:rStyle w:val="Strong"/>
          <w:rFonts w:ascii="Georgia" w:hAnsi="Georgia"/>
          <w:sz w:val="27"/>
          <w:szCs w:val="27"/>
        </w:rPr>
        <w:t>атомов</w:t>
      </w:r>
      <w:r>
        <w:rPr>
          <w:rFonts w:ascii="Georgia" w:hAnsi="Georgia"/>
          <w:sz w:val="27"/>
          <w:szCs w:val="27"/>
        </w:rPr>
        <w:t xml:space="preserve">, движущихся и спонтанно отклоняющихся в </w:t>
      </w:r>
      <w:r>
        <w:rPr>
          <w:rStyle w:val="Strong"/>
          <w:rFonts w:ascii="Georgia" w:hAnsi="Georgia"/>
          <w:sz w:val="27"/>
          <w:szCs w:val="27"/>
        </w:rPr>
        <w:t>пустоте</w:t>
      </w:r>
      <w:r>
        <w:rPr>
          <w:rFonts w:ascii="Georgia" w:hAnsi="Georgia"/>
          <w:sz w:val="27"/>
          <w:szCs w:val="27"/>
        </w:rPr>
        <w:t>.</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Это атомистическое представление, особенно идея спонтанного отклонения и отсутствия единого управляющего принципа (Логоса/Бога/Судьбы), было действительно скандальным и вызывало яростное неприятие на протяжении веков, вплоть до обвинений в атеизме и сожжений на кострах за "атомизм" даже в XVII веке.</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lastRenderedPageBreak/>
        <w:t>Пожалуйста, обдумайте эти ключевые шаги во время перерыва. После него мы подробнее поговорим о следствиях этой модели, в том числе вернемся к вопросу о богах и пустоте.</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(Перерыв)</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Цель Эпикурейской Философии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Философия </w:t>
      </w:r>
      <w:r>
        <w:rPr>
          <w:rStyle w:val="Strong"/>
          <w:rFonts w:ascii="Georgia" w:hAnsi="Georgia"/>
          <w:sz w:val="27"/>
          <w:szCs w:val="27"/>
        </w:rPr>
        <w:t>Эпикура</w:t>
      </w:r>
      <w:r>
        <w:rPr>
          <w:rFonts w:ascii="Georgia" w:hAnsi="Georgia"/>
          <w:sz w:val="27"/>
          <w:szCs w:val="27"/>
        </w:rPr>
        <w:t xml:space="preserve"> ставит перед собой практическую цель – достижение </w:t>
      </w:r>
      <w:r>
        <w:rPr>
          <w:rStyle w:val="Strong"/>
          <w:rFonts w:ascii="Georgia" w:hAnsi="Georgia"/>
          <w:sz w:val="27"/>
          <w:szCs w:val="27"/>
        </w:rPr>
        <w:t>атараксии</w:t>
      </w:r>
      <w:r>
        <w:rPr>
          <w:rFonts w:ascii="Georgia" w:hAnsi="Georgia"/>
          <w:sz w:val="27"/>
          <w:szCs w:val="27"/>
        </w:rPr>
        <w:t xml:space="preserve"> (</w:t>
      </w:r>
      <w:r>
        <w:rPr>
          <w:sz w:val="27"/>
          <w:szCs w:val="27"/>
        </w:rPr>
        <w:t>ἀ</w:t>
      </w:r>
      <w:r>
        <w:rPr>
          <w:rFonts w:ascii="Georgia" w:hAnsi="Georgia"/>
          <w:sz w:val="27"/>
          <w:szCs w:val="27"/>
        </w:rPr>
        <w:t xml:space="preserve">ταραξία), состояния безмятежности, душевного покоя и отсутствия страданий. Одним из путей к этой цели является развитие особого рода удовольствия – статического </w:t>
      </w:r>
      <w:r>
        <w:rPr>
          <w:rStyle w:val="Strong"/>
          <w:rFonts w:ascii="Georgia" w:hAnsi="Georgia"/>
          <w:sz w:val="27"/>
          <w:szCs w:val="27"/>
        </w:rPr>
        <w:t>гедоне</w:t>
      </w:r>
      <w:r>
        <w:rPr>
          <w:rFonts w:ascii="Georgia" w:hAnsi="Georgia"/>
          <w:sz w:val="27"/>
          <w:szCs w:val="27"/>
        </w:rPr>
        <w:t xml:space="preserve"> (</w:t>
      </w:r>
      <w:r>
        <w:rPr>
          <w:sz w:val="27"/>
          <w:szCs w:val="27"/>
        </w:rPr>
        <w:t>ἡ</w:t>
      </w:r>
      <w:r>
        <w:rPr>
          <w:rFonts w:ascii="Georgia" w:hAnsi="Georgia"/>
          <w:sz w:val="27"/>
          <w:szCs w:val="27"/>
        </w:rPr>
        <w:t xml:space="preserve">δονή), удовольствия покоя. Однако, чтобы обосновать возможность такого состояния и, шире, возможность освобождения от фундаментальных страхов, </w:t>
      </w:r>
      <w:r>
        <w:rPr>
          <w:rStyle w:val="Strong"/>
          <w:rFonts w:ascii="Georgia" w:hAnsi="Georgia"/>
          <w:sz w:val="27"/>
          <w:szCs w:val="27"/>
        </w:rPr>
        <w:t>Эпикур</w:t>
      </w:r>
      <w:r>
        <w:rPr>
          <w:rFonts w:ascii="Georgia" w:hAnsi="Georgia"/>
          <w:sz w:val="27"/>
          <w:szCs w:val="27"/>
        </w:rPr>
        <w:t xml:space="preserve"> разрабатывает оригинальную онтологическую модель – учение об атомах и пустоте.</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Основы Эпикурейской Физики: Атомы и Пустота</w:t>
      </w:r>
    </w:p>
    <w:p w:rsidR="00984709" w:rsidRDefault="00984709" w:rsidP="00984709">
      <w:pPr>
        <w:pStyle w:val="NormalWeb"/>
        <w:spacing w:before="0" w:beforeAutospacing="0" w:after="180" w:afterAutospacing="0"/>
        <w:ind w:left="315" w:right="315"/>
        <w:rPr>
          <w:rFonts w:ascii="Georgia" w:hAnsi="Georgia"/>
          <w:sz w:val="27"/>
          <w:szCs w:val="27"/>
        </w:rPr>
      </w:pPr>
      <w:r>
        <w:rPr>
          <w:rStyle w:val="Strong"/>
          <w:rFonts w:ascii="Georgia" w:hAnsi="Georgia"/>
          <w:sz w:val="27"/>
          <w:szCs w:val="27"/>
        </w:rPr>
        <w:t>Эпикур</w:t>
      </w:r>
      <w:r>
        <w:rPr>
          <w:rFonts w:ascii="Georgia" w:hAnsi="Georgia"/>
          <w:sz w:val="27"/>
          <w:szCs w:val="27"/>
        </w:rPr>
        <w:t xml:space="preserve">, вслед за </w:t>
      </w:r>
      <w:r>
        <w:rPr>
          <w:rStyle w:val="Strong"/>
          <w:rFonts w:ascii="Georgia" w:hAnsi="Georgia"/>
          <w:sz w:val="27"/>
          <w:szCs w:val="27"/>
        </w:rPr>
        <w:t>Демокритом</w:t>
      </w:r>
      <w:r>
        <w:rPr>
          <w:rFonts w:ascii="Georgia" w:hAnsi="Georgia"/>
          <w:sz w:val="27"/>
          <w:szCs w:val="27"/>
        </w:rPr>
        <w:t xml:space="preserve">, полагает, что реальность в своей основе состоит из двух начал: мельчайших, неделимых частиц – </w:t>
      </w:r>
      <w:r>
        <w:rPr>
          <w:rStyle w:val="Strong"/>
          <w:rFonts w:ascii="Georgia" w:hAnsi="Georgia"/>
          <w:sz w:val="27"/>
          <w:szCs w:val="27"/>
        </w:rPr>
        <w:t>атомов</w:t>
      </w:r>
      <w:r>
        <w:rPr>
          <w:rFonts w:ascii="Georgia" w:hAnsi="Georgia"/>
          <w:sz w:val="27"/>
          <w:szCs w:val="27"/>
        </w:rPr>
        <w:t xml:space="preserve"> (</w:t>
      </w:r>
      <w:r>
        <w:rPr>
          <w:sz w:val="27"/>
          <w:szCs w:val="27"/>
        </w:rPr>
        <w:t>ἄ</w:t>
      </w:r>
      <w:r>
        <w:rPr>
          <w:rFonts w:ascii="Georgia" w:hAnsi="Georgia"/>
          <w:sz w:val="27"/>
          <w:szCs w:val="27"/>
        </w:rPr>
        <w:t xml:space="preserve">τομος - неделимый) – и </w:t>
      </w:r>
      <w:r>
        <w:rPr>
          <w:rStyle w:val="Strong"/>
          <w:rFonts w:ascii="Georgia" w:hAnsi="Georgia"/>
          <w:sz w:val="27"/>
          <w:szCs w:val="27"/>
        </w:rPr>
        <w:t>пустоты</w:t>
      </w:r>
      <w:r>
        <w:rPr>
          <w:rFonts w:ascii="Georgia" w:hAnsi="Georgia"/>
          <w:sz w:val="27"/>
          <w:szCs w:val="27"/>
        </w:rPr>
        <w:t xml:space="preserve"> (</w:t>
      </w:r>
      <w:r>
        <w:rPr>
          <w:rStyle w:val="Strong"/>
          <w:rFonts w:ascii="Georgia" w:hAnsi="Georgia"/>
          <w:sz w:val="27"/>
          <w:szCs w:val="27"/>
        </w:rPr>
        <w:t>kenon</w:t>
      </w:r>
      <w:r>
        <w:rPr>
          <w:rFonts w:ascii="Georgia" w:hAnsi="Georgia"/>
          <w:sz w:val="27"/>
          <w:szCs w:val="27"/>
        </w:rPr>
        <w:t>, κενόν).</w:t>
      </w:r>
    </w:p>
    <w:p w:rsidR="00984709" w:rsidRDefault="00984709" w:rsidP="00984709">
      <w:pPr>
        <w:numPr>
          <w:ilvl w:val="0"/>
          <w:numId w:val="19"/>
        </w:numPr>
        <w:spacing w:before="100" w:beforeAutospacing="1" w:after="210"/>
        <w:ind w:left="1485" w:right="315"/>
        <w:rPr>
          <w:rFonts w:ascii="Georgia" w:hAnsi="Georgia"/>
          <w:sz w:val="27"/>
          <w:szCs w:val="27"/>
        </w:rPr>
      </w:pPr>
      <w:r>
        <w:rPr>
          <w:rStyle w:val="Strong"/>
          <w:rFonts w:ascii="Georgia" w:hAnsi="Georgia"/>
          <w:sz w:val="27"/>
          <w:szCs w:val="27"/>
        </w:rPr>
        <w:t>Атомы</w:t>
      </w:r>
      <w:r>
        <w:rPr>
          <w:rFonts w:ascii="Georgia" w:hAnsi="Georgia"/>
          <w:sz w:val="27"/>
          <w:szCs w:val="27"/>
        </w:rPr>
        <w:t xml:space="preserve">: Это фундаментальные, неизменные "кирпичики" бытия. Они обладают формой, размером и весом, но лишены качеств (цвета, запаха и т.д.). Важно понимать, что </w:t>
      </w:r>
      <w:r>
        <w:rPr>
          <w:rStyle w:val="Strong"/>
          <w:rFonts w:ascii="Georgia" w:hAnsi="Georgia"/>
          <w:sz w:val="27"/>
          <w:szCs w:val="27"/>
        </w:rPr>
        <w:t>Эпикур</w:t>
      </w:r>
      <w:r>
        <w:rPr>
          <w:rFonts w:ascii="Georgia" w:hAnsi="Georgia"/>
          <w:sz w:val="27"/>
          <w:szCs w:val="27"/>
        </w:rPr>
        <w:t xml:space="preserve"> говорит об атомах не как о конкретном веществе (металле, дереве), а как о веществе вообще, о базовой субстанции. Атомы плотны, внутри них нет пустоты. Они вечно движутся в бесконечной пустоте.</w:t>
      </w:r>
    </w:p>
    <w:p w:rsidR="00984709" w:rsidRDefault="00984709" w:rsidP="00984709">
      <w:pPr>
        <w:numPr>
          <w:ilvl w:val="0"/>
          <w:numId w:val="19"/>
        </w:numPr>
        <w:spacing w:before="100" w:beforeAutospacing="1" w:after="210"/>
        <w:ind w:left="1485" w:right="315"/>
        <w:rPr>
          <w:rFonts w:ascii="Georgia" w:hAnsi="Georgia"/>
          <w:sz w:val="27"/>
          <w:szCs w:val="27"/>
        </w:rPr>
      </w:pPr>
      <w:r>
        <w:rPr>
          <w:rStyle w:val="Strong"/>
          <w:rFonts w:ascii="Georgia" w:hAnsi="Georgia"/>
          <w:sz w:val="27"/>
          <w:szCs w:val="27"/>
        </w:rPr>
        <w:t>Пустота</w:t>
      </w:r>
      <w:r>
        <w:rPr>
          <w:rFonts w:ascii="Georgia" w:hAnsi="Georgia"/>
          <w:sz w:val="27"/>
          <w:szCs w:val="27"/>
        </w:rPr>
        <w:t>: Это необходимое условие для движения и разделения атомов. Без пустоты атомы не могли бы двигаться и образовывать различные соединения (конфигурации).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Все многообразие мира, включая сложные объекты и живые существа (такие как мы с вами), представляет собой различные временные конфигурации или "сборки" атомов, разделенные пустотой.</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lastRenderedPageBreak/>
        <w:t>Ключевой Элемент: Спонтанное Отклонение (</w:t>
      </w:r>
      <w:r>
        <w:rPr>
          <w:rStyle w:val="Strong"/>
          <w:rFonts w:ascii="Lucida Grande" w:hAnsi="Lucida Grande" w:cs="Lucida Grande"/>
          <w:b/>
          <w:bCs/>
          <w:sz w:val="42"/>
          <w:szCs w:val="42"/>
        </w:rPr>
        <w:t>Clinamen</w:t>
      </w:r>
      <w:r>
        <w:rPr>
          <w:rFonts w:ascii="Lucida Grande" w:hAnsi="Lucida Grande" w:cs="Lucida Grande"/>
          <w:sz w:val="42"/>
          <w:szCs w:val="42"/>
        </w:rPr>
        <w:t xml:space="preserve"> / </w:t>
      </w:r>
      <w:r>
        <w:rPr>
          <w:rStyle w:val="Strong"/>
          <w:rFonts w:ascii="Lucida Grande" w:hAnsi="Lucida Grande" w:cs="Lucida Grande"/>
          <w:b/>
          <w:bCs/>
          <w:sz w:val="42"/>
          <w:szCs w:val="42"/>
        </w:rPr>
        <w:t>Parenklisis</w:t>
      </w:r>
      <w:r>
        <w:rPr>
          <w:rFonts w:ascii="Lucida Grande" w:hAnsi="Lucida Grande" w:cs="Lucida Grande"/>
          <w:sz w:val="42"/>
          <w:szCs w:val="42"/>
        </w:rPr>
        <w:t>)</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Центральным и наиболее оригинальным элементом физики </w:t>
      </w:r>
      <w:r>
        <w:rPr>
          <w:rStyle w:val="Strong"/>
          <w:rFonts w:ascii="Georgia" w:hAnsi="Georgia"/>
          <w:sz w:val="27"/>
          <w:szCs w:val="27"/>
        </w:rPr>
        <w:t>Эпикура</w:t>
      </w:r>
      <w:r>
        <w:rPr>
          <w:rFonts w:ascii="Georgia" w:hAnsi="Georgia"/>
          <w:sz w:val="27"/>
          <w:szCs w:val="27"/>
        </w:rPr>
        <w:t xml:space="preserve"> является учение о спонтанном отклонении атомов от прямолинейного падения в пустоте. Это отклонение он называет </w:t>
      </w:r>
      <w:r>
        <w:rPr>
          <w:rStyle w:val="Strong"/>
          <w:rFonts w:ascii="Georgia" w:hAnsi="Georgia"/>
          <w:sz w:val="27"/>
          <w:szCs w:val="27"/>
        </w:rPr>
        <w:t>паренклисис</w:t>
      </w:r>
      <w:r>
        <w:rPr>
          <w:rFonts w:ascii="Georgia" w:hAnsi="Georgia"/>
          <w:sz w:val="27"/>
          <w:szCs w:val="27"/>
        </w:rPr>
        <w:t xml:space="preserve"> (παρέγκλισις) или, как его позже назвали в латинской традиции, </w:t>
      </w:r>
      <w:r>
        <w:rPr>
          <w:rStyle w:val="Strong"/>
          <w:rFonts w:ascii="Georgia" w:hAnsi="Georgia"/>
          <w:sz w:val="27"/>
          <w:szCs w:val="27"/>
        </w:rPr>
        <w:t>кли́намен</w:t>
      </w:r>
      <w:r>
        <w:rPr>
          <w:rFonts w:ascii="Georgia" w:hAnsi="Georgia"/>
          <w:sz w:val="27"/>
          <w:szCs w:val="27"/>
        </w:rPr>
        <w:t xml:space="preserve"> (clinamen).</w:t>
      </w:r>
    </w:p>
    <w:p w:rsidR="00984709" w:rsidRDefault="00984709" w:rsidP="00984709">
      <w:pPr>
        <w:numPr>
          <w:ilvl w:val="0"/>
          <w:numId w:val="20"/>
        </w:numPr>
        <w:spacing w:before="100" w:beforeAutospacing="1" w:after="210"/>
        <w:ind w:left="1485" w:right="315"/>
        <w:rPr>
          <w:rFonts w:ascii="Georgia" w:hAnsi="Georgia"/>
          <w:sz w:val="27"/>
          <w:szCs w:val="27"/>
        </w:rPr>
      </w:pPr>
      <w:r>
        <w:rPr>
          <w:rStyle w:val="Strong"/>
          <w:rFonts w:ascii="Georgia" w:hAnsi="Georgia"/>
          <w:sz w:val="27"/>
          <w:szCs w:val="27"/>
        </w:rPr>
        <w:t>Спонтанность</w:t>
      </w:r>
      <w:r>
        <w:rPr>
          <w:rFonts w:ascii="Georgia" w:hAnsi="Georgia"/>
          <w:sz w:val="27"/>
          <w:szCs w:val="27"/>
        </w:rPr>
        <w:t xml:space="preserve">: Отклонение происходит спонтанно, без какой-либо внешней причины. Это не результат столкновения или воздействия одного атома на другой. Это внутреннее, имманентное свойство самого атома. </w:t>
      </w:r>
      <w:r>
        <w:rPr>
          <w:rStyle w:val="Strong"/>
          <w:rFonts w:ascii="Georgia" w:hAnsi="Georgia"/>
          <w:sz w:val="27"/>
          <w:szCs w:val="27"/>
        </w:rPr>
        <w:t>Эпикур</w:t>
      </w:r>
      <w:r>
        <w:rPr>
          <w:rFonts w:ascii="Georgia" w:hAnsi="Georgia"/>
          <w:sz w:val="27"/>
          <w:szCs w:val="27"/>
        </w:rPr>
        <w:t xml:space="preserve"> сознательно отказывается от привычной нам механистической модели, где любое изменение траектории имеет внешнюю причину.</w:t>
      </w:r>
    </w:p>
    <w:p w:rsidR="00984709" w:rsidRDefault="00984709" w:rsidP="00984709">
      <w:pPr>
        <w:numPr>
          <w:ilvl w:val="0"/>
          <w:numId w:val="20"/>
        </w:numPr>
        <w:spacing w:before="100" w:beforeAutospacing="1" w:after="210"/>
        <w:ind w:left="1485" w:right="315"/>
        <w:rPr>
          <w:rFonts w:ascii="Georgia" w:hAnsi="Georgia"/>
          <w:sz w:val="27"/>
          <w:szCs w:val="27"/>
        </w:rPr>
      </w:pPr>
      <w:r>
        <w:rPr>
          <w:rStyle w:val="Strong"/>
          <w:rFonts w:ascii="Georgia" w:hAnsi="Georgia"/>
          <w:sz w:val="27"/>
          <w:szCs w:val="27"/>
        </w:rPr>
        <w:t>Исходная характеристика</w:t>
      </w:r>
      <w:r>
        <w:rPr>
          <w:rFonts w:ascii="Georgia" w:hAnsi="Georgia"/>
          <w:sz w:val="27"/>
          <w:szCs w:val="27"/>
        </w:rPr>
        <w:t xml:space="preserve">: </w:t>
      </w:r>
      <w:r>
        <w:rPr>
          <w:rStyle w:val="Strong"/>
          <w:rFonts w:ascii="Georgia" w:hAnsi="Georgia"/>
          <w:sz w:val="27"/>
          <w:szCs w:val="27"/>
        </w:rPr>
        <w:t>Паренклисис</w:t>
      </w:r>
      <w:r>
        <w:rPr>
          <w:rFonts w:ascii="Georgia" w:hAnsi="Georgia"/>
          <w:sz w:val="27"/>
          <w:szCs w:val="27"/>
        </w:rPr>
        <w:t xml:space="preserve"> – это не следствие чего-то, а исходная характеристика реальности в модели </w:t>
      </w:r>
      <w:r>
        <w:rPr>
          <w:rStyle w:val="Strong"/>
          <w:rFonts w:ascii="Georgia" w:hAnsi="Georgia"/>
          <w:sz w:val="27"/>
          <w:szCs w:val="27"/>
        </w:rPr>
        <w:t>Эпикура</w:t>
      </w:r>
      <w:r>
        <w:rPr>
          <w:rFonts w:ascii="Georgia" w:hAnsi="Georgia"/>
          <w:sz w:val="27"/>
          <w:szCs w:val="27"/>
        </w:rPr>
        <w:t>. Вся модель построена так, чтобы допустить и объяснить это спонтанное отклонение. Можно сказать, что единственное "правило" здесь – это возможность нарушения любого правила, спонтанность.</w:t>
      </w:r>
    </w:p>
    <w:p w:rsidR="00984709" w:rsidRDefault="00984709" w:rsidP="00984709">
      <w:pPr>
        <w:numPr>
          <w:ilvl w:val="0"/>
          <w:numId w:val="20"/>
        </w:numPr>
        <w:spacing w:before="100" w:beforeAutospacing="1" w:after="210"/>
        <w:ind w:left="1485" w:right="315"/>
        <w:rPr>
          <w:rFonts w:ascii="Georgia" w:hAnsi="Georgia"/>
          <w:sz w:val="27"/>
          <w:szCs w:val="27"/>
        </w:rPr>
      </w:pPr>
      <w:r>
        <w:rPr>
          <w:rStyle w:val="Strong"/>
          <w:rFonts w:ascii="Georgia" w:hAnsi="Georgia"/>
          <w:sz w:val="27"/>
          <w:szCs w:val="27"/>
        </w:rPr>
        <w:t>Функции отклонения</w:t>
      </w:r>
      <w:r>
        <w:rPr>
          <w:rFonts w:ascii="Georgia" w:hAnsi="Georgia"/>
          <w:sz w:val="27"/>
          <w:szCs w:val="27"/>
        </w:rPr>
        <w:t>:</w:t>
      </w:r>
    </w:p>
    <w:p w:rsidR="00984709" w:rsidRDefault="00984709" w:rsidP="00984709">
      <w:pPr>
        <w:numPr>
          <w:ilvl w:val="0"/>
          <w:numId w:val="20"/>
        </w:numPr>
        <w:spacing w:before="100" w:beforeAutospacing="1" w:after="210"/>
        <w:ind w:left="1485" w:right="315"/>
        <w:rPr>
          <w:rFonts w:ascii="Georgia" w:hAnsi="Georgia"/>
          <w:sz w:val="27"/>
          <w:szCs w:val="27"/>
        </w:rPr>
      </w:pPr>
      <w:r>
        <w:rPr>
          <w:rStyle w:val="Strong"/>
          <w:rFonts w:ascii="Georgia" w:hAnsi="Georgia"/>
          <w:sz w:val="27"/>
          <w:szCs w:val="27"/>
        </w:rPr>
        <w:t>Возможность столкновений</w:t>
      </w:r>
      <w:r>
        <w:rPr>
          <w:rFonts w:ascii="Georgia" w:hAnsi="Georgia"/>
          <w:sz w:val="27"/>
          <w:szCs w:val="27"/>
        </w:rPr>
        <w:t xml:space="preserve">: Без отклонения атомы просто падали бы параллельно друг другу в пустоте, никогда не сталкиваясь и не образуя сложных тел. </w:t>
      </w:r>
      <w:r>
        <w:rPr>
          <w:rStyle w:val="Strong"/>
          <w:rFonts w:ascii="Georgia" w:hAnsi="Georgia"/>
          <w:sz w:val="27"/>
          <w:szCs w:val="27"/>
        </w:rPr>
        <w:t>Кли́намен</w:t>
      </w:r>
      <w:r>
        <w:rPr>
          <w:rFonts w:ascii="Georgia" w:hAnsi="Georgia"/>
          <w:sz w:val="27"/>
          <w:szCs w:val="27"/>
        </w:rPr>
        <w:t xml:space="preserve"> делает возможными столкновения, сцепления и образование конфигураций.</w:t>
      </w:r>
    </w:p>
    <w:p w:rsidR="00984709" w:rsidRDefault="00984709" w:rsidP="00984709">
      <w:pPr>
        <w:numPr>
          <w:ilvl w:val="0"/>
          <w:numId w:val="20"/>
        </w:numPr>
        <w:spacing w:before="100" w:beforeAutospacing="1" w:after="210"/>
        <w:ind w:left="1485" w:right="315"/>
        <w:rPr>
          <w:rFonts w:ascii="Georgia" w:hAnsi="Georgia"/>
          <w:sz w:val="27"/>
          <w:szCs w:val="27"/>
        </w:rPr>
      </w:pPr>
      <w:r>
        <w:rPr>
          <w:rStyle w:val="Strong"/>
          <w:rFonts w:ascii="Georgia" w:hAnsi="Georgia"/>
          <w:sz w:val="27"/>
          <w:szCs w:val="27"/>
        </w:rPr>
        <w:t>Объяснение свободы воли</w:t>
      </w:r>
      <w:r>
        <w:rPr>
          <w:rFonts w:ascii="Georgia" w:hAnsi="Georgia"/>
          <w:sz w:val="27"/>
          <w:szCs w:val="27"/>
        </w:rPr>
        <w:t>: На уровне сложных конфигураций (людей) это спонтанное отклонение проявляется как наша способность к выбору, как свобода воли. Субъективное переживание свободы выбора коренится в этой фундаментальной объективной спонтанности на уровне атомов.</w:t>
      </w:r>
    </w:p>
    <w:p w:rsidR="00984709" w:rsidRDefault="00984709" w:rsidP="00984709">
      <w:pPr>
        <w:numPr>
          <w:ilvl w:val="0"/>
          <w:numId w:val="20"/>
        </w:numPr>
        <w:spacing w:before="100" w:beforeAutospacing="1" w:after="210"/>
        <w:ind w:left="1485" w:right="315"/>
        <w:rPr>
          <w:rFonts w:ascii="Georgia" w:hAnsi="Georgia"/>
          <w:sz w:val="27"/>
          <w:szCs w:val="27"/>
        </w:rPr>
      </w:pPr>
      <w:r>
        <w:rPr>
          <w:rStyle w:val="Strong"/>
          <w:rFonts w:ascii="Georgia" w:hAnsi="Georgia"/>
          <w:sz w:val="27"/>
          <w:szCs w:val="27"/>
        </w:rPr>
        <w:t>Объяснение статического удовольствия</w:t>
      </w:r>
      <w:r>
        <w:rPr>
          <w:rFonts w:ascii="Georgia" w:hAnsi="Georgia"/>
          <w:sz w:val="27"/>
          <w:szCs w:val="27"/>
        </w:rPr>
        <w:t xml:space="preserve">: Этическая концепция </w:t>
      </w:r>
      <w:r>
        <w:rPr>
          <w:rStyle w:val="Strong"/>
          <w:rFonts w:ascii="Georgia" w:hAnsi="Georgia"/>
          <w:sz w:val="27"/>
          <w:szCs w:val="27"/>
        </w:rPr>
        <w:t>Эпикура</w:t>
      </w:r>
      <w:r>
        <w:rPr>
          <w:rFonts w:ascii="Georgia" w:hAnsi="Georgia"/>
          <w:sz w:val="27"/>
          <w:szCs w:val="27"/>
        </w:rPr>
        <w:t xml:space="preserve"> находит свое основание в его физике. Статическое удовольствие (</w:t>
      </w:r>
      <w:r>
        <w:rPr>
          <w:rStyle w:val="Strong"/>
          <w:rFonts w:ascii="Georgia" w:hAnsi="Georgia"/>
          <w:sz w:val="27"/>
          <w:szCs w:val="27"/>
        </w:rPr>
        <w:t>hedone</w:t>
      </w:r>
      <w:r>
        <w:rPr>
          <w:rFonts w:ascii="Georgia" w:hAnsi="Georgia"/>
          <w:sz w:val="27"/>
          <w:szCs w:val="27"/>
        </w:rPr>
        <w:t xml:space="preserve"> in </w:t>
      </w:r>
      <w:r>
        <w:rPr>
          <w:rStyle w:val="Strong"/>
          <w:rFonts w:ascii="Georgia" w:hAnsi="Georgia"/>
          <w:sz w:val="27"/>
          <w:szCs w:val="27"/>
        </w:rPr>
        <w:t>stasis</w:t>
      </w:r>
      <w:r>
        <w:rPr>
          <w:rFonts w:ascii="Georgia" w:hAnsi="Georgia"/>
          <w:sz w:val="27"/>
          <w:szCs w:val="27"/>
        </w:rPr>
        <w:t xml:space="preserve">, </w:t>
      </w:r>
      <w:r>
        <w:rPr>
          <w:rFonts w:ascii="Times New Roman" w:hAnsi="Times New Roman" w:cs="Times New Roman"/>
          <w:sz w:val="27"/>
          <w:szCs w:val="27"/>
        </w:rPr>
        <w:t>ἡ</w:t>
      </w:r>
      <w:r>
        <w:rPr>
          <w:rFonts w:ascii="Georgia" w:hAnsi="Georgia"/>
          <w:sz w:val="27"/>
          <w:szCs w:val="27"/>
        </w:rPr>
        <w:t xml:space="preserve">δονή </w:t>
      </w:r>
      <w:r>
        <w:rPr>
          <w:rFonts w:ascii="Times New Roman" w:hAnsi="Times New Roman" w:cs="Times New Roman"/>
          <w:sz w:val="27"/>
          <w:szCs w:val="27"/>
        </w:rPr>
        <w:t>ἐ</w:t>
      </w:r>
      <w:r>
        <w:rPr>
          <w:rFonts w:ascii="Georgia" w:hAnsi="Georgia"/>
          <w:sz w:val="27"/>
          <w:szCs w:val="27"/>
        </w:rPr>
        <w:t xml:space="preserve">ν στάσει – удовольствие в покое), которое мы испытываем </w:t>
      </w:r>
      <w:r>
        <w:rPr>
          <w:rFonts w:ascii="Georgia" w:hAnsi="Georgia"/>
          <w:sz w:val="27"/>
          <w:szCs w:val="27"/>
        </w:rPr>
        <w:lastRenderedPageBreak/>
        <w:t>даже без активных действий (</w:t>
      </w:r>
      <w:r>
        <w:rPr>
          <w:rStyle w:val="Strong"/>
          <w:rFonts w:ascii="Georgia" w:hAnsi="Georgia"/>
          <w:sz w:val="27"/>
          <w:szCs w:val="27"/>
        </w:rPr>
        <w:t>kinesis</w:t>
      </w:r>
      <w:r>
        <w:rPr>
          <w:rFonts w:ascii="Georgia" w:hAnsi="Georgia"/>
          <w:sz w:val="27"/>
          <w:szCs w:val="27"/>
        </w:rPr>
        <w:t>, κίνησις – движение), является проявлением этого внутреннего, спонтанного отклонения в нашей сложной атомной конфигурации. Мы можем испытывать удовольствие просто от отсутствия страдания, от покоя, и это объясняется самопроизвольным "сдвигом" атомов внутри нас.</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Таким образом, этическая модель </w:t>
      </w:r>
      <w:r>
        <w:rPr>
          <w:rStyle w:val="Strong"/>
          <w:rFonts w:ascii="Georgia" w:hAnsi="Georgia"/>
          <w:sz w:val="27"/>
          <w:szCs w:val="27"/>
        </w:rPr>
        <w:t>Эпикура</w:t>
      </w:r>
      <w:r>
        <w:rPr>
          <w:rFonts w:ascii="Georgia" w:hAnsi="Georgia"/>
          <w:sz w:val="27"/>
          <w:szCs w:val="27"/>
        </w:rPr>
        <w:t xml:space="preserve"> не проецируется на реальность, а, наоборот, выводится из его онтологического представления о спонтанно отклоняющихся атомах.</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Сложные Конфигурации: Сознание, Эмоции и Боль</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Из атомов складываются не только физические объекты, но и живые существа, обладающие ощущениями и сознанием.</w:t>
      </w:r>
    </w:p>
    <w:p w:rsidR="00984709" w:rsidRDefault="00984709" w:rsidP="00984709">
      <w:pPr>
        <w:numPr>
          <w:ilvl w:val="0"/>
          <w:numId w:val="21"/>
        </w:numPr>
        <w:spacing w:before="100" w:beforeAutospacing="1" w:after="210"/>
        <w:ind w:left="1485" w:right="315"/>
        <w:rPr>
          <w:rFonts w:ascii="Georgia" w:hAnsi="Georgia"/>
          <w:sz w:val="27"/>
          <w:szCs w:val="27"/>
        </w:rPr>
      </w:pPr>
      <w:r>
        <w:rPr>
          <w:rStyle w:val="Strong"/>
          <w:rFonts w:ascii="Georgia" w:hAnsi="Georgia"/>
          <w:sz w:val="27"/>
          <w:szCs w:val="27"/>
        </w:rPr>
        <w:t>Сложность как условие ощущения</w:t>
      </w:r>
      <w:r>
        <w:rPr>
          <w:rFonts w:ascii="Georgia" w:hAnsi="Georgia"/>
          <w:sz w:val="27"/>
          <w:szCs w:val="27"/>
        </w:rPr>
        <w:t>: Способность испытывать удовольствие или боль возникает только у достаточно сложных конфигураций атомов. Простые объекты, вроде стула, хотя и состоят из атомов и находятся в состоянии покоя (</w:t>
      </w:r>
      <w:r>
        <w:rPr>
          <w:rStyle w:val="Strong"/>
          <w:rFonts w:ascii="Georgia" w:hAnsi="Georgia"/>
          <w:sz w:val="27"/>
          <w:szCs w:val="27"/>
        </w:rPr>
        <w:t>stasis</w:t>
      </w:r>
      <w:r>
        <w:rPr>
          <w:rFonts w:ascii="Georgia" w:hAnsi="Georgia"/>
          <w:sz w:val="27"/>
          <w:szCs w:val="27"/>
        </w:rPr>
        <w:t>), не обладают достаточной сложностью для чувствования.</w:t>
      </w:r>
    </w:p>
    <w:p w:rsidR="00984709" w:rsidRDefault="00984709" w:rsidP="00984709">
      <w:pPr>
        <w:numPr>
          <w:ilvl w:val="0"/>
          <w:numId w:val="21"/>
        </w:numPr>
        <w:spacing w:before="100" w:beforeAutospacing="1" w:after="210"/>
        <w:ind w:left="1485" w:right="315"/>
        <w:rPr>
          <w:rFonts w:ascii="Georgia" w:hAnsi="Georgia"/>
          <w:sz w:val="27"/>
          <w:szCs w:val="27"/>
        </w:rPr>
      </w:pPr>
      <w:r>
        <w:rPr>
          <w:rStyle w:val="Strong"/>
          <w:rFonts w:ascii="Georgia" w:hAnsi="Georgia"/>
          <w:sz w:val="27"/>
          <w:szCs w:val="27"/>
        </w:rPr>
        <w:t>Эмоции и психическая жизнь</w:t>
      </w:r>
      <w:r>
        <w:rPr>
          <w:rFonts w:ascii="Georgia" w:hAnsi="Georgia"/>
          <w:sz w:val="27"/>
          <w:szCs w:val="27"/>
        </w:rPr>
        <w:t>: Эмоции (радость, страх, гнев) и другие ментальные феномены – это не какие-то особые "атомы эмоций". Это результат суммарного движения, отклонения и взаимодействия множества атомов внутри сложной конфигурации, каковой является человек. Смена эмоций, переживания, конфликтующие желания ("тянет в разные стороны") – все это объясняется динамикой атомных сборок.</w:t>
      </w:r>
    </w:p>
    <w:p w:rsidR="00984709" w:rsidRDefault="00984709" w:rsidP="00984709">
      <w:pPr>
        <w:numPr>
          <w:ilvl w:val="0"/>
          <w:numId w:val="21"/>
        </w:numPr>
        <w:spacing w:before="100" w:beforeAutospacing="1" w:after="210"/>
        <w:ind w:left="1485" w:right="315"/>
        <w:rPr>
          <w:rFonts w:ascii="Georgia" w:hAnsi="Georgia"/>
          <w:sz w:val="27"/>
          <w:szCs w:val="27"/>
        </w:rPr>
      </w:pPr>
      <w:r>
        <w:rPr>
          <w:rStyle w:val="Strong"/>
          <w:rFonts w:ascii="Georgia" w:hAnsi="Georgia"/>
          <w:sz w:val="27"/>
          <w:szCs w:val="27"/>
        </w:rPr>
        <w:t>Боль и страдание</w:t>
      </w:r>
      <w:r>
        <w:rPr>
          <w:rFonts w:ascii="Georgia" w:hAnsi="Georgia"/>
          <w:sz w:val="27"/>
          <w:szCs w:val="27"/>
        </w:rPr>
        <w:t>: Как и удовольствие, боль является результатом определенного состояния атомной конфигурации, вызванного их движением и взаимодействием.</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lastRenderedPageBreak/>
        <w:t>Опасность Неверного Понимания: Эпикур как "Прото-Ученый"</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Распространенной ошибкой является восприятие </w:t>
      </w:r>
      <w:r>
        <w:rPr>
          <w:rStyle w:val="Strong"/>
          <w:rFonts w:ascii="Georgia" w:hAnsi="Georgia"/>
          <w:sz w:val="27"/>
          <w:szCs w:val="27"/>
        </w:rPr>
        <w:t>Эпикура</w:t>
      </w:r>
      <w:r>
        <w:rPr>
          <w:rFonts w:ascii="Georgia" w:hAnsi="Georgia"/>
          <w:sz w:val="27"/>
          <w:szCs w:val="27"/>
        </w:rPr>
        <w:t xml:space="preserve"> лишь как наивного предшественника современной физики элементарных частиц. Увидев знакомое слово "атом", легко поддаться искушению сказать: "А, ну это просто ранний, неразвитый атомизм, мы сейчас знаем все гораздо лучше". Это понимание упускает суть.</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Физика </w:t>
      </w:r>
      <w:r>
        <w:rPr>
          <w:rStyle w:val="Strong"/>
          <w:rFonts w:ascii="Georgia" w:hAnsi="Georgia"/>
          <w:sz w:val="27"/>
          <w:szCs w:val="27"/>
        </w:rPr>
        <w:t>Эпикура</w:t>
      </w:r>
      <w:r>
        <w:rPr>
          <w:rFonts w:ascii="Georgia" w:hAnsi="Georgia"/>
          <w:sz w:val="27"/>
          <w:szCs w:val="27"/>
        </w:rPr>
        <w:t xml:space="preserve"> – это не эмпирическая наука в современном смысле, а </w:t>
      </w:r>
      <w:r>
        <w:rPr>
          <w:rStyle w:val="Strong"/>
          <w:rFonts w:ascii="Georgia" w:hAnsi="Georgia"/>
          <w:sz w:val="27"/>
          <w:szCs w:val="27"/>
        </w:rPr>
        <w:t>онтология</w:t>
      </w:r>
      <w:r>
        <w:rPr>
          <w:rFonts w:ascii="Georgia" w:hAnsi="Georgia"/>
          <w:sz w:val="27"/>
          <w:szCs w:val="27"/>
        </w:rPr>
        <w:t>. Ее цель – не описать конкретные вещества и их взаимодействия (это задача науки), а вскрыть фундаментальную структуру (или ее отсутствие) самой реальности и извлечь из этого этические выводы.</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Парадоксально, но более "странные" концепции стоиков (вроде </w:t>
      </w:r>
      <w:r>
        <w:rPr>
          <w:rStyle w:val="Strong"/>
          <w:rFonts w:ascii="Georgia" w:hAnsi="Georgia"/>
          <w:sz w:val="27"/>
          <w:szCs w:val="27"/>
        </w:rPr>
        <w:t>пневмы</w:t>
      </w:r>
      <w:r>
        <w:rPr>
          <w:rFonts w:ascii="Georgia" w:hAnsi="Georgia"/>
          <w:sz w:val="27"/>
          <w:szCs w:val="27"/>
        </w:rPr>
        <w:t xml:space="preserve"> (πνε</w:t>
      </w:r>
      <w:r>
        <w:rPr>
          <w:sz w:val="27"/>
          <w:szCs w:val="27"/>
        </w:rPr>
        <w:t>ῦ</w:t>
      </w:r>
      <w:r>
        <w:rPr>
          <w:rFonts w:ascii="Georgia" w:hAnsi="Georgia"/>
          <w:sz w:val="27"/>
          <w:szCs w:val="27"/>
        </w:rPr>
        <w:t xml:space="preserve">μα - дух, дыхание) или </w:t>
      </w:r>
      <w:r>
        <w:rPr>
          <w:rStyle w:val="Strong"/>
          <w:rFonts w:ascii="Georgia" w:hAnsi="Georgia"/>
          <w:sz w:val="27"/>
          <w:szCs w:val="27"/>
        </w:rPr>
        <w:t>гюле</w:t>
      </w:r>
      <w:r>
        <w:rPr>
          <w:rFonts w:ascii="Georgia" w:hAnsi="Georgia"/>
          <w:sz w:val="27"/>
          <w:szCs w:val="27"/>
        </w:rPr>
        <w:t xml:space="preserve"> (</w:t>
      </w:r>
      <w:r>
        <w:rPr>
          <w:sz w:val="27"/>
          <w:szCs w:val="27"/>
        </w:rPr>
        <w:t>ὕ</w:t>
      </w:r>
      <w:r>
        <w:rPr>
          <w:rFonts w:ascii="Georgia" w:hAnsi="Georgia"/>
          <w:sz w:val="27"/>
          <w:szCs w:val="27"/>
        </w:rPr>
        <w:t xml:space="preserve">λη - материя)) могут оказаться более подходящими онтологическими рамками для осмысления некоторых контринтуитивных понятий современной физики (например, полей или волновых функций), чем интуитивно понятные "шарики"-атомы </w:t>
      </w:r>
      <w:r>
        <w:rPr>
          <w:rStyle w:val="Strong"/>
          <w:rFonts w:ascii="Georgia" w:hAnsi="Georgia"/>
          <w:sz w:val="27"/>
          <w:szCs w:val="27"/>
        </w:rPr>
        <w:t>Эпикура</w:t>
      </w:r>
      <w:r>
        <w:rPr>
          <w:rFonts w:ascii="Georgia" w:hAnsi="Georgia"/>
          <w:sz w:val="27"/>
          <w:szCs w:val="27"/>
        </w:rPr>
        <w:t>.</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Радикальный Тезис: Отказ от Единой, Структурированной Реальности</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Подлинный "скандал" и новаторство мысли </w:t>
      </w:r>
      <w:r>
        <w:rPr>
          <w:rStyle w:val="Strong"/>
          <w:rFonts w:ascii="Georgia" w:hAnsi="Georgia"/>
          <w:sz w:val="27"/>
          <w:szCs w:val="27"/>
        </w:rPr>
        <w:t>Эпикура</w:t>
      </w:r>
      <w:r>
        <w:rPr>
          <w:rFonts w:ascii="Georgia" w:hAnsi="Georgia"/>
          <w:sz w:val="27"/>
          <w:szCs w:val="27"/>
        </w:rPr>
        <w:t xml:space="preserve"> заключаются не просто в постулировании атомов, а в радикальном переосмыслении самой идеи реальности.</w:t>
      </w:r>
    </w:p>
    <w:p w:rsidR="00984709" w:rsidRDefault="00984709" w:rsidP="00984709">
      <w:pPr>
        <w:numPr>
          <w:ilvl w:val="0"/>
          <w:numId w:val="22"/>
        </w:numPr>
        <w:spacing w:before="100" w:beforeAutospacing="1" w:after="210"/>
        <w:ind w:left="1485" w:right="315"/>
        <w:rPr>
          <w:rFonts w:ascii="Georgia" w:hAnsi="Georgia"/>
          <w:sz w:val="27"/>
          <w:szCs w:val="27"/>
        </w:rPr>
      </w:pPr>
      <w:r>
        <w:rPr>
          <w:rStyle w:val="Strong"/>
          <w:rFonts w:ascii="Georgia" w:hAnsi="Georgia"/>
          <w:sz w:val="27"/>
          <w:szCs w:val="27"/>
        </w:rPr>
        <w:t>Корень страха</w:t>
      </w:r>
      <w:r>
        <w:rPr>
          <w:rFonts w:ascii="Georgia" w:hAnsi="Georgia"/>
          <w:sz w:val="27"/>
          <w:szCs w:val="27"/>
        </w:rPr>
        <w:t xml:space="preserve">: </w:t>
      </w:r>
      <w:r>
        <w:rPr>
          <w:rStyle w:val="Strong"/>
          <w:rFonts w:ascii="Georgia" w:hAnsi="Georgia"/>
          <w:sz w:val="27"/>
          <w:szCs w:val="27"/>
        </w:rPr>
        <w:t>Эпикур</w:t>
      </w:r>
      <w:r>
        <w:rPr>
          <w:rFonts w:ascii="Georgia" w:hAnsi="Georgia"/>
          <w:sz w:val="27"/>
          <w:szCs w:val="27"/>
        </w:rPr>
        <w:t xml:space="preserve"> утверждает, что основной источник наших глубинных страхов (</w:t>
      </w:r>
      <w:r>
        <w:rPr>
          <w:rStyle w:val="Strong"/>
          <w:rFonts w:ascii="Georgia" w:hAnsi="Georgia"/>
          <w:sz w:val="27"/>
          <w:szCs w:val="27"/>
        </w:rPr>
        <w:t>phobos</w:t>
      </w:r>
      <w:r>
        <w:rPr>
          <w:rFonts w:ascii="Georgia" w:hAnsi="Georgia"/>
          <w:sz w:val="27"/>
          <w:szCs w:val="27"/>
        </w:rPr>
        <w:t>, φόβος) и тревог коренится в самом предположении, что реальность едина, целостна и подчиняется неким неизменным законам или структуре. Неважно, о какой именно структуре идет речь:</w:t>
      </w:r>
    </w:p>
    <w:p w:rsidR="00984709" w:rsidRDefault="00984709" w:rsidP="00984709">
      <w:pPr>
        <w:numPr>
          <w:ilvl w:val="0"/>
          <w:numId w:val="22"/>
        </w:numPr>
        <w:spacing w:before="100" w:beforeAutospacing="1" w:after="210"/>
        <w:ind w:left="1485" w:right="315"/>
        <w:rPr>
          <w:rFonts w:ascii="Georgia" w:hAnsi="Georgia"/>
          <w:sz w:val="27"/>
          <w:szCs w:val="27"/>
        </w:rPr>
      </w:pPr>
      <w:r>
        <w:rPr>
          <w:rFonts w:ascii="Georgia" w:hAnsi="Georgia"/>
          <w:sz w:val="27"/>
          <w:szCs w:val="27"/>
        </w:rPr>
        <w:t xml:space="preserve">Мир, управляемый капризными и мстительными </w:t>
      </w:r>
      <w:r>
        <w:rPr>
          <w:rStyle w:val="Strong"/>
          <w:rFonts w:ascii="Georgia" w:hAnsi="Georgia"/>
          <w:sz w:val="27"/>
          <w:szCs w:val="27"/>
        </w:rPr>
        <w:t>богами</w:t>
      </w:r>
      <w:r>
        <w:rPr>
          <w:rFonts w:ascii="Georgia" w:hAnsi="Georgia"/>
          <w:sz w:val="27"/>
          <w:szCs w:val="27"/>
        </w:rPr>
        <w:t xml:space="preserve"> (как верили его современники).</w:t>
      </w:r>
    </w:p>
    <w:p w:rsidR="00984709" w:rsidRDefault="00984709" w:rsidP="00984709">
      <w:pPr>
        <w:numPr>
          <w:ilvl w:val="0"/>
          <w:numId w:val="22"/>
        </w:numPr>
        <w:spacing w:before="100" w:beforeAutospacing="1" w:after="210"/>
        <w:ind w:left="1485" w:right="315"/>
        <w:rPr>
          <w:rFonts w:ascii="Georgia" w:hAnsi="Georgia"/>
          <w:sz w:val="27"/>
          <w:szCs w:val="27"/>
        </w:rPr>
      </w:pPr>
      <w:r>
        <w:rPr>
          <w:rFonts w:ascii="Georgia" w:hAnsi="Georgia"/>
          <w:sz w:val="27"/>
          <w:szCs w:val="27"/>
        </w:rPr>
        <w:t xml:space="preserve">Мир, подчиненный единому божественному </w:t>
      </w:r>
      <w:r>
        <w:rPr>
          <w:rStyle w:val="Strong"/>
          <w:rFonts w:ascii="Georgia" w:hAnsi="Georgia"/>
          <w:sz w:val="27"/>
          <w:szCs w:val="27"/>
        </w:rPr>
        <w:t>Логосу</w:t>
      </w:r>
      <w:r>
        <w:rPr>
          <w:rFonts w:ascii="Georgia" w:hAnsi="Georgia"/>
          <w:sz w:val="27"/>
          <w:szCs w:val="27"/>
        </w:rPr>
        <w:t xml:space="preserve"> или судьбе (как у стоиков).</w:t>
      </w:r>
    </w:p>
    <w:p w:rsidR="00984709" w:rsidRDefault="00984709" w:rsidP="00984709">
      <w:pPr>
        <w:numPr>
          <w:ilvl w:val="0"/>
          <w:numId w:val="22"/>
        </w:numPr>
        <w:spacing w:before="100" w:beforeAutospacing="1" w:after="210"/>
        <w:ind w:left="1485" w:right="315"/>
        <w:rPr>
          <w:rFonts w:ascii="Georgia" w:hAnsi="Georgia"/>
          <w:sz w:val="27"/>
          <w:szCs w:val="27"/>
        </w:rPr>
      </w:pPr>
      <w:r>
        <w:rPr>
          <w:rFonts w:ascii="Georgia" w:hAnsi="Georgia"/>
          <w:sz w:val="27"/>
          <w:szCs w:val="27"/>
        </w:rPr>
        <w:lastRenderedPageBreak/>
        <w:t xml:space="preserve">Мир, управляемый безличными, но неотвратимыми </w:t>
      </w:r>
      <w:r>
        <w:rPr>
          <w:rStyle w:val="Strong"/>
          <w:rFonts w:ascii="Georgia" w:hAnsi="Georgia"/>
          <w:sz w:val="27"/>
          <w:szCs w:val="27"/>
        </w:rPr>
        <w:t>законами физики</w:t>
      </w:r>
      <w:r>
        <w:rPr>
          <w:rFonts w:ascii="Georgia" w:hAnsi="Georgia"/>
          <w:sz w:val="27"/>
          <w:szCs w:val="27"/>
        </w:rPr>
        <w:t xml:space="preserve"> (как в современном научном мировоззрении).</w:t>
      </w:r>
    </w:p>
    <w:p w:rsidR="00984709" w:rsidRDefault="00984709" w:rsidP="00984709">
      <w:pPr>
        <w:numPr>
          <w:ilvl w:val="0"/>
          <w:numId w:val="22"/>
        </w:numPr>
        <w:spacing w:before="100" w:beforeAutospacing="1" w:after="210"/>
        <w:ind w:left="1485" w:right="315"/>
        <w:rPr>
          <w:rFonts w:ascii="Georgia" w:hAnsi="Georgia"/>
          <w:sz w:val="27"/>
          <w:szCs w:val="27"/>
        </w:rPr>
      </w:pPr>
      <w:r>
        <w:rPr>
          <w:rStyle w:val="Strong"/>
          <w:rFonts w:ascii="Georgia" w:hAnsi="Georgia"/>
          <w:sz w:val="27"/>
          <w:szCs w:val="27"/>
        </w:rPr>
        <w:t>Страх перед неизбежностью</w:t>
      </w:r>
      <w:r>
        <w:rPr>
          <w:rFonts w:ascii="Georgia" w:hAnsi="Georgia"/>
          <w:sz w:val="27"/>
          <w:szCs w:val="27"/>
        </w:rPr>
        <w:t>: Любая модель единой, жестко структурированной реальности порождает страх перед неизбежностью и безысходностью (безысходность). Если реальность именно такова и другой быть не может, то мы оказываемся заложниками этой структуры – будь то воля богов, предопределение судьбы или неумолимые законы природы (например, энтропия и тепловая смерть Вселенной). Знание таких законов может вызывать не меньший экзистенциальный ужас, чем вера в древних богов.</w:t>
      </w:r>
    </w:p>
    <w:p w:rsidR="00984709" w:rsidRDefault="00984709" w:rsidP="00984709">
      <w:pPr>
        <w:numPr>
          <w:ilvl w:val="0"/>
          <w:numId w:val="22"/>
        </w:numPr>
        <w:spacing w:before="100" w:beforeAutospacing="1" w:after="210"/>
        <w:ind w:left="1485" w:right="315"/>
        <w:rPr>
          <w:rFonts w:ascii="Georgia" w:hAnsi="Georgia"/>
          <w:sz w:val="27"/>
          <w:szCs w:val="27"/>
        </w:rPr>
      </w:pPr>
      <w:r>
        <w:rPr>
          <w:rStyle w:val="Strong"/>
          <w:rFonts w:ascii="Georgia" w:hAnsi="Georgia"/>
          <w:sz w:val="27"/>
          <w:szCs w:val="27"/>
        </w:rPr>
        <w:t>Атомизм как освобождение</w:t>
      </w:r>
      <w:r>
        <w:rPr>
          <w:rFonts w:ascii="Georgia" w:hAnsi="Georgia"/>
          <w:sz w:val="27"/>
          <w:szCs w:val="27"/>
        </w:rPr>
        <w:t xml:space="preserve">: Эпикурейская модель с ее бесконечным числом атомов, бесконечной пустотой и спонтанным </w:t>
      </w:r>
      <w:r>
        <w:rPr>
          <w:rStyle w:val="Strong"/>
          <w:rFonts w:ascii="Georgia" w:hAnsi="Georgia"/>
          <w:sz w:val="27"/>
          <w:szCs w:val="27"/>
        </w:rPr>
        <w:t>кли́наменом</w:t>
      </w:r>
      <w:r>
        <w:rPr>
          <w:rFonts w:ascii="Georgia" w:hAnsi="Georgia"/>
          <w:sz w:val="27"/>
          <w:szCs w:val="27"/>
        </w:rPr>
        <w:t xml:space="preserve"> разрушает саму идею единой, завершенной, предписанной реальности. Реальность – это не структура, а бесконечный процесс сборки и разборки конфигураций. То, что мы воспринимаем как "законы" нашего мира – это лишь одна из бесчисленных, временно сложившихся конфигураций.</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Свобода от Страха: Надежда и "Второй Шанс"</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Онтология </w:t>
      </w:r>
      <w:r>
        <w:rPr>
          <w:rStyle w:val="Strong"/>
          <w:rFonts w:ascii="Georgia" w:hAnsi="Georgia"/>
          <w:sz w:val="27"/>
          <w:szCs w:val="27"/>
        </w:rPr>
        <w:t>Эпикура</w:t>
      </w:r>
      <w:r>
        <w:rPr>
          <w:rFonts w:ascii="Georgia" w:hAnsi="Georgia"/>
          <w:sz w:val="27"/>
          <w:szCs w:val="27"/>
        </w:rPr>
        <w:t xml:space="preserve"> имеет прямое терапевтическое значение – она освобождает от фундаментального страха перед неизбежностью.</w:t>
      </w:r>
    </w:p>
    <w:p w:rsidR="00984709" w:rsidRDefault="00984709" w:rsidP="00984709">
      <w:pPr>
        <w:numPr>
          <w:ilvl w:val="0"/>
          <w:numId w:val="23"/>
        </w:numPr>
        <w:spacing w:before="100" w:beforeAutospacing="1" w:after="210"/>
        <w:ind w:left="1485" w:right="315"/>
        <w:rPr>
          <w:rFonts w:ascii="Georgia" w:hAnsi="Georgia"/>
          <w:sz w:val="27"/>
          <w:szCs w:val="27"/>
        </w:rPr>
      </w:pPr>
      <w:r>
        <w:rPr>
          <w:rStyle w:val="Strong"/>
          <w:rFonts w:ascii="Georgia" w:hAnsi="Georgia"/>
          <w:sz w:val="27"/>
          <w:szCs w:val="27"/>
        </w:rPr>
        <w:t>Нет единой судьбы</w:t>
      </w:r>
      <w:r>
        <w:rPr>
          <w:rFonts w:ascii="Georgia" w:hAnsi="Georgia"/>
          <w:sz w:val="27"/>
          <w:szCs w:val="27"/>
        </w:rPr>
        <w:t>: Поскольку нет единой, предопределенной структуры реальности, нет и единой, неотвратимой судьбы для нас или для мира.</w:t>
      </w:r>
    </w:p>
    <w:p w:rsidR="00984709" w:rsidRDefault="00984709" w:rsidP="00984709">
      <w:pPr>
        <w:numPr>
          <w:ilvl w:val="0"/>
          <w:numId w:val="23"/>
        </w:numPr>
        <w:spacing w:before="100" w:beforeAutospacing="1" w:after="210"/>
        <w:ind w:left="1485" w:right="315"/>
        <w:rPr>
          <w:rFonts w:ascii="Georgia" w:hAnsi="Georgia"/>
          <w:sz w:val="27"/>
          <w:szCs w:val="27"/>
        </w:rPr>
      </w:pPr>
      <w:r>
        <w:rPr>
          <w:rStyle w:val="Strong"/>
          <w:rFonts w:ascii="Georgia" w:hAnsi="Georgia"/>
          <w:sz w:val="27"/>
          <w:szCs w:val="27"/>
        </w:rPr>
        <w:t>Бесконечные возможности</w:t>
      </w:r>
      <w:r>
        <w:rPr>
          <w:rFonts w:ascii="Georgia" w:hAnsi="Georgia"/>
          <w:sz w:val="27"/>
          <w:szCs w:val="27"/>
        </w:rPr>
        <w:t>: В бесконечном времени и пространстве бесконечное число атомов с возможностью спонтанного отклонения могут сложиться и сложатся в бесконечное число разнообразных конфигураций.</w:t>
      </w:r>
    </w:p>
    <w:p w:rsidR="00984709" w:rsidRPr="00984709" w:rsidRDefault="00984709" w:rsidP="00984709">
      <w:pPr>
        <w:numPr>
          <w:ilvl w:val="0"/>
          <w:numId w:val="23"/>
        </w:numPr>
        <w:spacing w:before="100" w:beforeAutospacing="1" w:after="210"/>
        <w:ind w:left="1485" w:right="315"/>
        <w:rPr>
          <w:rFonts w:ascii="Georgia" w:hAnsi="Georgia"/>
          <w:sz w:val="27"/>
          <w:szCs w:val="27"/>
          <w:lang w:val="ru-RU"/>
        </w:rPr>
      </w:pPr>
      <w:r w:rsidRPr="00984709">
        <w:rPr>
          <w:rStyle w:val="Strong"/>
          <w:rFonts w:ascii="Georgia" w:hAnsi="Georgia"/>
          <w:sz w:val="27"/>
          <w:szCs w:val="27"/>
          <w:lang w:val="ru-RU"/>
        </w:rPr>
        <w:t>Всегда есть альтернатива</w:t>
      </w:r>
      <w:r w:rsidRPr="00984709">
        <w:rPr>
          <w:rFonts w:ascii="Georgia" w:hAnsi="Georgia"/>
          <w:sz w:val="27"/>
          <w:szCs w:val="27"/>
          <w:lang w:val="ru-RU"/>
        </w:rPr>
        <w:t xml:space="preserve">: Любое состояние, любая конфигурация (включая наше собственное существование, наши страдания, нашу смертность) – это лишь один из вариантов, реализовавшийся спонтанно. Это не </w:t>
      </w:r>
      <w:r w:rsidRPr="00984709">
        <w:rPr>
          <w:rFonts w:ascii="Georgia" w:hAnsi="Georgia"/>
          <w:sz w:val="27"/>
          <w:szCs w:val="27"/>
          <w:lang w:val="ru-RU"/>
        </w:rPr>
        <w:lastRenderedPageBreak/>
        <w:t>единственно возможная и не окончательная реальность. Всегда существует возможность (и в бесконечном времени – гарантия) возникновения иных конфигураций.</w:t>
      </w:r>
    </w:p>
    <w:p w:rsidR="00984709" w:rsidRPr="00984709" w:rsidRDefault="00984709" w:rsidP="00984709">
      <w:pPr>
        <w:numPr>
          <w:ilvl w:val="0"/>
          <w:numId w:val="23"/>
        </w:numPr>
        <w:spacing w:before="100" w:beforeAutospacing="1" w:after="210"/>
        <w:ind w:left="1485" w:right="315"/>
        <w:rPr>
          <w:rFonts w:ascii="Georgia" w:hAnsi="Georgia"/>
          <w:sz w:val="27"/>
          <w:szCs w:val="27"/>
          <w:lang w:val="ru-RU"/>
        </w:rPr>
      </w:pPr>
      <w:r w:rsidRPr="00984709">
        <w:rPr>
          <w:rStyle w:val="Strong"/>
          <w:rFonts w:ascii="Georgia" w:hAnsi="Georgia"/>
          <w:sz w:val="27"/>
          <w:szCs w:val="27"/>
          <w:lang w:val="ru-RU"/>
        </w:rPr>
        <w:t>Надежда</w:t>
      </w:r>
      <w:r w:rsidRPr="00984709">
        <w:rPr>
          <w:rFonts w:ascii="Georgia" w:hAnsi="Georgia"/>
          <w:sz w:val="27"/>
          <w:szCs w:val="27"/>
          <w:lang w:val="ru-RU"/>
        </w:rPr>
        <w:t>: Это порождает не веру в чудесное спасение, а фундаментальную надежду, основанную на самой природе реальности как бесконечной игры возможностей. Ужас безысходности сменяется пониманием, что "всегда есть второй шанс", всегда есть альтернатива. Наше текущее состояние не принуждает нас мыслить его как единственно возможное и вечное.</w:t>
      </w:r>
    </w:p>
    <w:p w:rsidR="00984709" w:rsidRDefault="00984709" w:rsidP="00984709">
      <w:pPr>
        <w:numPr>
          <w:ilvl w:val="0"/>
          <w:numId w:val="23"/>
        </w:numPr>
        <w:spacing w:before="100" w:beforeAutospacing="1" w:after="210"/>
        <w:ind w:left="1485" w:right="315"/>
        <w:rPr>
          <w:rFonts w:ascii="Georgia" w:hAnsi="Georgia"/>
          <w:sz w:val="27"/>
          <w:szCs w:val="27"/>
        </w:rPr>
      </w:pPr>
      <w:r>
        <w:rPr>
          <w:rStyle w:val="Strong"/>
          <w:rFonts w:ascii="Georgia" w:hAnsi="Georgia"/>
          <w:sz w:val="27"/>
          <w:szCs w:val="27"/>
        </w:rPr>
        <w:t>Отношение к богам</w:t>
      </w:r>
      <w:r>
        <w:rPr>
          <w:rFonts w:ascii="Georgia" w:hAnsi="Georgia"/>
          <w:sz w:val="27"/>
          <w:szCs w:val="27"/>
        </w:rPr>
        <w:t xml:space="preserve">: </w:t>
      </w:r>
      <w:r>
        <w:rPr>
          <w:rStyle w:val="Strong"/>
          <w:rFonts w:ascii="Georgia" w:hAnsi="Georgia"/>
          <w:sz w:val="27"/>
          <w:szCs w:val="27"/>
        </w:rPr>
        <w:t>Эпикур</w:t>
      </w:r>
      <w:r>
        <w:rPr>
          <w:rFonts w:ascii="Georgia" w:hAnsi="Georgia"/>
          <w:sz w:val="27"/>
          <w:szCs w:val="27"/>
        </w:rPr>
        <w:t xml:space="preserve"> не отрицает существование богов, но считает их такими же (хоть и более совершенными и долговечными) конфигурациями атомов. Они пребывают в состоянии блаженства и безмятежности и не вмешиваются в дела людей. Поэтому бояться их гнева или ждать их помощи бессмысленно. Они не являются источником страха.</w:t>
      </w:r>
    </w:p>
    <w:p w:rsidR="00984709" w:rsidRDefault="00984709" w:rsidP="00984709">
      <w:pPr>
        <w:numPr>
          <w:ilvl w:val="0"/>
          <w:numId w:val="23"/>
        </w:numPr>
        <w:spacing w:before="100" w:beforeAutospacing="1" w:after="210"/>
        <w:ind w:left="1485" w:right="315"/>
        <w:rPr>
          <w:rFonts w:ascii="Georgia" w:hAnsi="Georgia"/>
          <w:sz w:val="27"/>
          <w:szCs w:val="27"/>
        </w:rPr>
      </w:pPr>
      <w:r>
        <w:rPr>
          <w:rStyle w:val="Strong"/>
          <w:rFonts w:ascii="Georgia" w:hAnsi="Georgia"/>
          <w:sz w:val="27"/>
          <w:szCs w:val="27"/>
        </w:rPr>
        <w:t>Отношение к смерти и страданию</w:t>
      </w:r>
      <w:r>
        <w:rPr>
          <w:rFonts w:ascii="Georgia" w:hAnsi="Georgia"/>
          <w:sz w:val="27"/>
          <w:szCs w:val="27"/>
        </w:rPr>
        <w:t xml:space="preserve">: Понимание того, что текущая конфигурация (включая болезнь или страдание) не является единственной и окончательной, помогает переносить трудности. Это не устраняет боль физически, но устраняет экзистенциальный ужас безысходности, связанный с мыслью, что "именно так и должно быть, и иначе быть не может". Что касается смерти, то </w:t>
      </w:r>
      <w:r>
        <w:rPr>
          <w:rStyle w:val="Strong"/>
          <w:rFonts w:ascii="Georgia" w:hAnsi="Georgia"/>
          <w:sz w:val="27"/>
          <w:szCs w:val="27"/>
        </w:rPr>
        <w:t>Эпикур</w:t>
      </w:r>
      <w:r>
        <w:rPr>
          <w:rFonts w:ascii="Georgia" w:hAnsi="Georgia"/>
          <w:sz w:val="27"/>
          <w:szCs w:val="27"/>
        </w:rPr>
        <w:t xml:space="preserve"> знаменит аргументом: "Когда мы есть, смерти нет, а когда смерть есть, нас нет", следовательно, бояться ее нелогично. Сама наша индивидуальность ("Я") – это текущая конфигурация; она распадется, но это не конец бытия как такового, а лишь переход атомов в новые конфигурации.</w:t>
      </w:r>
    </w:p>
    <w:p w:rsidR="00984709" w:rsidRDefault="00984709" w:rsidP="00984709">
      <w:pPr>
        <w:pStyle w:val="Heading3"/>
        <w:spacing w:before="270" w:after="135"/>
        <w:ind w:left="315" w:right="315"/>
        <w:rPr>
          <w:rFonts w:ascii="Lucida Grande" w:hAnsi="Lucida Grande" w:cs="Lucida Grande"/>
          <w:sz w:val="42"/>
          <w:szCs w:val="42"/>
        </w:rPr>
      </w:pPr>
      <w:r>
        <w:rPr>
          <w:rFonts w:ascii="Lucida Grande" w:hAnsi="Lucida Grande" w:cs="Lucida Grande"/>
          <w:sz w:val="42"/>
          <w:szCs w:val="42"/>
        </w:rPr>
        <w:t>Заключение: Уникальность Эпикурейского Подхода</w:t>
      </w:r>
    </w:p>
    <w:p w:rsidR="00984709" w:rsidRDefault="00984709" w:rsidP="00984709">
      <w:pPr>
        <w:pStyle w:val="NormalWeb"/>
        <w:spacing w:before="0" w:beforeAutospacing="0" w:after="180" w:afterAutospacing="0"/>
        <w:ind w:left="315" w:right="315"/>
        <w:rPr>
          <w:rFonts w:ascii="Georgia" w:hAnsi="Georgia"/>
          <w:sz w:val="27"/>
          <w:szCs w:val="27"/>
        </w:rPr>
      </w:pPr>
      <w:r>
        <w:rPr>
          <w:rFonts w:ascii="Georgia" w:hAnsi="Georgia"/>
          <w:sz w:val="27"/>
          <w:szCs w:val="27"/>
        </w:rPr>
        <w:t xml:space="preserve">Философия </w:t>
      </w:r>
      <w:r>
        <w:rPr>
          <w:rStyle w:val="Strong"/>
          <w:rFonts w:ascii="Georgia" w:hAnsi="Georgia"/>
          <w:sz w:val="27"/>
          <w:szCs w:val="27"/>
        </w:rPr>
        <w:t>Эпикура</w:t>
      </w:r>
      <w:r>
        <w:rPr>
          <w:rFonts w:ascii="Georgia" w:hAnsi="Georgia"/>
          <w:sz w:val="27"/>
          <w:szCs w:val="27"/>
        </w:rPr>
        <w:t xml:space="preserve">, особенно его онтология, представляет собой уникальную попытку освободить человека от страха не через принятие какой-то одной "правильной" картины мира (как у стоиков или в религиях), а через радикальный отказ от самой идеи единой, принуждающей реальности. Предлагая мыслить мир как </w:t>
      </w:r>
      <w:r>
        <w:rPr>
          <w:rFonts w:ascii="Georgia" w:hAnsi="Georgia"/>
          <w:sz w:val="27"/>
          <w:szCs w:val="27"/>
        </w:rPr>
        <w:lastRenderedPageBreak/>
        <w:t xml:space="preserve">бесконечную, спонтанную игру атомов в пустоте, </w:t>
      </w:r>
      <w:r>
        <w:rPr>
          <w:rStyle w:val="Strong"/>
          <w:rFonts w:ascii="Georgia" w:hAnsi="Georgia"/>
          <w:sz w:val="27"/>
          <w:szCs w:val="27"/>
        </w:rPr>
        <w:t>Эпикур</w:t>
      </w:r>
      <w:r>
        <w:rPr>
          <w:rFonts w:ascii="Georgia" w:hAnsi="Georgia"/>
          <w:sz w:val="27"/>
          <w:szCs w:val="27"/>
        </w:rPr>
        <w:t xml:space="preserve"> открывает пространство для надежды и безмятежности (</w:t>
      </w:r>
      <w:r>
        <w:rPr>
          <w:rStyle w:val="Strong"/>
          <w:rFonts w:ascii="Georgia" w:hAnsi="Georgia"/>
          <w:sz w:val="27"/>
          <w:szCs w:val="27"/>
        </w:rPr>
        <w:t>атараксии</w:t>
      </w:r>
      <w:r>
        <w:rPr>
          <w:rFonts w:ascii="Georgia" w:hAnsi="Georgia"/>
          <w:sz w:val="27"/>
          <w:szCs w:val="27"/>
        </w:rPr>
        <w:t>), подрывая самые основы экзистенциального страха. Это не просто теоретическая модель "на бумаге", а инструмент, способный оказать глубокий терапевтический эффект на наше восприятие мира и самих себя.</w:t>
      </w:r>
    </w:p>
    <w:p w:rsidR="007E11B2" w:rsidRPr="00373D3E" w:rsidRDefault="007E11B2" w:rsidP="00373D3E"/>
    <w:sectPr w:rsidR="007E11B2" w:rsidRPr="00373D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abstractNum w:abstractNumId="11" w15:restartNumberingAfterBreak="0">
    <w:nsid w:val="02BB6E04"/>
    <w:multiLevelType w:val="multilevel"/>
    <w:tmpl w:val="E36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FE6E14"/>
    <w:multiLevelType w:val="multilevel"/>
    <w:tmpl w:val="758E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47228A"/>
    <w:multiLevelType w:val="multilevel"/>
    <w:tmpl w:val="96F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11780"/>
    <w:multiLevelType w:val="multilevel"/>
    <w:tmpl w:val="61D0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A6DFB"/>
    <w:multiLevelType w:val="multilevel"/>
    <w:tmpl w:val="EF86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546677"/>
    <w:multiLevelType w:val="multilevel"/>
    <w:tmpl w:val="85D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5422F"/>
    <w:multiLevelType w:val="multilevel"/>
    <w:tmpl w:val="6BDA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C336B"/>
    <w:multiLevelType w:val="multilevel"/>
    <w:tmpl w:val="7D9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CF4E67"/>
    <w:multiLevelType w:val="multilevel"/>
    <w:tmpl w:val="2B3C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64941"/>
    <w:multiLevelType w:val="multilevel"/>
    <w:tmpl w:val="1B422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447597"/>
    <w:multiLevelType w:val="multilevel"/>
    <w:tmpl w:val="E22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557F0"/>
    <w:multiLevelType w:val="multilevel"/>
    <w:tmpl w:val="A5B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 w:numId="12" w16cid:durableId="1088311254">
    <w:abstractNumId w:val="22"/>
  </w:num>
  <w:num w:numId="13" w16cid:durableId="1501699121">
    <w:abstractNumId w:val="12"/>
  </w:num>
  <w:num w:numId="14" w16cid:durableId="1981230683">
    <w:abstractNumId w:val="15"/>
  </w:num>
  <w:num w:numId="15" w16cid:durableId="1379089789">
    <w:abstractNumId w:val="11"/>
  </w:num>
  <w:num w:numId="16" w16cid:durableId="2062511851">
    <w:abstractNumId w:val="17"/>
  </w:num>
  <w:num w:numId="17" w16cid:durableId="956444151">
    <w:abstractNumId w:val="20"/>
  </w:num>
  <w:num w:numId="18" w16cid:durableId="1288195294">
    <w:abstractNumId w:val="13"/>
  </w:num>
  <w:num w:numId="19" w16cid:durableId="887104863">
    <w:abstractNumId w:val="14"/>
  </w:num>
  <w:num w:numId="20" w16cid:durableId="2081826173">
    <w:abstractNumId w:val="21"/>
  </w:num>
  <w:num w:numId="21" w16cid:durableId="2009401596">
    <w:abstractNumId w:val="19"/>
  </w:num>
  <w:num w:numId="22" w16cid:durableId="1848983130">
    <w:abstractNumId w:val="18"/>
  </w:num>
  <w:num w:numId="23" w16cid:durableId="15030868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21FE7"/>
    <w:rsid w:val="00040510"/>
    <w:rsid w:val="000A40D4"/>
    <w:rsid w:val="001D60B7"/>
    <w:rsid w:val="002706DB"/>
    <w:rsid w:val="002F7DE7"/>
    <w:rsid w:val="00364C86"/>
    <w:rsid w:val="00373D3E"/>
    <w:rsid w:val="003E15F1"/>
    <w:rsid w:val="003F55A5"/>
    <w:rsid w:val="004E2BEF"/>
    <w:rsid w:val="005069BF"/>
    <w:rsid w:val="00553912"/>
    <w:rsid w:val="00565B23"/>
    <w:rsid w:val="006655A2"/>
    <w:rsid w:val="006E410D"/>
    <w:rsid w:val="007078BC"/>
    <w:rsid w:val="00732B08"/>
    <w:rsid w:val="00762930"/>
    <w:rsid w:val="00780459"/>
    <w:rsid w:val="007E11B2"/>
    <w:rsid w:val="007F7827"/>
    <w:rsid w:val="00810338"/>
    <w:rsid w:val="00965F0F"/>
    <w:rsid w:val="00984709"/>
    <w:rsid w:val="00A23EDC"/>
    <w:rsid w:val="00A86788"/>
    <w:rsid w:val="00C46372"/>
    <w:rsid w:val="00D1394C"/>
    <w:rsid w:val="00D64A6E"/>
    <w:rsid w:val="00DA2C8A"/>
    <w:rsid w:val="00E02E69"/>
    <w:rsid w:val="00F53057"/>
    <w:rsid w:val="00F5782D"/>
    <w:rsid w:val="00FF1F4E"/>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5937"/>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1">
    <w:name w:val="heading 1"/>
    <w:basedOn w:val="Normal"/>
    <w:next w:val="Normal"/>
    <w:link w:val="Heading1Char"/>
    <w:uiPriority w:val="9"/>
    <w:qFormat/>
    <w:rsid w:val="009847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709"/>
    <w:rPr>
      <w:rFonts w:asciiTheme="majorHAnsi" w:eastAsiaTheme="majorEastAsia" w:hAnsiTheme="majorHAnsi" w:cstheme="majorBidi"/>
      <w:color w:val="365F91" w:themeColor="accent1" w:themeShade="BF"/>
      <w:sz w:val="32"/>
      <w:szCs w:val="32"/>
    </w:rPr>
  </w:style>
  <w:style w:type="paragraph" w:styleId="HTMLAddress">
    <w:name w:val="HTML Address"/>
    <w:basedOn w:val="Normal"/>
    <w:link w:val="HTMLAddressChar"/>
    <w:uiPriority w:val="99"/>
    <w:semiHidden/>
    <w:unhideWhenUsed/>
    <w:rsid w:val="00984709"/>
    <w:pPr>
      <w:spacing w:after="0"/>
    </w:pPr>
    <w:rPr>
      <w:rFonts w:ascii="Times New Roman" w:eastAsia="Times New Roman" w:hAnsi="Times New Roman" w:cs="Times New Roman"/>
      <w:i/>
      <w:iCs/>
      <w:sz w:val="24"/>
      <w:szCs w:val="24"/>
      <w:lang w:val="en-RU" w:eastAsia="en-GB"/>
    </w:rPr>
  </w:style>
  <w:style w:type="character" w:customStyle="1" w:styleId="HTMLAddressChar">
    <w:name w:val="HTML Address Char"/>
    <w:basedOn w:val="DefaultParagraphFont"/>
    <w:link w:val="HTMLAddress"/>
    <w:uiPriority w:val="99"/>
    <w:semiHidden/>
    <w:rsid w:val="00984709"/>
    <w:rPr>
      <w:rFonts w:ascii="Times New Roman" w:eastAsia="Times New Roman" w:hAnsi="Times New Roman" w:cs="Times New Roman"/>
      <w:i/>
      <w:iCs/>
      <w:sz w:val="24"/>
      <w:szCs w:val="24"/>
      <w:lang w:val="en-RU" w:eastAsia="en-GB"/>
    </w:rPr>
  </w:style>
  <w:style w:type="character" w:styleId="Hyperlink">
    <w:name w:val="Hyperlink"/>
    <w:basedOn w:val="DefaultParagraphFont"/>
    <w:uiPriority w:val="99"/>
    <w:semiHidden/>
    <w:unhideWhenUsed/>
    <w:rsid w:val="00984709"/>
    <w:rPr>
      <w:color w:val="0000FF"/>
      <w:u w:val="single"/>
    </w:rPr>
  </w:style>
  <w:style w:type="paragraph" w:styleId="NormalWeb">
    <w:name w:val="Normal (Web)"/>
    <w:basedOn w:val="Normal"/>
    <w:uiPriority w:val="99"/>
    <w:semiHidden/>
    <w:unhideWhenUsed/>
    <w:rsid w:val="00984709"/>
    <w:pPr>
      <w:spacing w:before="100" w:beforeAutospacing="1" w:after="100" w:afterAutospacing="1"/>
    </w:pPr>
    <w:rPr>
      <w:rFonts w:ascii="Times New Roman" w:eastAsia="Times New Roman" w:hAnsi="Times New Roman" w:cs="Times New Roman"/>
      <w:sz w:val="24"/>
      <w:szCs w:val="24"/>
      <w:lang w:val="en-RU" w:eastAsia="en-GB"/>
    </w:rPr>
  </w:style>
  <w:style w:type="character" w:styleId="Strong">
    <w:name w:val="Strong"/>
    <w:basedOn w:val="DefaultParagraphFont"/>
    <w:uiPriority w:val="22"/>
    <w:qFormat/>
    <w:rsid w:val="009847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5569896">
      <w:bodyDiv w:val="1"/>
      <w:marLeft w:val="0"/>
      <w:marRight w:val="0"/>
      <w:marTop w:val="0"/>
      <w:marBottom w:val="0"/>
      <w:divBdr>
        <w:top w:val="none" w:sz="0" w:space="0" w:color="auto"/>
        <w:left w:val="none" w:sz="0" w:space="0" w:color="auto"/>
        <w:bottom w:val="none" w:sz="0" w:space="0" w:color="auto"/>
        <w:right w:val="none" w:sz="0" w:space="0" w:color="auto"/>
      </w:divBdr>
      <w:divsChild>
        <w:div w:id="1891964722">
          <w:marLeft w:val="0"/>
          <w:marRight w:val="0"/>
          <w:marTop w:val="0"/>
          <w:marBottom w:val="0"/>
          <w:divBdr>
            <w:top w:val="none" w:sz="0" w:space="0" w:color="auto"/>
            <w:left w:val="none" w:sz="0" w:space="0" w:color="auto"/>
            <w:bottom w:val="none" w:sz="0" w:space="0" w:color="auto"/>
            <w:right w:val="none" w:sz="0" w:space="0" w:color="auto"/>
          </w:divBdr>
          <w:divsChild>
            <w:div w:id="6441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i.imgur.com/4lGkdMv.p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3383</Words>
  <Characters>19285</Characters>
  <Application>Microsoft Office Word</Application>
  <DocSecurity>0</DocSecurity>
  <Lines>160</Lines>
  <Paragraphs>45</Paragraphs>
  <ScaleCrop>false</ScaleCrop>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30</cp:revision>
  <dcterms:created xsi:type="dcterms:W3CDTF">2025-06-23T10:00:00Z</dcterms:created>
  <dcterms:modified xsi:type="dcterms:W3CDTF">2025-06-30T15:42:00Z</dcterms:modified>
</cp:coreProperties>
</file>