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6788" w:rsidRPr="00A86788" w:rsidRDefault="00A86788" w:rsidP="00A86788">
      <w:pPr>
        <w:rPr>
          <w:lang w:val="ru-RU"/>
        </w:rPr>
      </w:pPr>
      <w:r w:rsidRPr="00A86788">
        <w:rPr>
          <w:lang w:val="ru-RU"/>
        </w:rPr>
        <w:t>#117. Первый тезис «Тетрафармакона» Эпикура («Богов бояться не надо») означает отказ от любой картины мира (мифологической, теологической, [около-]научной / модернистской), предполагающей жёсткую, единообразную структуру реальности и «фиксированное» место человека: «боги» – это не просто мифические существа, но они выполняют функцию, которая имеется в каждой картине мира, – задавать правила, базовые принципы, которые требуют неукоснительного соблюдения в рамках текущего миропорядка;</w:t>
      </w:r>
    </w:p>
    <w:p w:rsidR="00A86788" w:rsidRPr="00A86788" w:rsidRDefault="00A86788" w:rsidP="00A86788">
      <w:pPr>
        <w:rPr>
          <w:lang w:val="ru-RU"/>
        </w:rPr>
      </w:pPr>
      <w:r w:rsidRPr="00A86788">
        <w:rPr>
          <w:lang w:val="ru-RU"/>
        </w:rPr>
        <w:t>#118. Реабилитация удовольствия (хедонэ) у Эпикура как путь к атараксии: несмотря на то, что любое удовольствие – это отклонение от должных действий (катеконта), соответствующих подлинной модели реальности, «удовольствие покоя» («хедонэ ката стематике»), которое не требует активного стремления, «борьбы с реальным положением вещей», почти всегда уже присутствует в человеческом опыте; вывод – отклонение (паренклисис / clinamen) является фундаментальной характеристикой самой реальности;</w:t>
      </w:r>
    </w:p>
    <w:p w:rsidR="00A86788" w:rsidRPr="00A86788" w:rsidRDefault="00A86788" w:rsidP="00A86788">
      <w:pPr>
        <w:rPr>
          <w:lang w:val="ru-RU"/>
        </w:rPr>
      </w:pPr>
      <w:r w:rsidRPr="00A86788">
        <w:rPr>
          <w:lang w:val="ru-RU"/>
        </w:rPr>
        <w:t>#119. Чтобы мыслить реальность, которая непрерывно «отклоняется», нарушает собственные правила, необходимо отказаться от её унифицированной модели – и рассматривать реальность как исходную множественность, «элементы» которой обладают полной автономией и способностью спонтанно отклоняться, самопроизвольно менять траекторию движения относительно друг друга;</w:t>
      </w:r>
    </w:p>
    <w:p w:rsidR="00A86788" w:rsidRPr="00A86788" w:rsidRDefault="00A86788" w:rsidP="00A86788">
      <w:pPr>
        <w:rPr>
          <w:lang w:val="ru-RU"/>
        </w:rPr>
      </w:pPr>
      <w:r w:rsidRPr="00A86788">
        <w:rPr>
          <w:lang w:val="ru-RU"/>
        </w:rPr>
        <w:t>#120. Рождение «атомистической гипотезы»: существуют бесчисленные материальные частицы – «атомы» («неделимые») – движущиеся в бесконечной Пустоте (Кенон / Inane): они образуют временные комбинации (foedus), но Пустота всегда разделяет их, не позволяя им слиться в завершённую целостность, – это исключает возможность говорить об универсальной структуре / устройстве реальности;</w:t>
      </w:r>
    </w:p>
    <w:p w:rsidR="00A86788" w:rsidRPr="00A86788" w:rsidRDefault="00A86788" w:rsidP="00A86788">
      <w:pPr>
        <w:rPr>
          <w:lang w:val="ru-RU"/>
        </w:rPr>
      </w:pPr>
      <w:r w:rsidRPr="00A86788">
        <w:rPr>
          <w:lang w:val="ru-RU"/>
        </w:rPr>
        <w:t>#121. Спонтанное отклонение (паренклисис / clinamen) «атомов» объясняет возможность «удовольствий покоя», для которых не требуется активных действий, – ибо они принадлежат самой «атомизированной» реальности;</w:t>
      </w:r>
    </w:p>
    <w:p w:rsidR="00A86788" w:rsidRPr="00A86788" w:rsidRDefault="00A86788" w:rsidP="00A86788">
      <w:pPr>
        <w:rPr>
          <w:lang w:val="ru-RU"/>
        </w:rPr>
      </w:pPr>
      <w:r w:rsidRPr="00A86788">
        <w:rPr>
          <w:lang w:val="ru-RU"/>
        </w:rPr>
        <w:t xml:space="preserve">#122. «Атомизм» Эпикура не имеет никакого (!) отношения к современной физике элементарных частиц – не является её наброском или ранней наивной версией: его цель – преодоление глубинных страхов, которые связаны с безысходностью, неотвратимым и неумолимым «ходом вещей», что может выражаться как в Жребии / Судьбе (Миф), так и в Божественном Промысле (Монотеизм) или Законах природы (Модерн); </w:t>
      </w:r>
    </w:p>
    <w:p w:rsidR="00A86788" w:rsidRDefault="00A86788" w:rsidP="00A86788">
      <w:pPr>
        <w:rPr>
          <w:lang w:val="ru-RU"/>
        </w:rPr>
      </w:pPr>
      <w:r w:rsidRPr="00A86788">
        <w:rPr>
          <w:lang w:val="ru-RU"/>
        </w:rPr>
        <w:t>#123. «Атомизм» – это освобождение от неизбежности, единственной / предопределённой цепи событий: каждая «картина мира» – только одна из возможных комбинаций атомов, отделённая пустотой от других комбинаций; всегда есть альтернатива / «второй шанс» – не как надежда на чудесное спасение, а как логический вывод из знания «природы вещей» (“rerum natura”).</w:t>
      </w:r>
    </w:p>
    <w:p w:rsidR="007F7827" w:rsidRDefault="007F7827" w:rsidP="007F7827">
      <w:pPr>
        <w:pStyle w:val="Heading2"/>
        <w:rPr>
          <w:lang w:val="ru-RU"/>
        </w:rPr>
      </w:pPr>
      <w:r w:rsidRPr="007F7827">
        <w:rPr>
          <w:lang w:val="ru-RU"/>
        </w:rPr>
        <w:t>Тетрафармакон Эпикура</w:t>
      </w:r>
    </w:p>
    <w:p w:rsidR="00E02E69" w:rsidRPr="007F7827" w:rsidRDefault="007F7827" w:rsidP="00E02E69">
      <w:pPr>
        <w:rPr>
          <w:rFonts w:ascii="Times New Roman" w:hAnsi="Times New Roman" w:cs="Times New Roman"/>
          <w:sz w:val="24"/>
          <w:szCs w:val="24"/>
          <w:lang w:val="ru-RU"/>
        </w:rPr>
      </w:pPr>
      <w:r>
        <w:rPr>
          <w:rFonts w:ascii="Times New Roman" w:hAnsi="Times New Roman" w:cs="Times New Roman"/>
          <w:sz w:val="24"/>
          <w:szCs w:val="24"/>
          <w:lang w:val="ru-RU"/>
        </w:rPr>
        <w:t xml:space="preserve">Это </w:t>
      </w:r>
      <w:r w:rsidR="00E02E69" w:rsidRPr="007F7827">
        <w:rPr>
          <w:rFonts w:ascii="Times New Roman" w:hAnsi="Times New Roman" w:cs="Times New Roman"/>
          <w:sz w:val="24"/>
          <w:szCs w:val="24"/>
          <w:lang w:val="ru-RU"/>
        </w:rPr>
        <w:t>лекарство, состоящее из 4-х ингредиентов</w:t>
      </w:r>
      <w:r>
        <w:rPr>
          <w:rFonts w:ascii="Times New Roman" w:hAnsi="Times New Roman" w:cs="Times New Roman"/>
          <w:sz w:val="24"/>
          <w:szCs w:val="24"/>
          <w:lang w:val="ru-RU"/>
        </w:rPr>
        <w:t xml:space="preserve">, </w:t>
      </w:r>
      <w:r w:rsidRPr="007F7827">
        <w:rPr>
          <w:rFonts w:ascii="Times New Roman" w:hAnsi="Times New Roman" w:cs="Times New Roman"/>
          <w:sz w:val="24"/>
          <w:szCs w:val="24"/>
          <w:lang w:val="ru-RU"/>
        </w:rPr>
        <w:t>знаменитая формула, представляющая собой четыре основных принципа, которые, по его мнению, способны избавить человека от страданий и привести к счастливой, спокойной жизни</w:t>
      </w:r>
      <w:r>
        <w:rPr>
          <w:rFonts w:ascii="Times New Roman" w:hAnsi="Times New Roman" w:cs="Times New Roman"/>
          <w:sz w:val="24"/>
          <w:szCs w:val="24"/>
          <w:lang w:val="ru-RU"/>
        </w:rPr>
        <w:t>.</w:t>
      </w:r>
    </w:p>
    <w:p w:rsidR="00E02E69" w:rsidRPr="00FF1F4E" w:rsidRDefault="00E02E69" w:rsidP="00E02E69">
      <w:pPr>
        <w:numPr>
          <w:ilvl w:val="0"/>
          <w:numId w:val="6"/>
        </w:numPr>
        <w:rPr>
          <w:rFonts w:ascii="Times New Roman" w:hAnsi="Times New Roman" w:cs="Times New Roman"/>
          <w:b/>
          <w:bCs/>
          <w:sz w:val="24"/>
          <w:szCs w:val="24"/>
        </w:rPr>
      </w:pPr>
      <w:r w:rsidRPr="00FF1F4E">
        <w:rPr>
          <w:rFonts w:ascii="Times New Roman" w:hAnsi="Times New Roman" w:cs="Times New Roman"/>
          <w:b/>
          <w:bCs/>
          <w:sz w:val="24"/>
          <w:szCs w:val="24"/>
        </w:rPr>
        <w:t>«Богов» бояться не надо</w:t>
      </w:r>
    </w:p>
    <w:p w:rsidR="00E02E69" w:rsidRPr="00FF1F4E" w:rsidRDefault="00E02E69" w:rsidP="00E02E69">
      <w:pPr>
        <w:numPr>
          <w:ilvl w:val="0"/>
          <w:numId w:val="6"/>
        </w:numPr>
        <w:rPr>
          <w:rFonts w:ascii="Times New Roman" w:hAnsi="Times New Roman" w:cs="Times New Roman"/>
          <w:b/>
          <w:bCs/>
          <w:sz w:val="24"/>
          <w:szCs w:val="24"/>
        </w:rPr>
      </w:pPr>
      <w:r w:rsidRPr="00FF1F4E">
        <w:rPr>
          <w:rFonts w:ascii="Times New Roman" w:hAnsi="Times New Roman" w:cs="Times New Roman"/>
          <w:b/>
          <w:bCs/>
          <w:sz w:val="24"/>
          <w:szCs w:val="24"/>
        </w:rPr>
        <w:t>Смерти бояться не надо</w:t>
      </w:r>
    </w:p>
    <w:p w:rsidR="00E02E69" w:rsidRPr="00FF1F4E" w:rsidRDefault="00E02E69" w:rsidP="00E02E69">
      <w:pPr>
        <w:numPr>
          <w:ilvl w:val="0"/>
          <w:numId w:val="6"/>
        </w:numPr>
        <w:rPr>
          <w:rFonts w:ascii="Times New Roman" w:hAnsi="Times New Roman" w:cs="Times New Roman"/>
          <w:b/>
          <w:bCs/>
          <w:sz w:val="24"/>
          <w:szCs w:val="24"/>
        </w:rPr>
      </w:pPr>
      <w:r w:rsidRPr="00FF1F4E">
        <w:rPr>
          <w:rFonts w:ascii="Times New Roman" w:hAnsi="Times New Roman" w:cs="Times New Roman"/>
          <w:b/>
          <w:bCs/>
          <w:sz w:val="24"/>
          <w:szCs w:val="24"/>
        </w:rPr>
        <w:t>Благо легко достижимо</w:t>
      </w:r>
    </w:p>
    <w:p w:rsidR="00E02E69" w:rsidRPr="00FF1F4E" w:rsidRDefault="00E02E69" w:rsidP="00E02E69">
      <w:pPr>
        <w:numPr>
          <w:ilvl w:val="0"/>
          <w:numId w:val="6"/>
        </w:numPr>
        <w:rPr>
          <w:rFonts w:ascii="Times New Roman" w:hAnsi="Times New Roman" w:cs="Times New Roman"/>
          <w:b/>
          <w:bCs/>
          <w:sz w:val="24"/>
          <w:szCs w:val="24"/>
        </w:rPr>
      </w:pPr>
      <w:r w:rsidRPr="00FF1F4E">
        <w:rPr>
          <w:rFonts w:ascii="Times New Roman" w:hAnsi="Times New Roman" w:cs="Times New Roman"/>
          <w:b/>
          <w:bCs/>
          <w:sz w:val="24"/>
          <w:szCs w:val="24"/>
        </w:rPr>
        <w:lastRenderedPageBreak/>
        <w:t>Страдание легко перенести</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Самый интересный тезис</w:t>
      </w:r>
      <w:r w:rsidR="00F5782D">
        <w:rPr>
          <w:rFonts w:ascii="Times New Roman" w:hAnsi="Times New Roman" w:cs="Times New Roman"/>
          <w:sz w:val="24"/>
          <w:szCs w:val="24"/>
          <w:lang w:val="ru-RU"/>
        </w:rPr>
        <w:t xml:space="preserve"> сейчас</w:t>
      </w:r>
      <w:r w:rsidRPr="007F7827">
        <w:rPr>
          <w:rFonts w:ascii="Times New Roman" w:hAnsi="Times New Roman" w:cs="Times New Roman"/>
          <w:sz w:val="24"/>
          <w:szCs w:val="24"/>
          <w:lang w:val="ru-RU"/>
        </w:rPr>
        <w:t xml:space="preserve"> — первый</w:t>
      </w:r>
      <w:r w:rsidR="00762930">
        <w:rPr>
          <w:rFonts w:ascii="Times New Roman" w:hAnsi="Times New Roman" w:cs="Times New Roman"/>
          <w:sz w:val="24"/>
          <w:szCs w:val="24"/>
          <w:lang w:val="ru-RU"/>
        </w:rPr>
        <w:t xml:space="preserve">. Важно понимать, что </w:t>
      </w:r>
      <w:r w:rsidRPr="007F7827">
        <w:rPr>
          <w:rFonts w:ascii="Times New Roman" w:hAnsi="Times New Roman" w:cs="Times New Roman"/>
          <w:sz w:val="24"/>
          <w:szCs w:val="24"/>
          <w:lang w:val="ru-RU"/>
        </w:rPr>
        <w:t xml:space="preserve">богов нужно принимать как функцию в картине мира. Философия </w:t>
      </w:r>
      <w:r w:rsidR="00762930">
        <w:rPr>
          <w:rFonts w:ascii="Times New Roman" w:hAnsi="Times New Roman" w:cs="Times New Roman"/>
          <w:sz w:val="24"/>
          <w:szCs w:val="24"/>
          <w:lang w:val="ru-RU"/>
        </w:rPr>
        <w:t>Э</w:t>
      </w:r>
      <w:r w:rsidRPr="007F7827">
        <w:rPr>
          <w:rFonts w:ascii="Times New Roman" w:hAnsi="Times New Roman" w:cs="Times New Roman"/>
          <w:sz w:val="24"/>
          <w:szCs w:val="24"/>
          <w:lang w:val="ru-RU"/>
        </w:rPr>
        <w:t>пикура в принципе не привязана к какой-либо картине мира.</w:t>
      </w:r>
    </w:p>
    <w:p w:rsidR="00D1394C" w:rsidRDefault="00F53057" w:rsidP="00F53057">
      <w:pPr>
        <w:pStyle w:val="Heading2"/>
        <w:rPr>
          <w:lang w:val="ru-RU"/>
        </w:rPr>
      </w:pPr>
      <w:r>
        <w:rPr>
          <w:lang w:val="ru-RU"/>
        </w:rPr>
        <w:t>Критика стоиков</w:t>
      </w:r>
    </w:p>
    <w:p w:rsidR="00E02E69" w:rsidRPr="007F7827" w:rsidRDefault="00D1394C" w:rsidP="00E02E69">
      <w:pPr>
        <w:rPr>
          <w:rFonts w:ascii="Times New Roman" w:hAnsi="Times New Roman" w:cs="Times New Roman"/>
          <w:sz w:val="24"/>
          <w:szCs w:val="24"/>
          <w:lang w:val="ru-RU"/>
        </w:rPr>
      </w:pPr>
      <w:r>
        <w:rPr>
          <w:rFonts w:ascii="Times New Roman" w:hAnsi="Times New Roman" w:cs="Times New Roman"/>
          <w:sz w:val="24"/>
          <w:szCs w:val="24"/>
          <w:lang w:val="ru-RU"/>
        </w:rPr>
        <w:t>П</w:t>
      </w:r>
      <w:r w:rsidR="00E02E69" w:rsidRPr="007F7827">
        <w:rPr>
          <w:rFonts w:ascii="Times New Roman" w:hAnsi="Times New Roman" w:cs="Times New Roman"/>
          <w:sz w:val="24"/>
          <w:szCs w:val="24"/>
          <w:lang w:val="ru-RU"/>
        </w:rPr>
        <w:t xml:space="preserve">очему-то большинство людей отклоняются от </w:t>
      </w:r>
      <w:r w:rsidR="00E02E69" w:rsidRPr="007F7827">
        <w:rPr>
          <w:rFonts w:ascii="Times New Roman" w:hAnsi="Times New Roman" w:cs="Times New Roman"/>
          <w:i/>
          <w:sz w:val="24"/>
          <w:szCs w:val="24"/>
          <w:lang w:val="ru-RU"/>
        </w:rPr>
        <w:t>катеконты</w:t>
      </w:r>
      <w:r w:rsidR="00E02E69" w:rsidRPr="007F7827">
        <w:rPr>
          <w:rFonts w:ascii="Times New Roman" w:hAnsi="Times New Roman" w:cs="Times New Roman"/>
          <w:sz w:val="24"/>
          <w:szCs w:val="24"/>
          <w:lang w:val="ru-RU"/>
        </w:rPr>
        <w:t xml:space="preserve">, поддаваясь страстям. Может, ошибка кроется в том, что само учение стоиков неправильно? </w:t>
      </w:r>
      <w:r>
        <w:rPr>
          <w:rFonts w:ascii="Times New Roman" w:hAnsi="Times New Roman" w:cs="Times New Roman"/>
          <w:sz w:val="24"/>
          <w:szCs w:val="24"/>
          <w:lang w:val="ru-RU"/>
        </w:rPr>
        <w:t>Тезис Эпикура в том</w:t>
      </w:r>
      <w:r w:rsidR="00E02E69" w:rsidRPr="007F7827">
        <w:rPr>
          <w:rFonts w:ascii="Times New Roman" w:hAnsi="Times New Roman" w:cs="Times New Roman"/>
          <w:sz w:val="24"/>
          <w:szCs w:val="24"/>
          <w:lang w:val="ru-RU"/>
        </w:rPr>
        <w:t xml:space="preserve">, что достичь </w:t>
      </w:r>
      <w:r w:rsidR="00E02E69" w:rsidRPr="00D1394C">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xml:space="preserve"> </w:t>
      </w:r>
      <w:r w:rsidRPr="007F7827">
        <w:rPr>
          <w:rFonts w:ascii="Times New Roman" w:hAnsi="Times New Roman" w:cs="Times New Roman"/>
          <w:sz w:val="24"/>
          <w:szCs w:val="24"/>
          <w:lang w:val="ru-RU"/>
        </w:rPr>
        <w:t>можно,</w:t>
      </w:r>
      <w:r w:rsidR="00E02E69" w:rsidRPr="007F7827">
        <w:rPr>
          <w:rFonts w:ascii="Times New Roman" w:hAnsi="Times New Roman" w:cs="Times New Roman"/>
          <w:sz w:val="24"/>
          <w:szCs w:val="24"/>
          <w:lang w:val="ru-RU"/>
        </w:rPr>
        <w:t xml:space="preserve"> даже отдаваясь страсти! Отклонившись от линии </w:t>
      </w:r>
      <w:r w:rsidR="00E02E69" w:rsidRPr="007F7827">
        <w:rPr>
          <w:rFonts w:ascii="Times New Roman" w:hAnsi="Times New Roman" w:cs="Times New Roman"/>
          <w:i/>
          <w:sz w:val="24"/>
          <w:szCs w:val="24"/>
          <w:lang w:val="ru-RU"/>
        </w:rPr>
        <w:t>катеконты</w:t>
      </w:r>
      <w:r w:rsidR="00E02E69" w:rsidRPr="007F7827">
        <w:rPr>
          <w:rFonts w:ascii="Times New Roman" w:hAnsi="Times New Roman" w:cs="Times New Roman"/>
          <w:sz w:val="24"/>
          <w:szCs w:val="24"/>
          <w:lang w:val="ru-RU"/>
        </w:rPr>
        <w:t xml:space="preserve"> и испытывая непрерывное удовольствие от </w:t>
      </w:r>
      <w:r w:rsidR="00E02E69" w:rsidRPr="00D1394C">
        <w:rPr>
          <w:rFonts w:ascii="Times New Roman" w:hAnsi="Times New Roman" w:cs="Times New Roman"/>
          <w:i/>
          <w:iCs/>
          <w:sz w:val="24"/>
          <w:szCs w:val="24"/>
          <w:lang w:val="ru-RU"/>
        </w:rPr>
        <w:t>стасиса</w:t>
      </w:r>
      <w:r w:rsidR="00E02E69" w:rsidRPr="007F7827">
        <w:rPr>
          <w:rFonts w:ascii="Times New Roman" w:hAnsi="Times New Roman" w:cs="Times New Roman"/>
          <w:sz w:val="24"/>
          <w:szCs w:val="24"/>
          <w:lang w:val="ru-RU"/>
        </w:rPr>
        <w:t xml:space="preserve">, можно также быть в </w:t>
      </w:r>
      <w:r w:rsidR="00E02E69" w:rsidRPr="00D1394C">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xml:space="preserve">, ведь главное в этой системе — не отклоняться от выбранного курса. Именно </w:t>
      </w:r>
      <w:r w:rsidRPr="00D1394C">
        <w:rPr>
          <w:rFonts w:ascii="Times New Roman" w:hAnsi="Times New Roman" w:cs="Times New Roman"/>
          <w:sz w:val="24"/>
          <w:szCs w:val="24"/>
          <w:lang w:val="ru-RU"/>
        </w:rPr>
        <w:t>παρέγκλισις</w:t>
      </w:r>
      <w:r>
        <w:rPr>
          <w:rFonts w:ascii="Times New Roman" w:hAnsi="Times New Roman" w:cs="Times New Roman"/>
          <w:sz w:val="24"/>
          <w:szCs w:val="24"/>
          <w:lang w:val="ru-RU"/>
        </w:rPr>
        <w:t xml:space="preserve"> </w:t>
      </w:r>
      <w:r w:rsidRPr="00D1394C">
        <w:rPr>
          <w:rFonts w:ascii="Times New Roman" w:hAnsi="Times New Roman" w:cs="Times New Roman"/>
          <w:sz w:val="24"/>
          <w:szCs w:val="24"/>
          <w:lang w:val="ru-RU"/>
        </w:rPr>
        <w:t>[</w:t>
      </w:r>
      <w:r w:rsidRPr="006E410D">
        <w:rPr>
          <w:rFonts w:ascii="Times New Roman" w:hAnsi="Times New Roman" w:cs="Times New Roman"/>
          <w:i/>
          <w:sz w:val="24"/>
          <w:szCs w:val="24"/>
          <w:lang w:val="ru-RU"/>
        </w:rPr>
        <w:t>паренклесис</w:t>
      </w:r>
      <w:r w:rsidRPr="00D1394C">
        <w:rPr>
          <w:rFonts w:ascii="Times New Roman" w:hAnsi="Times New Roman" w:cs="Times New Roman"/>
          <w:sz w:val="24"/>
          <w:szCs w:val="24"/>
          <w:lang w:val="ru-RU"/>
        </w:rPr>
        <w:t xml:space="preserve">] — </w:t>
      </w:r>
      <w:r w:rsidR="00E02E69" w:rsidRPr="006E410D">
        <w:rPr>
          <w:rFonts w:ascii="Times New Roman" w:hAnsi="Times New Roman" w:cs="Times New Roman"/>
          <w:i/>
          <w:iCs/>
          <w:sz w:val="24"/>
          <w:szCs w:val="24"/>
          <w:lang w:val="ru-RU"/>
        </w:rPr>
        <w:t>отклонение</w:t>
      </w:r>
      <w:r w:rsidRPr="00D1394C">
        <w:rPr>
          <w:rFonts w:ascii="Times New Roman" w:hAnsi="Times New Roman" w:cs="Times New Roman"/>
          <w:sz w:val="24"/>
          <w:szCs w:val="24"/>
          <w:lang w:val="ru-RU"/>
        </w:rPr>
        <w:t xml:space="preserve"> —</w:t>
      </w:r>
      <w:r w:rsidR="00E02E69" w:rsidRPr="007F7827">
        <w:rPr>
          <w:rFonts w:ascii="Times New Roman" w:hAnsi="Times New Roman" w:cs="Times New Roman"/>
          <w:sz w:val="24"/>
          <w:szCs w:val="24"/>
          <w:lang w:val="ru-RU"/>
        </w:rPr>
        <w:t xml:space="preserve"> вводит в смятение и порождает тревогу, постоянное следование одному пути дарует </w:t>
      </w:r>
      <w:r w:rsidR="00E02E69" w:rsidRPr="007078BC">
        <w:rPr>
          <w:rFonts w:ascii="Times New Roman" w:hAnsi="Times New Roman" w:cs="Times New Roman"/>
          <w:i/>
          <w:iCs/>
          <w:sz w:val="24"/>
          <w:szCs w:val="24"/>
          <w:lang w:val="ru-RU"/>
        </w:rPr>
        <w:t>апатию</w:t>
      </w:r>
      <w:r w:rsidR="00E02E69" w:rsidRPr="007F7827">
        <w:rPr>
          <w:rFonts w:ascii="Times New Roman" w:hAnsi="Times New Roman" w:cs="Times New Roman"/>
          <w:sz w:val="24"/>
          <w:szCs w:val="24"/>
          <w:lang w:val="ru-RU"/>
        </w:rPr>
        <w:t>.</w:t>
      </w:r>
    </w:p>
    <w:p w:rsidR="00E02E69" w:rsidRPr="007F7827" w:rsidRDefault="006655A2" w:rsidP="00E02E69">
      <w:pPr>
        <w:rPr>
          <w:rFonts w:ascii="Times New Roman" w:hAnsi="Times New Roman" w:cs="Times New Roman"/>
          <w:sz w:val="24"/>
          <w:szCs w:val="24"/>
          <w:lang w:val="ru-RU"/>
        </w:rPr>
      </w:pPr>
      <w:r>
        <w:rPr>
          <w:rFonts w:ascii="Times New Roman" w:hAnsi="Times New Roman" w:cs="Times New Roman"/>
          <w:sz w:val="24"/>
          <w:szCs w:val="24"/>
          <w:lang w:val="ru-RU"/>
        </w:rPr>
        <w:t>Выходит, что с</w:t>
      </w:r>
      <w:r w:rsidR="00E02E69" w:rsidRPr="007F7827">
        <w:rPr>
          <w:rFonts w:ascii="Times New Roman" w:hAnsi="Times New Roman" w:cs="Times New Roman"/>
          <w:sz w:val="24"/>
          <w:szCs w:val="24"/>
          <w:lang w:val="ru-RU"/>
        </w:rPr>
        <w:t xml:space="preserve">тоики, отвечая на один из главных вопросов этики «кто я?», вывели </w:t>
      </w:r>
      <w:r w:rsidR="00E02E69" w:rsidRPr="00965F0F">
        <w:rPr>
          <w:rFonts w:ascii="Times New Roman" w:hAnsi="Times New Roman" w:cs="Times New Roman"/>
          <w:i/>
          <w:iCs/>
          <w:sz w:val="24"/>
          <w:szCs w:val="24"/>
          <w:lang w:val="ru-RU"/>
        </w:rPr>
        <w:t>атараксию</w:t>
      </w:r>
      <w:r w:rsidR="00E02E69" w:rsidRPr="007F7827">
        <w:rPr>
          <w:rFonts w:ascii="Times New Roman" w:hAnsi="Times New Roman" w:cs="Times New Roman"/>
          <w:sz w:val="24"/>
          <w:szCs w:val="24"/>
          <w:lang w:val="ru-RU"/>
        </w:rPr>
        <w:t xml:space="preserve"> как критерий «подлинного я»: только достигнув </w:t>
      </w:r>
      <w:r w:rsidR="00E02E69" w:rsidRPr="00965F0F">
        <w:rPr>
          <w:rFonts w:ascii="Times New Roman" w:hAnsi="Times New Roman" w:cs="Times New Roman"/>
          <w:i/>
          <w:iCs/>
          <w:sz w:val="24"/>
          <w:szCs w:val="24"/>
          <w:lang w:val="ru-RU"/>
        </w:rPr>
        <w:t>атараксии</w:t>
      </w:r>
      <w:r w:rsidR="00E02E69" w:rsidRPr="007F7827">
        <w:rPr>
          <w:rFonts w:ascii="Times New Roman" w:hAnsi="Times New Roman" w:cs="Times New Roman"/>
          <w:sz w:val="24"/>
          <w:szCs w:val="24"/>
          <w:lang w:val="ru-RU"/>
        </w:rPr>
        <w:t>, можно стать собой в полном смысле слова. У эпикурейцев же получается</w:t>
      </w:r>
      <w:r w:rsidR="002706DB">
        <w:rPr>
          <w:rFonts w:ascii="Times New Roman" w:hAnsi="Times New Roman" w:cs="Times New Roman"/>
          <w:sz w:val="24"/>
          <w:szCs w:val="24"/>
          <w:lang w:val="ru-RU"/>
        </w:rPr>
        <w:t xml:space="preserve">, </w:t>
      </w:r>
      <w:r w:rsidR="00810338">
        <w:rPr>
          <w:rFonts w:ascii="Times New Roman" w:hAnsi="Times New Roman" w:cs="Times New Roman"/>
          <w:sz w:val="24"/>
          <w:szCs w:val="24"/>
          <w:lang w:val="ru-RU"/>
        </w:rPr>
        <w:t>что,</w:t>
      </w:r>
      <w:r w:rsidR="002706DB">
        <w:rPr>
          <w:rFonts w:ascii="Times New Roman" w:hAnsi="Times New Roman" w:cs="Times New Roman"/>
          <w:sz w:val="24"/>
          <w:szCs w:val="24"/>
          <w:lang w:val="ru-RU"/>
        </w:rPr>
        <w:t xml:space="preserve"> даже</w:t>
      </w:r>
      <w:r w:rsidR="00E02E69" w:rsidRPr="007F7827">
        <w:rPr>
          <w:rFonts w:ascii="Times New Roman" w:hAnsi="Times New Roman" w:cs="Times New Roman"/>
          <w:sz w:val="24"/>
          <w:szCs w:val="24"/>
          <w:lang w:val="ru-RU"/>
        </w:rPr>
        <w:t xml:space="preserve"> отклоняясь (подчиняясь страсти) я как бы перестаю быть собой, но </w:t>
      </w:r>
      <w:r w:rsidR="00E02E69" w:rsidRPr="00965F0F">
        <w:rPr>
          <w:rFonts w:ascii="Times New Roman" w:hAnsi="Times New Roman" w:cs="Times New Roman"/>
          <w:i/>
          <w:iCs/>
          <w:sz w:val="24"/>
          <w:szCs w:val="24"/>
          <w:lang w:val="ru-RU"/>
        </w:rPr>
        <w:t>атараксия</w:t>
      </w:r>
      <w:r w:rsidR="00E02E69" w:rsidRPr="007F7827">
        <w:rPr>
          <w:rFonts w:ascii="Times New Roman" w:hAnsi="Times New Roman" w:cs="Times New Roman"/>
          <w:sz w:val="24"/>
          <w:szCs w:val="24"/>
          <w:lang w:val="ru-RU"/>
        </w:rPr>
        <w:t xml:space="preserve"> сохраняется.</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Эта ситуация говорит о том, что в сама модель реальности</w:t>
      </w:r>
      <w:r w:rsidR="004E2BEF">
        <w:rPr>
          <w:rFonts w:ascii="Times New Roman" w:hAnsi="Times New Roman" w:cs="Times New Roman"/>
          <w:sz w:val="24"/>
          <w:szCs w:val="24"/>
          <w:lang w:val="ru-RU"/>
        </w:rPr>
        <w:t xml:space="preserve"> стоиков</w:t>
      </w:r>
      <w:r w:rsidRPr="007F7827">
        <w:rPr>
          <w:rFonts w:ascii="Times New Roman" w:hAnsi="Times New Roman" w:cs="Times New Roman"/>
          <w:sz w:val="24"/>
          <w:szCs w:val="24"/>
          <w:lang w:val="ru-RU"/>
        </w:rPr>
        <w:t xml:space="preserve"> имеет какие-то отклонения. Но так как эти отклонения соответствуют критерию реальности (ведь отклонившись, я все равно достигну цели — </w:t>
      </w:r>
      <w:r w:rsidRPr="00C46372">
        <w:rPr>
          <w:rFonts w:ascii="Times New Roman" w:hAnsi="Times New Roman" w:cs="Times New Roman"/>
          <w:i/>
          <w:iCs/>
          <w:sz w:val="24"/>
          <w:szCs w:val="24"/>
          <w:lang w:val="ru-RU"/>
        </w:rPr>
        <w:t>атараксии</w:t>
      </w:r>
      <w:r w:rsidRPr="007F7827">
        <w:rPr>
          <w:rFonts w:ascii="Times New Roman" w:hAnsi="Times New Roman" w:cs="Times New Roman"/>
          <w:sz w:val="24"/>
          <w:szCs w:val="24"/>
          <w:lang w:val="ru-RU"/>
        </w:rPr>
        <w:t xml:space="preserve">), то они являются </w:t>
      </w:r>
      <w:r w:rsidRPr="007F7827">
        <w:rPr>
          <w:rFonts w:ascii="Times New Roman" w:hAnsi="Times New Roman" w:cs="Times New Roman"/>
          <w:i/>
          <w:sz w:val="24"/>
          <w:szCs w:val="24"/>
          <w:lang w:val="ru-RU"/>
        </w:rPr>
        <w:t>характеристикой</w:t>
      </w:r>
      <w:r w:rsidRPr="007F7827">
        <w:rPr>
          <w:rFonts w:ascii="Times New Roman" w:hAnsi="Times New Roman" w:cs="Times New Roman"/>
          <w:sz w:val="24"/>
          <w:szCs w:val="24"/>
          <w:lang w:val="ru-RU"/>
        </w:rPr>
        <w:t xml:space="preserve"> этой реальности. В итоге мы имеем модель реальности, которая непрерывно нарушает свои собственные правила</w:t>
      </w:r>
      <w:r w:rsidR="00C46372">
        <w:rPr>
          <w:rFonts w:ascii="Times New Roman" w:hAnsi="Times New Roman" w:cs="Times New Roman"/>
          <w:sz w:val="24"/>
          <w:szCs w:val="24"/>
          <w:lang w:val="ru-RU"/>
        </w:rPr>
        <w:t xml:space="preserve">, что является </w:t>
      </w:r>
      <w:r w:rsidRPr="007F7827">
        <w:rPr>
          <w:rFonts w:ascii="Times New Roman" w:hAnsi="Times New Roman" w:cs="Times New Roman"/>
          <w:sz w:val="24"/>
          <w:szCs w:val="24"/>
          <w:lang w:val="ru-RU"/>
        </w:rPr>
        <w:t>парадокс</w:t>
      </w:r>
      <w:r w:rsidR="00C46372">
        <w:rPr>
          <w:rFonts w:ascii="Times New Roman" w:hAnsi="Times New Roman" w:cs="Times New Roman"/>
          <w:sz w:val="24"/>
          <w:szCs w:val="24"/>
          <w:lang w:val="ru-RU"/>
        </w:rPr>
        <w:t>ом</w:t>
      </w:r>
      <w:r w:rsidRPr="007F7827">
        <w:rPr>
          <w:rFonts w:ascii="Times New Roman" w:hAnsi="Times New Roman" w:cs="Times New Roman"/>
          <w:sz w:val="24"/>
          <w:szCs w:val="24"/>
          <w:lang w:val="ru-RU"/>
        </w:rPr>
        <w:t xml:space="preserve">. И люди отклоняются от истины стоиков просто потому, что это </w:t>
      </w:r>
      <w:r w:rsidRPr="00364C86">
        <w:rPr>
          <w:rFonts w:ascii="Times New Roman" w:hAnsi="Times New Roman" w:cs="Times New Roman"/>
          <w:i/>
          <w:iCs/>
          <w:sz w:val="24"/>
          <w:szCs w:val="24"/>
          <w:lang w:val="ru-RU"/>
        </w:rPr>
        <w:t>отклонение</w:t>
      </w:r>
      <w:r w:rsidRPr="007F7827">
        <w:rPr>
          <w:rFonts w:ascii="Times New Roman" w:hAnsi="Times New Roman" w:cs="Times New Roman"/>
          <w:sz w:val="24"/>
          <w:szCs w:val="24"/>
          <w:lang w:val="ru-RU"/>
        </w:rPr>
        <w:t xml:space="preserve"> является частью подлинной реальности.</w:t>
      </w:r>
    </w:p>
    <w:p w:rsidR="00E02E69" w:rsidRPr="007F7827" w:rsidRDefault="00364C86" w:rsidP="00E02E69">
      <w:pPr>
        <w:rPr>
          <w:rFonts w:ascii="Times New Roman" w:hAnsi="Times New Roman" w:cs="Times New Roman"/>
          <w:sz w:val="24"/>
          <w:szCs w:val="24"/>
          <w:lang w:val="ru-RU"/>
        </w:rPr>
      </w:pPr>
      <w:r>
        <w:rPr>
          <w:rFonts w:ascii="Times New Roman" w:hAnsi="Times New Roman" w:cs="Times New Roman"/>
          <w:sz w:val="24"/>
          <w:szCs w:val="24"/>
          <w:lang w:val="ru-RU"/>
        </w:rPr>
        <w:t>Как иметь дело</w:t>
      </w:r>
      <w:r w:rsidR="00E02E69" w:rsidRPr="007F7827">
        <w:rPr>
          <w:rFonts w:ascii="Times New Roman" w:hAnsi="Times New Roman" w:cs="Times New Roman"/>
          <w:sz w:val="24"/>
          <w:szCs w:val="24"/>
          <w:lang w:val="ru-RU"/>
        </w:rPr>
        <w:t xml:space="preserve"> с реальностью, в которой происходят отклонения самой этой реальности</w:t>
      </w:r>
      <w:r>
        <w:rPr>
          <w:rFonts w:ascii="Times New Roman" w:hAnsi="Times New Roman" w:cs="Times New Roman"/>
          <w:sz w:val="24"/>
          <w:szCs w:val="24"/>
          <w:lang w:val="ru-RU"/>
        </w:rPr>
        <w:t>?</w:t>
      </w:r>
      <w:r w:rsidR="00E02E69" w:rsidRPr="007F7827">
        <w:rPr>
          <w:rFonts w:ascii="Times New Roman" w:hAnsi="Times New Roman" w:cs="Times New Roman"/>
          <w:sz w:val="24"/>
          <w:szCs w:val="24"/>
          <w:lang w:val="ru-RU"/>
        </w:rPr>
        <w:t xml:space="preserve"> </w:t>
      </w:r>
      <w:r w:rsidR="00D64A6E">
        <w:rPr>
          <w:rFonts w:ascii="Times New Roman" w:hAnsi="Times New Roman" w:cs="Times New Roman"/>
          <w:sz w:val="24"/>
          <w:szCs w:val="24"/>
          <w:lang w:val="ru-RU"/>
        </w:rPr>
        <w:t>Н</w:t>
      </w:r>
      <w:r w:rsidR="00E02E69" w:rsidRPr="007F7827">
        <w:rPr>
          <w:rFonts w:ascii="Times New Roman" w:hAnsi="Times New Roman" w:cs="Times New Roman"/>
          <w:sz w:val="24"/>
          <w:szCs w:val="24"/>
          <w:lang w:val="ru-RU"/>
        </w:rPr>
        <w:t xml:space="preserve">ужно </w:t>
      </w:r>
      <w:r w:rsidR="00D64A6E">
        <w:rPr>
          <w:rFonts w:ascii="Times New Roman" w:hAnsi="Times New Roman" w:cs="Times New Roman"/>
          <w:sz w:val="24"/>
          <w:szCs w:val="24"/>
          <w:lang w:val="ru-RU"/>
        </w:rPr>
        <w:t xml:space="preserve">полагать </w:t>
      </w:r>
      <w:r w:rsidR="00D64A6E" w:rsidRPr="007F7827">
        <w:rPr>
          <w:rFonts w:ascii="Times New Roman" w:hAnsi="Times New Roman" w:cs="Times New Roman"/>
          <w:sz w:val="24"/>
          <w:szCs w:val="24"/>
          <w:lang w:val="ru-RU"/>
        </w:rPr>
        <w:t>отклонение</w:t>
      </w:r>
      <w:r w:rsidR="00D64A6E">
        <w:rPr>
          <w:rFonts w:ascii="Times New Roman" w:hAnsi="Times New Roman" w:cs="Times New Roman"/>
          <w:sz w:val="24"/>
          <w:szCs w:val="24"/>
          <w:lang w:val="ru-RU"/>
        </w:rPr>
        <w:t xml:space="preserve"> реальности её </w:t>
      </w:r>
      <w:r w:rsidR="00E02E69" w:rsidRPr="007F7827">
        <w:rPr>
          <w:rFonts w:ascii="Times New Roman" w:hAnsi="Times New Roman" w:cs="Times New Roman"/>
          <w:i/>
          <w:sz w:val="24"/>
          <w:szCs w:val="24"/>
          <w:lang w:val="ru-RU"/>
        </w:rPr>
        <w:t>изменени</w:t>
      </w:r>
      <w:r w:rsidR="00D64A6E">
        <w:rPr>
          <w:rFonts w:ascii="Times New Roman" w:hAnsi="Times New Roman" w:cs="Times New Roman"/>
          <w:i/>
          <w:sz w:val="24"/>
          <w:szCs w:val="24"/>
          <w:lang w:val="ru-RU"/>
        </w:rPr>
        <w:t>ем</w:t>
      </w:r>
      <w:r w:rsidR="00E02E69" w:rsidRPr="007F7827">
        <w:rPr>
          <w:rFonts w:ascii="Times New Roman" w:hAnsi="Times New Roman" w:cs="Times New Roman"/>
          <w:sz w:val="24"/>
          <w:szCs w:val="24"/>
          <w:lang w:val="ru-RU"/>
        </w:rPr>
        <w:t xml:space="preserve">. Эпикурейцы говорят, что это именно </w:t>
      </w:r>
      <w:r w:rsidR="00021FE7">
        <w:rPr>
          <w:rFonts w:ascii="Times New Roman" w:hAnsi="Times New Roman" w:cs="Times New Roman"/>
          <w:sz w:val="24"/>
          <w:szCs w:val="24"/>
          <w:lang w:val="ru-RU"/>
        </w:rPr>
        <w:t>изменение</w:t>
      </w:r>
      <w:r w:rsidR="00E02E69" w:rsidRPr="007F7827">
        <w:rPr>
          <w:rFonts w:ascii="Times New Roman" w:hAnsi="Times New Roman" w:cs="Times New Roman"/>
          <w:sz w:val="24"/>
          <w:szCs w:val="24"/>
          <w:lang w:val="ru-RU"/>
        </w:rPr>
        <w:t xml:space="preserve">, и вот почему: пока реальность едина (целостна), всякое </w:t>
      </w:r>
      <w:r w:rsidR="00E02E69" w:rsidRPr="000A40D4">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будет изменением реальности. Значит, правильный образ реальности — это некое множество фрагментов, которые не складываются в единую целостность. В такой системе </w:t>
      </w:r>
      <w:r w:rsidR="00E02E69" w:rsidRPr="000A40D4">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каждого фрагмента существует относительно каждого другого фрагмента, а «главного» фрагмента не существует. Фрагменты эти Эпикур называет </w:t>
      </w:r>
      <w:r w:rsidR="00E02E69" w:rsidRPr="000A40D4">
        <w:rPr>
          <w:rFonts w:ascii="Times New Roman" w:hAnsi="Times New Roman" w:cs="Times New Roman"/>
          <w:b/>
          <w:iCs/>
          <w:sz w:val="24"/>
          <w:szCs w:val="24"/>
          <w:lang w:val="ru-RU"/>
        </w:rPr>
        <w:t>атомами</w:t>
      </w:r>
      <w:r w:rsidR="00E02E69" w:rsidRPr="007F7827">
        <w:rPr>
          <w:rFonts w:ascii="Times New Roman" w:hAnsi="Times New Roman" w:cs="Times New Roman"/>
          <w:sz w:val="24"/>
          <w:szCs w:val="24"/>
          <w:lang w:val="ru-RU"/>
        </w:rPr>
        <w:t xml:space="preserve">. </w:t>
      </w:r>
      <w:r w:rsidR="000A40D4">
        <w:rPr>
          <w:rFonts w:ascii="Times New Roman" w:hAnsi="Times New Roman" w:cs="Times New Roman"/>
          <w:sz w:val="24"/>
          <w:szCs w:val="24"/>
          <w:lang w:val="ru-RU"/>
        </w:rPr>
        <w:t>При этом т</w:t>
      </w:r>
      <w:r w:rsidR="00E02E69" w:rsidRPr="007F7827">
        <w:rPr>
          <w:rFonts w:ascii="Times New Roman" w:hAnsi="Times New Roman" w:cs="Times New Roman"/>
          <w:sz w:val="24"/>
          <w:szCs w:val="24"/>
          <w:lang w:val="ru-RU"/>
        </w:rPr>
        <w:t xml:space="preserve">акого понятия, как «совокупность всех атомов» не существует из-за того, что </w:t>
      </w:r>
      <w:r w:rsidR="00E02E69" w:rsidRPr="003F55A5">
        <w:rPr>
          <w:rFonts w:ascii="Times New Roman" w:hAnsi="Times New Roman" w:cs="Times New Roman"/>
          <w:i/>
          <w:iCs/>
          <w:sz w:val="24"/>
          <w:szCs w:val="24"/>
          <w:lang w:val="ru-RU"/>
        </w:rPr>
        <w:t>атомы</w:t>
      </w:r>
      <w:r w:rsidR="00E02E69" w:rsidRPr="007F7827">
        <w:rPr>
          <w:rFonts w:ascii="Times New Roman" w:hAnsi="Times New Roman" w:cs="Times New Roman"/>
          <w:sz w:val="24"/>
          <w:szCs w:val="24"/>
          <w:lang w:val="ru-RU"/>
        </w:rPr>
        <w:t xml:space="preserve"> не могут складываться в единое, а значит и нет чего-то эталонного, что могло бы изменяться, а значит, имеет место только </w:t>
      </w:r>
      <w:r w:rsidR="00E02E69" w:rsidRPr="003F55A5">
        <w:rPr>
          <w:rFonts w:ascii="Times New Roman" w:hAnsi="Times New Roman" w:cs="Times New Roman"/>
          <w:i/>
          <w:iCs/>
          <w:sz w:val="24"/>
          <w:szCs w:val="24"/>
          <w:lang w:val="ru-RU"/>
        </w:rPr>
        <w:t>отклонение</w:t>
      </w:r>
      <w:r w:rsidR="00E02E69" w:rsidRPr="007F7827">
        <w:rPr>
          <w:rFonts w:ascii="Times New Roman" w:hAnsi="Times New Roman" w:cs="Times New Roman"/>
          <w:sz w:val="24"/>
          <w:szCs w:val="24"/>
          <w:lang w:val="ru-RU"/>
        </w:rPr>
        <w:t xml:space="preserve"> одного атома ото всех остальных. Важно здесь то, что природа </w:t>
      </w:r>
      <w:r w:rsidR="00E02E69" w:rsidRPr="00810338">
        <w:rPr>
          <w:rFonts w:ascii="Times New Roman" w:hAnsi="Times New Roman" w:cs="Times New Roman"/>
          <w:i/>
          <w:iCs/>
          <w:sz w:val="24"/>
          <w:szCs w:val="24"/>
          <w:lang w:val="ru-RU"/>
        </w:rPr>
        <w:t>отклонений</w:t>
      </w:r>
      <w:r w:rsidR="00E02E69" w:rsidRPr="007F7827">
        <w:rPr>
          <w:rFonts w:ascii="Times New Roman" w:hAnsi="Times New Roman" w:cs="Times New Roman"/>
          <w:sz w:val="24"/>
          <w:szCs w:val="24"/>
          <w:lang w:val="ru-RU"/>
        </w:rPr>
        <w:t xml:space="preserve"> атомов случайна и не зависит ни от чего, так что можно сказать, что единственное правило в такой реальности: отсутствие всех правил. </w:t>
      </w:r>
      <w:r w:rsidR="00E02E69" w:rsidRPr="00810338">
        <w:rPr>
          <w:rFonts w:ascii="Times New Roman" w:hAnsi="Times New Roman" w:cs="Times New Roman"/>
          <w:i/>
          <w:iCs/>
          <w:sz w:val="24"/>
          <w:szCs w:val="24"/>
          <w:lang w:val="ru-RU"/>
        </w:rPr>
        <w:t>Отклонениями</w:t>
      </w:r>
      <w:r w:rsidR="00E02E69" w:rsidRPr="007F7827">
        <w:rPr>
          <w:rFonts w:ascii="Times New Roman" w:hAnsi="Times New Roman" w:cs="Times New Roman"/>
          <w:sz w:val="24"/>
          <w:szCs w:val="24"/>
          <w:lang w:val="ru-RU"/>
        </w:rPr>
        <w:t xml:space="preserve"> атомов объясняются также все наши ментальные переживания; тот факт, что мы можем войти в состояние атараксии, получая удовольствие от </w:t>
      </w:r>
      <w:r w:rsidR="00E02E69" w:rsidRPr="007F7827">
        <w:rPr>
          <w:rFonts w:ascii="Times New Roman" w:hAnsi="Times New Roman" w:cs="Times New Roman"/>
          <w:i/>
          <w:sz w:val="24"/>
          <w:szCs w:val="24"/>
          <w:lang w:val="ru-RU"/>
        </w:rPr>
        <w:t>стасиса</w:t>
      </w:r>
      <w:r w:rsidR="00E02E69" w:rsidRPr="007F7827">
        <w:rPr>
          <w:rFonts w:ascii="Times New Roman" w:hAnsi="Times New Roman" w:cs="Times New Roman"/>
          <w:sz w:val="24"/>
          <w:szCs w:val="24"/>
          <w:lang w:val="ru-RU"/>
        </w:rPr>
        <w:t xml:space="preserve">, является следствием спонтанного отклонения атомов внутри нас. </w:t>
      </w:r>
      <w:r w:rsidR="00E02E69" w:rsidRPr="00810338">
        <w:rPr>
          <w:rFonts w:ascii="Times New Roman" w:hAnsi="Times New Roman" w:cs="Times New Roman"/>
          <w:i/>
          <w:iCs/>
          <w:sz w:val="24"/>
          <w:szCs w:val="24"/>
          <w:lang w:val="ru-RU"/>
        </w:rPr>
        <w:t>Это же спонтанное отклонение переживается нами как свобода выбора</w:t>
      </w:r>
      <w:r w:rsidR="00E02E69" w:rsidRPr="007F7827">
        <w:rPr>
          <w:rFonts w:ascii="Times New Roman" w:hAnsi="Times New Roman" w:cs="Times New Roman"/>
          <w:sz w:val="24"/>
          <w:szCs w:val="24"/>
          <w:lang w:val="ru-RU"/>
        </w:rPr>
        <w:t>.</w:t>
      </w:r>
    </w:p>
    <w:p w:rsidR="00810338" w:rsidRPr="00810338" w:rsidRDefault="00E02E69" w:rsidP="00810338">
      <w:pPr>
        <w:pStyle w:val="Heading2"/>
        <w:rPr>
          <w:lang w:val="ru-RU"/>
        </w:rPr>
      </w:pPr>
      <w:r w:rsidRPr="00810338">
        <w:rPr>
          <w:lang w:val="ru-RU"/>
        </w:rPr>
        <w:t>Почему Эпикура и его атомы нельзя называть недонаукой</w:t>
      </w:r>
    </w:p>
    <w:p w:rsidR="00E02E69"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 xml:space="preserve">Во-первых потому, что это не имеет отношения к современной науке вообще. Нельзя считать физику Эпикура ранним наброском атомизма. Что же на самом деле говорит </w:t>
      </w:r>
      <w:r w:rsidRPr="007F7827">
        <w:rPr>
          <w:rFonts w:ascii="Times New Roman" w:hAnsi="Times New Roman" w:cs="Times New Roman"/>
          <w:sz w:val="24"/>
          <w:szCs w:val="24"/>
          <w:lang w:val="ru-RU"/>
        </w:rPr>
        <w:lastRenderedPageBreak/>
        <w:t>Эпикур своей моделью реальности и в чем же состоит тот скандал, который им был спровоцирован? Все дело в том, что у Эпикура в принципе нет «реальности» со «структурой»: реальностью должна была быть целостная модель с законами, тогда как у Эпикура нет законов и нет целостности, а какая-либо структура у него невозможна из-за случайного хаотического отклонения атомов.</w:t>
      </w:r>
    </w:p>
    <w:p w:rsidR="00565B23" w:rsidRPr="007F7827" w:rsidRDefault="00565B23" w:rsidP="00565B23">
      <w:pPr>
        <w:pStyle w:val="Heading2"/>
        <w:rPr>
          <w:lang w:val="ru-RU"/>
        </w:rPr>
      </w:pPr>
      <w:r>
        <w:rPr>
          <w:lang w:val="ru-RU"/>
        </w:rPr>
        <w:t>Почему не нужно бояться богов</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 xml:space="preserve">Главной задачей философии является нахождение ответа на вопросы «кто я?» и «где я?», чтобы построить какую-нибудь картину мира, чтобы, в свою очередь, воспринимать мир как что-то единое, целостное. Это некий императив, вшитый в человеческое мышление. Человек всегда пытается выявить целостность мира. Именно в этом императиве по мнению Эпикура и коренится источник наших несчастий. </w:t>
      </w:r>
      <w:r w:rsidRPr="002F7DE7">
        <w:rPr>
          <w:rFonts w:ascii="Times New Roman" w:hAnsi="Times New Roman" w:cs="Times New Roman"/>
          <w:iCs/>
          <w:sz w:val="24"/>
          <w:szCs w:val="24"/>
          <w:u w:val="single"/>
          <w:lang w:val="ru-RU"/>
        </w:rPr>
        <w:t>Именно эта мысль связана с первым тезисом из тетрафармакона</w:t>
      </w:r>
      <w:r w:rsidRPr="007F7827">
        <w:rPr>
          <w:rFonts w:ascii="Times New Roman" w:hAnsi="Times New Roman" w:cs="Times New Roman"/>
          <w:sz w:val="24"/>
          <w:szCs w:val="24"/>
          <w:lang w:val="ru-RU"/>
        </w:rPr>
        <w:t xml:space="preserve">. Эпикур не выступает против конкретных богов, речь идёт о любой модели реальности. Не важно даже о какой картине мира идёт речь. Что боги, что законы физики — все они задают жесткие правила. Они говорят о том, что структура реальности «такова, и другой быть не может». Законы физики вызывают </w:t>
      </w:r>
      <w:r w:rsidRPr="007F7827">
        <w:rPr>
          <w:rFonts w:ascii="Times New Roman" w:hAnsi="Times New Roman" w:cs="Times New Roman"/>
          <w:i/>
          <w:sz w:val="24"/>
          <w:szCs w:val="24"/>
          <w:lang w:val="ru-RU"/>
        </w:rPr>
        <w:t>страх</w:t>
      </w:r>
      <w:r w:rsidRPr="007F7827">
        <w:rPr>
          <w:rFonts w:ascii="Times New Roman" w:hAnsi="Times New Roman" w:cs="Times New Roman"/>
          <w:sz w:val="24"/>
          <w:szCs w:val="24"/>
          <w:lang w:val="ru-RU"/>
        </w:rPr>
        <w:t xml:space="preserve"> не меньше, чем боги (знание о будущем коллапсе материи, о черных дырах и других угрозах для всей жизни). И все они мешают нам испытывать атараксию: вот об этом первый тезис Эпикура и вот что значит «не бояться богов», а атомарная модель — это тот ключ, с помощь которого человек может получить свободу, точнее, в понимании Эпикура, свободу от страха. Как же эта модель поможет избавиться от страха? Что боги, что законы физики дают человеку ощущение безысходности, не признают никаких альтернатив, кроме себя. Но модель Эпикура говорит о такой онтологии, которая дает выход из этой безысходности, ведь в его мире всегда есть альтернатива или «второй шанс». Его реальность, состоящая из бесконечного числа атомов (не ассоциировать их с атомами в современном представлении), находящихся в бесконечной пустоте, позволяет сосуществовать бесконечному множеству реальностей.</w:t>
      </w:r>
    </w:p>
    <w:p w:rsidR="00E02E69" w:rsidRPr="007F7827" w:rsidRDefault="00E02E69" w:rsidP="00E02E69">
      <w:pPr>
        <w:rPr>
          <w:rFonts w:ascii="Times New Roman" w:hAnsi="Times New Roman" w:cs="Times New Roman"/>
          <w:sz w:val="24"/>
          <w:szCs w:val="24"/>
          <w:lang w:val="ru-RU"/>
        </w:rPr>
      </w:pPr>
      <w:r w:rsidRPr="007F7827">
        <w:rPr>
          <w:rFonts w:ascii="Times New Roman" w:hAnsi="Times New Roman" w:cs="Times New Roman"/>
          <w:sz w:val="24"/>
          <w:szCs w:val="24"/>
          <w:lang w:val="ru-RU"/>
        </w:rPr>
        <w:t>Стоики говорили о судьбе, с которой нужно себя отождествить; у Эпикура нет судьбы, потому что нет никакой структуры, реальности; всегда есть альтернатива быть другими чем мы есть, в другой реальности, коих бесчисленное количество.</w:t>
      </w:r>
    </w:p>
    <w:p w:rsidR="007E11B2" w:rsidRPr="007F7827" w:rsidRDefault="007E11B2" w:rsidP="00E02E69">
      <w:pPr>
        <w:rPr>
          <w:rFonts w:ascii="Times New Roman" w:hAnsi="Times New Roman" w:cs="Times New Roman"/>
          <w:sz w:val="24"/>
          <w:szCs w:val="24"/>
          <w:lang w:val="ru-RU"/>
        </w:rPr>
      </w:pPr>
    </w:p>
    <w:sectPr w:rsidR="007E11B2" w:rsidRPr="007F78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C801EA8">
      <w:start w:val="1"/>
      <w:numFmt w:val="decimal"/>
      <w:lvlText w:val="%1."/>
      <w:lvlJc w:val="left"/>
      <w:pPr>
        <w:tabs>
          <w:tab w:val="num" w:pos="720"/>
        </w:tabs>
        <w:ind w:left="720" w:hanging="360"/>
      </w:pPr>
    </w:lvl>
    <w:lvl w:ilvl="1" w:tplc="75AE307A">
      <w:start w:val="1"/>
      <w:numFmt w:val="decimal"/>
      <w:lvlText w:val=""/>
      <w:lvlJc w:val="left"/>
    </w:lvl>
    <w:lvl w:ilvl="2" w:tplc="1020EF8E">
      <w:start w:val="1"/>
      <w:numFmt w:val="decimal"/>
      <w:lvlText w:val=""/>
      <w:lvlJc w:val="left"/>
    </w:lvl>
    <w:lvl w:ilvl="3" w:tplc="C39A84FA">
      <w:start w:val="1"/>
      <w:numFmt w:val="decimal"/>
      <w:lvlText w:val=""/>
      <w:lvlJc w:val="left"/>
    </w:lvl>
    <w:lvl w:ilvl="4" w:tplc="E9CCE19C">
      <w:start w:val="1"/>
      <w:numFmt w:val="decimal"/>
      <w:lvlText w:val=""/>
      <w:lvlJc w:val="left"/>
    </w:lvl>
    <w:lvl w:ilvl="5" w:tplc="B65A33DC">
      <w:start w:val="1"/>
      <w:numFmt w:val="decimal"/>
      <w:lvlText w:val=""/>
      <w:lvlJc w:val="left"/>
    </w:lvl>
    <w:lvl w:ilvl="6" w:tplc="F0882000">
      <w:start w:val="1"/>
      <w:numFmt w:val="decimal"/>
      <w:lvlText w:val=""/>
      <w:lvlJc w:val="left"/>
    </w:lvl>
    <w:lvl w:ilvl="7" w:tplc="169A999C">
      <w:start w:val="1"/>
      <w:numFmt w:val="decimal"/>
      <w:lvlText w:val=""/>
      <w:lvlJc w:val="left"/>
    </w:lvl>
    <w:lvl w:ilvl="8" w:tplc="624A501C">
      <w:start w:val="1"/>
      <w:numFmt w:val="decimal"/>
      <w:lvlText w:val=""/>
      <w:lvlJc w:val="left"/>
    </w:lvl>
  </w:abstractNum>
  <w:abstractNum w:abstractNumId="1" w15:restartNumberingAfterBreak="0">
    <w:nsid w:val="00000002"/>
    <w:multiLevelType w:val="hybridMultilevel"/>
    <w:tmpl w:val="00000002"/>
    <w:lvl w:ilvl="0" w:tplc="CADABB8E">
      <w:start w:val="1"/>
      <w:numFmt w:val="decimal"/>
      <w:lvlText w:val="%1."/>
      <w:lvlJc w:val="left"/>
      <w:pPr>
        <w:tabs>
          <w:tab w:val="num" w:pos="720"/>
        </w:tabs>
        <w:ind w:left="720" w:hanging="360"/>
      </w:pPr>
    </w:lvl>
    <w:lvl w:ilvl="1" w:tplc="CF743FDC">
      <w:start w:val="1"/>
      <w:numFmt w:val="decimal"/>
      <w:lvlText w:val=""/>
      <w:lvlJc w:val="left"/>
    </w:lvl>
    <w:lvl w:ilvl="2" w:tplc="340E8142">
      <w:start w:val="1"/>
      <w:numFmt w:val="decimal"/>
      <w:lvlText w:val=""/>
      <w:lvlJc w:val="left"/>
    </w:lvl>
    <w:lvl w:ilvl="3" w:tplc="30208B4C">
      <w:start w:val="1"/>
      <w:numFmt w:val="decimal"/>
      <w:lvlText w:val=""/>
      <w:lvlJc w:val="left"/>
    </w:lvl>
    <w:lvl w:ilvl="4" w:tplc="579A162C">
      <w:start w:val="1"/>
      <w:numFmt w:val="decimal"/>
      <w:lvlText w:val=""/>
      <w:lvlJc w:val="left"/>
    </w:lvl>
    <w:lvl w:ilvl="5" w:tplc="18746074">
      <w:start w:val="1"/>
      <w:numFmt w:val="decimal"/>
      <w:lvlText w:val=""/>
      <w:lvlJc w:val="left"/>
    </w:lvl>
    <w:lvl w:ilvl="6" w:tplc="CFFEDEE8">
      <w:start w:val="1"/>
      <w:numFmt w:val="decimal"/>
      <w:lvlText w:val=""/>
      <w:lvlJc w:val="left"/>
    </w:lvl>
    <w:lvl w:ilvl="7" w:tplc="FC642886">
      <w:start w:val="1"/>
      <w:numFmt w:val="decimal"/>
      <w:lvlText w:val=""/>
      <w:lvlJc w:val="left"/>
    </w:lvl>
    <w:lvl w:ilvl="8" w:tplc="E08E66C4">
      <w:start w:val="1"/>
      <w:numFmt w:val="decimal"/>
      <w:lvlText w:val=""/>
      <w:lvlJc w:val="left"/>
    </w:lvl>
  </w:abstractNum>
  <w:abstractNum w:abstractNumId="2" w15:restartNumberingAfterBreak="0">
    <w:nsid w:val="00000003"/>
    <w:multiLevelType w:val="hybridMultilevel"/>
    <w:tmpl w:val="00000003"/>
    <w:lvl w:ilvl="0" w:tplc="C974FB9A">
      <w:start w:val="1"/>
      <w:numFmt w:val="decimal"/>
      <w:lvlText w:val="%1."/>
      <w:lvlJc w:val="left"/>
      <w:pPr>
        <w:tabs>
          <w:tab w:val="num" w:pos="720"/>
        </w:tabs>
        <w:ind w:left="720" w:hanging="360"/>
      </w:pPr>
    </w:lvl>
    <w:lvl w:ilvl="1" w:tplc="CCF431AC">
      <w:start w:val="1"/>
      <w:numFmt w:val="decimal"/>
      <w:lvlText w:val=""/>
      <w:lvlJc w:val="left"/>
    </w:lvl>
    <w:lvl w:ilvl="2" w:tplc="FB48903C">
      <w:start w:val="1"/>
      <w:numFmt w:val="decimal"/>
      <w:lvlText w:val=""/>
      <w:lvlJc w:val="left"/>
    </w:lvl>
    <w:lvl w:ilvl="3" w:tplc="F6F830DC">
      <w:start w:val="1"/>
      <w:numFmt w:val="decimal"/>
      <w:lvlText w:val=""/>
      <w:lvlJc w:val="left"/>
    </w:lvl>
    <w:lvl w:ilvl="4" w:tplc="CBECC798">
      <w:start w:val="1"/>
      <w:numFmt w:val="decimal"/>
      <w:lvlText w:val=""/>
      <w:lvlJc w:val="left"/>
    </w:lvl>
    <w:lvl w:ilvl="5" w:tplc="A9444340">
      <w:start w:val="1"/>
      <w:numFmt w:val="decimal"/>
      <w:lvlText w:val=""/>
      <w:lvlJc w:val="left"/>
    </w:lvl>
    <w:lvl w:ilvl="6" w:tplc="3B5CCCB6">
      <w:start w:val="1"/>
      <w:numFmt w:val="decimal"/>
      <w:lvlText w:val=""/>
      <w:lvlJc w:val="left"/>
    </w:lvl>
    <w:lvl w:ilvl="7" w:tplc="068684D2">
      <w:start w:val="1"/>
      <w:numFmt w:val="decimal"/>
      <w:lvlText w:val=""/>
      <w:lvlJc w:val="left"/>
    </w:lvl>
    <w:lvl w:ilvl="8" w:tplc="DD0211AC">
      <w:start w:val="1"/>
      <w:numFmt w:val="decimal"/>
      <w:lvlText w:val=""/>
      <w:lvlJc w:val="left"/>
    </w:lvl>
  </w:abstractNum>
  <w:abstractNum w:abstractNumId="3" w15:restartNumberingAfterBreak="0">
    <w:nsid w:val="00000004"/>
    <w:multiLevelType w:val="hybridMultilevel"/>
    <w:tmpl w:val="00000004"/>
    <w:lvl w:ilvl="0" w:tplc="B6A08C00">
      <w:start w:val="1"/>
      <w:numFmt w:val="decimal"/>
      <w:lvlText w:val="%1."/>
      <w:lvlJc w:val="left"/>
      <w:pPr>
        <w:tabs>
          <w:tab w:val="num" w:pos="720"/>
        </w:tabs>
        <w:ind w:left="720" w:hanging="360"/>
      </w:pPr>
    </w:lvl>
    <w:lvl w:ilvl="1" w:tplc="7CC2A2B6">
      <w:start w:val="1"/>
      <w:numFmt w:val="decimal"/>
      <w:lvlText w:val=""/>
      <w:lvlJc w:val="left"/>
    </w:lvl>
    <w:lvl w:ilvl="2" w:tplc="C4D8376E">
      <w:start w:val="1"/>
      <w:numFmt w:val="decimal"/>
      <w:lvlText w:val=""/>
      <w:lvlJc w:val="left"/>
    </w:lvl>
    <w:lvl w:ilvl="3" w:tplc="DEF288E4">
      <w:start w:val="1"/>
      <w:numFmt w:val="decimal"/>
      <w:lvlText w:val=""/>
      <w:lvlJc w:val="left"/>
    </w:lvl>
    <w:lvl w:ilvl="4" w:tplc="210ACF1C">
      <w:start w:val="1"/>
      <w:numFmt w:val="decimal"/>
      <w:lvlText w:val=""/>
      <w:lvlJc w:val="left"/>
    </w:lvl>
    <w:lvl w:ilvl="5" w:tplc="F746D656">
      <w:start w:val="1"/>
      <w:numFmt w:val="decimal"/>
      <w:lvlText w:val=""/>
      <w:lvlJc w:val="left"/>
    </w:lvl>
    <w:lvl w:ilvl="6" w:tplc="5A48EB38">
      <w:start w:val="1"/>
      <w:numFmt w:val="decimal"/>
      <w:lvlText w:val=""/>
      <w:lvlJc w:val="left"/>
    </w:lvl>
    <w:lvl w:ilvl="7" w:tplc="51B0216A">
      <w:start w:val="1"/>
      <w:numFmt w:val="decimal"/>
      <w:lvlText w:val=""/>
      <w:lvlJc w:val="left"/>
    </w:lvl>
    <w:lvl w:ilvl="8" w:tplc="372AC454">
      <w:start w:val="1"/>
      <w:numFmt w:val="decimal"/>
      <w:lvlText w:val=""/>
      <w:lvlJc w:val="left"/>
    </w:lvl>
  </w:abstractNum>
  <w:abstractNum w:abstractNumId="4" w15:restartNumberingAfterBreak="0">
    <w:nsid w:val="00000005"/>
    <w:multiLevelType w:val="hybridMultilevel"/>
    <w:tmpl w:val="00000005"/>
    <w:lvl w:ilvl="0" w:tplc="0DF01B7E">
      <w:start w:val="1"/>
      <w:numFmt w:val="decimal"/>
      <w:lvlText w:val="%1."/>
      <w:lvlJc w:val="left"/>
      <w:pPr>
        <w:tabs>
          <w:tab w:val="num" w:pos="720"/>
        </w:tabs>
        <w:ind w:left="720" w:hanging="360"/>
      </w:pPr>
    </w:lvl>
    <w:lvl w:ilvl="1" w:tplc="FD88DC90">
      <w:start w:val="1"/>
      <w:numFmt w:val="decimal"/>
      <w:lvlText w:val=""/>
      <w:lvlJc w:val="left"/>
    </w:lvl>
    <w:lvl w:ilvl="2" w:tplc="223E0D36">
      <w:start w:val="1"/>
      <w:numFmt w:val="decimal"/>
      <w:lvlText w:val=""/>
      <w:lvlJc w:val="left"/>
    </w:lvl>
    <w:lvl w:ilvl="3" w:tplc="1CCC3150">
      <w:start w:val="1"/>
      <w:numFmt w:val="decimal"/>
      <w:lvlText w:val=""/>
      <w:lvlJc w:val="left"/>
    </w:lvl>
    <w:lvl w:ilvl="4" w:tplc="35E86CD2">
      <w:start w:val="1"/>
      <w:numFmt w:val="decimal"/>
      <w:lvlText w:val=""/>
      <w:lvlJc w:val="left"/>
    </w:lvl>
    <w:lvl w:ilvl="5" w:tplc="4A96AD7A">
      <w:start w:val="1"/>
      <w:numFmt w:val="decimal"/>
      <w:lvlText w:val=""/>
      <w:lvlJc w:val="left"/>
    </w:lvl>
    <w:lvl w:ilvl="6" w:tplc="C6DC9EE6">
      <w:start w:val="1"/>
      <w:numFmt w:val="decimal"/>
      <w:lvlText w:val=""/>
      <w:lvlJc w:val="left"/>
    </w:lvl>
    <w:lvl w:ilvl="7" w:tplc="82A0A338">
      <w:start w:val="1"/>
      <w:numFmt w:val="decimal"/>
      <w:lvlText w:val=""/>
      <w:lvlJc w:val="left"/>
    </w:lvl>
    <w:lvl w:ilvl="8" w:tplc="3E4068C8">
      <w:start w:val="1"/>
      <w:numFmt w:val="decimal"/>
      <w:lvlText w:val=""/>
      <w:lvlJc w:val="left"/>
    </w:lvl>
  </w:abstractNum>
  <w:abstractNum w:abstractNumId="5" w15:restartNumberingAfterBreak="0">
    <w:nsid w:val="00000006"/>
    <w:multiLevelType w:val="hybridMultilevel"/>
    <w:tmpl w:val="00000006"/>
    <w:lvl w:ilvl="0" w:tplc="9404CBA0">
      <w:start w:val="1"/>
      <w:numFmt w:val="decimal"/>
      <w:lvlText w:val="%1."/>
      <w:lvlJc w:val="left"/>
      <w:pPr>
        <w:tabs>
          <w:tab w:val="num" w:pos="720"/>
        </w:tabs>
        <w:ind w:left="720" w:hanging="360"/>
      </w:pPr>
    </w:lvl>
    <w:lvl w:ilvl="1" w:tplc="35EAC5CE">
      <w:start w:val="1"/>
      <w:numFmt w:val="decimal"/>
      <w:lvlText w:val=""/>
      <w:lvlJc w:val="left"/>
    </w:lvl>
    <w:lvl w:ilvl="2" w:tplc="093C87C8">
      <w:start w:val="1"/>
      <w:numFmt w:val="decimal"/>
      <w:lvlText w:val=""/>
      <w:lvlJc w:val="left"/>
    </w:lvl>
    <w:lvl w:ilvl="3" w:tplc="AD062EBA">
      <w:start w:val="1"/>
      <w:numFmt w:val="decimal"/>
      <w:lvlText w:val=""/>
      <w:lvlJc w:val="left"/>
    </w:lvl>
    <w:lvl w:ilvl="4" w:tplc="E7566400">
      <w:start w:val="1"/>
      <w:numFmt w:val="decimal"/>
      <w:lvlText w:val=""/>
      <w:lvlJc w:val="left"/>
    </w:lvl>
    <w:lvl w:ilvl="5" w:tplc="CA467BC8">
      <w:start w:val="1"/>
      <w:numFmt w:val="decimal"/>
      <w:lvlText w:val=""/>
      <w:lvlJc w:val="left"/>
    </w:lvl>
    <w:lvl w:ilvl="6" w:tplc="164E28A4">
      <w:start w:val="1"/>
      <w:numFmt w:val="decimal"/>
      <w:lvlText w:val=""/>
      <w:lvlJc w:val="left"/>
    </w:lvl>
    <w:lvl w:ilvl="7" w:tplc="90EC4D66">
      <w:start w:val="1"/>
      <w:numFmt w:val="decimal"/>
      <w:lvlText w:val=""/>
      <w:lvlJc w:val="left"/>
    </w:lvl>
    <w:lvl w:ilvl="8" w:tplc="A2D07F22">
      <w:start w:val="1"/>
      <w:numFmt w:val="decimal"/>
      <w:lvlText w:val=""/>
      <w:lvlJc w:val="left"/>
    </w:lvl>
  </w:abstractNum>
  <w:abstractNum w:abstractNumId="6" w15:restartNumberingAfterBreak="0">
    <w:nsid w:val="00000007"/>
    <w:multiLevelType w:val="hybridMultilevel"/>
    <w:tmpl w:val="00000007"/>
    <w:lvl w:ilvl="0" w:tplc="B4361976">
      <w:start w:val="1"/>
      <w:numFmt w:val="decimal"/>
      <w:lvlText w:val="%1."/>
      <w:lvlJc w:val="left"/>
      <w:pPr>
        <w:tabs>
          <w:tab w:val="num" w:pos="720"/>
        </w:tabs>
        <w:ind w:left="720" w:hanging="360"/>
      </w:pPr>
    </w:lvl>
    <w:lvl w:ilvl="1" w:tplc="082603D8">
      <w:start w:val="1"/>
      <w:numFmt w:val="decimal"/>
      <w:lvlText w:val=""/>
      <w:lvlJc w:val="left"/>
    </w:lvl>
    <w:lvl w:ilvl="2" w:tplc="E618D03A">
      <w:start w:val="1"/>
      <w:numFmt w:val="decimal"/>
      <w:lvlText w:val=""/>
      <w:lvlJc w:val="left"/>
    </w:lvl>
    <w:lvl w:ilvl="3" w:tplc="DDA47BBC">
      <w:start w:val="1"/>
      <w:numFmt w:val="decimal"/>
      <w:lvlText w:val=""/>
      <w:lvlJc w:val="left"/>
    </w:lvl>
    <w:lvl w:ilvl="4" w:tplc="78943228">
      <w:start w:val="1"/>
      <w:numFmt w:val="decimal"/>
      <w:lvlText w:val=""/>
      <w:lvlJc w:val="left"/>
    </w:lvl>
    <w:lvl w:ilvl="5" w:tplc="B87E51AE">
      <w:start w:val="1"/>
      <w:numFmt w:val="decimal"/>
      <w:lvlText w:val=""/>
      <w:lvlJc w:val="left"/>
    </w:lvl>
    <w:lvl w:ilvl="6" w:tplc="F0F48B0C">
      <w:start w:val="1"/>
      <w:numFmt w:val="decimal"/>
      <w:lvlText w:val=""/>
      <w:lvlJc w:val="left"/>
    </w:lvl>
    <w:lvl w:ilvl="7" w:tplc="F1225A8A">
      <w:start w:val="1"/>
      <w:numFmt w:val="decimal"/>
      <w:lvlText w:val=""/>
      <w:lvlJc w:val="left"/>
    </w:lvl>
    <w:lvl w:ilvl="8" w:tplc="C652EBB8">
      <w:start w:val="1"/>
      <w:numFmt w:val="decimal"/>
      <w:lvlText w:val=""/>
      <w:lvlJc w:val="left"/>
    </w:lvl>
  </w:abstractNum>
  <w:abstractNum w:abstractNumId="7" w15:restartNumberingAfterBreak="0">
    <w:nsid w:val="00000008"/>
    <w:multiLevelType w:val="hybridMultilevel"/>
    <w:tmpl w:val="00000008"/>
    <w:lvl w:ilvl="0" w:tplc="62001596">
      <w:start w:val="1"/>
      <w:numFmt w:val="decimal"/>
      <w:lvlText w:val="%1."/>
      <w:lvlJc w:val="left"/>
      <w:pPr>
        <w:tabs>
          <w:tab w:val="num" w:pos="720"/>
        </w:tabs>
        <w:ind w:left="720" w:hanging="360"/>
      </w:pPr>
    </w:lvl>
    <w:lvl w:ilvl="1" w:tplc="9894D672">
      <w:start w:val="1"/>
      <w:numFmt w:val="decimal"/>
      <w:lvlText w:val=""/>
      <w:lvlJc w:val="left"/>
    </w:lvl>
    <w:lvl w:ilvl="2" w:tplc="6B7295AE">
      <w:start w:val="1"/>
      <w:numFmt w:val="decimal"/>
      <w:lvlText w:val=""/>
      <w:lvlJc w:val="left"/>
    </w:lvl>
    <w:lvl w:ilvl="3" w:tplc="B52AC4DE">
      <w:start w:val="1"/>
      <w:numFmt w:val="decimal"/>
      <w:lvlText w:val=""/>
      <w:lvlJc w:val="left"/>
    </w:lvl>
    <w:lvl w:ilvl="4" w:tplc="EB6AEA66">
      <w:start w:val="1"/>
      <w:numFmt w:val="decimal"/>
      <w:lvlText w:val=""/>
      <w:lvlJc w:val="left"/>
    </w:lvl>
    <w:lvl w:ilvl="5" w:tplc="E508EBDE">
      <w:start w:val="1"/>
      <w:numFmt w:val="decimal"/>
      <w:lvlText w:val=""/>
      <w:lvlJc w:val="left"/>
    </w:lvl>
    <w:lvl w:ilvl="6" w:tplc="6B50674A">
      <w:start w:val="1"/>
      <w:numFmt w:val="decimal"/>
      <w:lvlText w:val=""/>
      <w:lvlJc w:val="left"/>
    </w:lvl>
    <w:lvl w:ilvl="7" w:tplc="144E6AF6">
      <w:start w:val="1"/>
      <w:numFmt w:val="decimal"/>
      <w:lvlText w:val=""/>
      <w:lvlJc w:val="left"/>
    </w:lvl>
    <w:lvl w:ilvl="8" w:tplc="B7F6F562">
      <w:start w:val="1"/>
      <w:numFmt w:val="decimal"/>
      <w:lvlText w:val=""/>
      <w:lvlJc w:val="left"/>
    </w:lvl>
  </w:abstractNum>
  <w:abstractNum w:abstractNumId="8" w15:restartNumberingAfterBreak="0">
    <w:nsid w:val="00000009"/>
    <w:multiLevelType w:val="hybridMultilevel"/>
    <w:tmpl w:val="00000009"/>
    <w:lvl w:ilvl="0" w:tplc="A74A62D6">
      <w:start w:val="1"/>
      <w:numFmt w:val="decimal"/>
      <w:lvlText w:val="%1."/>
      <w:lvlJc w:val="left"/>
      <w:pPr>
        <w:tabs>
          <w:tab w:val="num" w:pos="720"/>
        </w:tabs>
        <w:ind w:left="720" w:hanging="360"/>
      </w:pPr>
    </w:lvl>
    <w:lvl w:ilvl="1" w:tplc="23F84256">
      <w:start w:val="1"/>
      <w:numFmt w:val="decimal"/>
      <w:lvlText w:val=""/>
      <w:lvlJc w:val="left"/>
    </w:lvl>
    <w:lvl w:ilvl="2" w:tplc="5218DC54">
      <w:start w:val="1"/>
      <w:numFmt w:val="decimal"/>
      <w:lvlText w:val=""/>
      <w:lvlJc w:val="left"/>
    </w:lvl>
    <w:lvl w:ilvl="3" w:tplc="372E545A">
      <w:start w:val="1"/>
      <w:numFmt w:val="decimal"/>
      <w:lvlText w:val=""/>
      <w:lvlJc w:val="left"/>
    </w:lvl>
    <w:lvl w:ilvl="4" w:tplc="6374DD28">
      <w:start w:val="1"/>
      <w:numFmt w:val="decimal"/>
      <w:lvlText w:val=""/>
      <w:lvlJc w:val="left"/>
    </w:lvl>
    <w:lvl w:ilvl="5" w:tplc="FFBA0BE8">
      <w:start w:val="1"/>
      <w:numFmt w:val="decimal"/>
      <w:lvlText w:val=""/>
      <w:lvlJc w:val="left"/>
    </w:lvl>
    <w:lvl w:ilvl="6" w:tplc="39EEDB24">
      <w:start w:val="1"/>
      <w:numFmt w:val="decimal"/>
      <w:lvlText w:val=""/>
      <w:lvlJc w:val="left"/>
    </w:lvl>
    <w:lvl w:ilvl="7" w:tplc="6D40B432">
      <w:start w:val="1"/>
      <w:numFmt w:val="decimal"/>
      <w:lvlText w:val=""/>
      <w:lvlJc w:val="left"/>
    </w:lvl>
    <w:lvl w:ilvl="8" w:tplc="608C3124">
      <w:start w:val="1"/>
      <w:numFmt w:val="decimal"/>
      <w:lvlText w:val=""/>
      <w:lvlJc w:val="left"/>
    </w:lvl>
  </w:abstractNum>
  <w:abstractNum w:abstractNumId="9" w15:restartNumberingAfterBreak="0">
    <w:nsid w:val="0000000A"/>
    <w:multiLevelType w:val="hybridMultilevel"/>
    <w:tmpl w:val="0000000A"/>
    <w:lvl w:ilvl="0" w:tplc="E38CF314">
      <w:start w:val="1"/>
      <w:numFmt w:val="decimal"/>
      <w:lvlText w:val="%1."/>
      <w:lvlJc w:val="left"/>
      <w:pPr>
        <w:tabs>
          <w:tab w:val="num" w:pos="720"/>
        </w:tabs>
        <w:ind w:left="720" w:hanging="360"/>
      </w:pPr>
    </w:lvl>
    <w:lvl w:ilvl="1" w:tplc="C678A608">
      <w:start w:val="1"/>
      <w:numFmt w:val="decimal"/>
      <w:lvlText w:val=""/>
      <w:lvlJc w:val="left"/>
    </w:lvl>
    <w:lvl w:ilvl="2" w:tplc="18DE3FF2">
      <w:start w:val="1"/>
      <w:numFmt w:val="decimal"/>
      <w:lvlText w:val=""/>
      <w:lvlJc w:val="left"/>
    </w:lvl>
    <w:lvl w:ilvl="3" w:tplc="79AE78C2">
      <w:start w:val="1"/>
      <w:numFmt w:val="decimal"/>
      <w:lvlText w:val=""/>
      <w:lvlJc w:val="left"/>
    </w:lvl>
    <w:lvl w:ilvl="4" w:tplc="402EAAB0">
      <w:start w:val="1"/>
      <w:numFmt w:val="decimal"/>
      <w:lvlText w:val=""/>
      <w:lvlJc w:val="left"/>
    </w:lvl>
    <w:lvl w:ilvl="5" w:tplc="B30A2F02">
      <w:start w:val="1"/>
      <w:numFmt w:val="decimal"/>
      <w:lvlText w:val=""/>
      <w:lvlJc w:val="left"/>
    </w:lvl>
    <w:lvl w:ilvl="6" w:tplc="D12E72C4">
      <w:start w:val="1"/>
      <w:numFmt w:val="decimal"/>
      <w:lvlText w:val=""/>
      <w:lvlJc w:val="left"/>
    </w:lvl>
    <w:lvl w:ilvl="7" w:tplc="34A87050">
      <w:start w:val="1"/>
      <w:numFmt w:val="decimal"/>
      <w:lvlText w:val=""/>
      <w:lvlJc w:val="left"/>
    </w:lvl>
    <w:lvl w:ilvl="8" w:tplc="08B6A158">
      <w:start w:val="1"/>
      <w:numFmt w:val="decimal"/>
      <w:lvlText w:val=""/>
      <w:lvlJc w:val="left"/>
    </w:lvl>
  </w:abstractNum>
  <w:abstractNum w:abstractNumId="10" w15:restartNumberingAfterBreak="0">
    <w:nsid w:val="0000000B"/>
    <w:multiLevelType w:val="hybridMultilevel"/>
    <w:tmpl w:val="0000000B"/>
    <w:lvl w:ilvl="0" w:tplc="1ABC0FFE">
      <w:start w:val="1"/>
      <w:numFmt w:val="decimal"/>
      <w:lvlText w:val="%1."/>
      <w:lvlJc w:val="left"/>
      <w:pPr>
        <w:tabs>
          <w:tab w:val="num" w:pos="720"/>
        </w:tabs>
        <w:ind w:left="720" w:hanging="360"/>
      </w:pPr>
    </w:lvl>
    <w:lvl w:ilvl="1" w:tplc="F1CEFE14">
      <w:start w:val="1"/>
      <w:numFmt w:val="decimal"/>
      <w:lvlText w:val=""/>
      <w:lvlJc w:val="left"/>
    </w:lvl>
    <w:lvl w:ilvl="2" w:tplc="CBFCFE84">
      <w:start w:val="1"/>
      <w:numFmt w:val="decimal"/>
      <w:lvlText w:val=""/>
      <w:lvlJc w:val="left"/>
    </w:lvl>
    <w:lvl w:ilvl="3" w:tplc="B6CC2F84">
      <w:start w:val="1"/>
      <w:numFmt w:val="decimal"/>
      <w:lvlText w:val=""/>
      <w:lvlJc w:val="left"/>
    </w:lvl>
    <w:lvl w:ilvl="4" w:tplc="2F66EB9C">
      <w:start w:val="1"/>
      <w:numFmt w:val="decimal"/>
      <w:lvlText w:val=""/>
      <w:lvlJc w:val="left"/>
    </w:lvl>
    <w:lvl w:ilvl="5" w:tplc="78EEC680">
      <w:start w:val="1"/>
      <w:numFmt w:val="decimal"/>
      <w:lvlText w:val=""/>
      <w:lvlJc w:val="left"/>
    </w:lvl>
    <w:lvl w:ilvl="6" w:tplc="C3C4CF18">
      <w:start w:val="1"/>
      <w:numFmt w:val="decimal"/>
      <w:lvlText w:val=""/>
      <w:lvlJc w:val="left"/>
    </w:lvl>
    <w:lvl w:ilvl="7" w:tplc="8606117A">
      <w:start w:val="1"/>
      <w:numFmt w:val="decimal"/>
      <w:lvlText w:val=""/>
      <w:lvlJc w:val="left"/>
    </w:lvl>
    <w:lvl w:ilvl="8" w:tplc="EC202A0C">
      <w:start w:val="1"/>
      <w:numFmt w:val="decimal"/>
      <w:lvlText w:val=""/>
      <w:lvlJc w:val="left"/>
    </w:lvl>
  </w:abstractNum>
  <w:num w:numId="1" w16cid:durableId="880286741">
    <w:abstractNumId w:val="0"/>
  </w:num>
  <w:num w:numId="2" w16cid:durableId="1350063897">
    <w:abstractNumId w:val="1"/>
  </w:num>
  <w:num w:numId="3" w16cid:durableId="1876385684">
    <w:abstractNumId w:val="2"/>
  </w:num>
  <w:num w:numId="4" w16cid:durableId="719667025">
    <w:abstractNumId w:val="3"/>
  </w:num>
  <w:num w:numId="5" w16cid:durableId="707949878">
    <w:abstractNumId w:val="4"/>
  </w:num>
  <w:num w:numId="6" w16cid:durableId="321467925">
    <w:abstractNumId w:val="5"/>
  </w:num>
  <w:num w:numId="7" w16cid:durableId="836730091">
    <w:abstractNumId w:val="6"/>
  </w:num>
  <w:num w:numId="8" w16cid:durableId="1378312194">
    <w:abstractNumId w:val="7"/>
  </w:num>
  <w:num w:numId="9" w16cid:durableId="1668752548">
    <w:abstractNumId w:val="8"/>
  </w:num>
  <w:num w:numId="10" w16cid:durableId="906452042">
    <w:abstractNumId w:val="9"/>
  </w:num>
  <w:num w:numId="11" w16cid:durableId="6485564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7E11B2"/>
    <w:rsid w:val="00021FE7"/>
    <w:rsid w:val="00040510"/>
    <w:rsid w:val="000A40D4"/>
    <w:rsid w:val="001D60B7"/>
    <w:rsid w:val="002706DB"/>
    <w:rsid w:val="002F7DE7"/>
    <w:rsid w:val="00364C86"/>
    <w:rsid w:val="003E15F1"/>
    <w:rsid w:val="003F55A5"/>
    <w:rsid w:val="004E2BEF"/>
    <w:rsid w:val="005069BF"/>
    <w:rsid w:val="00553912"/>
    <w:rsid w:val="00565B23"/>
    <w:rsid w:val="006655A2"/>
    <w:rsid w:val="006E410D"/>
    <w:rsid w:val="007078BC"/>
    <w:rsid w:val="00732B08"/>
    <w:rsid w:val="00762930"/>
    <w:rsid w:val="007E11B2"/>
    <w:rsid w:val="007F7827"/>
    <w:rsid w:val="00810338"/>
    <w:rsid w:val="00965F0F"/>
    <w:rsid w:val="00A86788"/>
    <w:rsid w:val="00C46372"/>
    <w:rsid w:val="00D1394C"/>
    <w:rsid w:val="00D64A6E"/>
    <w:rsid w:val="00DA2C8A"/>
    <w:rsid w:val="00E02E69"/>
    <w:rsid w:val="00F53057"/>
    <w:rsid w:val="00F5782D"/>
    <w:rsid w:val="00FF1F4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B4681"/>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1232</Words>
  <Characters>7028</Characters>
  <Application>Microsoft Office Word</Application>
  <DocSecurity>0</DocSecurity>
  <Lines>58</Lines>
  <Paragraphs>16</Paragraphs>
  <ScaleCrop>false</ScaleCrop>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28</cp:revision>
  <dcterms:created xsi:type="dcterms:W3CDTF">2025-06-23T10:00:00Z</dcterms:created>
  <dcterms:modified xsi:type="dcterms:W3CDTF">2025-06-28T19:18:00Z</dcterms:modified>
</cp:coreProperties>
</file>