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Planning — U-Festival App 2026</w:t>
      </w:r>
    </w:p>
    <w:p>
      <w:r>
        <w:rPr>
          <w:b/>
        </w:rPr>
        <w:t xml:space="preserve">Student: </w:t>
      </w:r>
      <w:r>
        <w:t>Rody Stockschen</w:t>
      </w:r>
    </w:p>
    <w:p>
      <w:r>
        <w:rPr>
          <w:b/>
        </w:rPr>
        <w:t xml:space="preserve">Periode: </w:t>
      </w:r>
      <w:r>
        <w:t>15 mei 2026 – 5 juni 2026 (laatste 3 weken van het project)</w:t>
      </w:r>
    </w:p>
    <w:p>
      <w:r>
        <w:rPr>
          <w:b/>
        </w:rPr>
        <w:t xml:space="preserve">Project: </w:t>
      </w:r>
      <w:r>
        <w:t>U-Festival App 2026 — Vue 3 + Node.js + MySQL</w:t>
      </w:r>
    </w:p>
    <w:p/>
    <w:p>
      <w:pPr>
        <w:pStyle w:val="Heading1"/>
      </w:pPr>
      <w:r>
        <w:t>Week 4 — Afwerking &amp; PWA (21 mei – 31 mei)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Taak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21 mei</w:t>
            </w:r>
          </w:p>
        </w:tc>
        <w:tc>
          <w:tcPr>
            <w:tcW w:type="dxa" w:w="2880"/>
          </w:tcPr>
          <w:p>
            <w:r>
              <w:t>PWA instellen — vite-plugin-pwa, manifest.json, service worker</w:t>
            </w:r>
          </w:p>
        </w:tc>
        <w:tc>
          <w:tcPr>
            <w:tcW w:type="dxa" w:w="2880"/>
          </w:tcPr>
          <w:p>
            <w:r>
              <w:t>Klaar</w:t>
            </w:r>
          </w:p>
        </w:tc>
      </w:tr>
      <w:tr>
        <w:tc>
          <w:tcPr>
            <w:tcW w:type="dxa" w:w="2880"/>
          </w:tcPr>
          <w:p>
            <w:r>
              <w:t>23 mei</w:t>
            </w:r>
          </w:p>
        </w:tc>
        <w:tc>
          <w:tcPr>
            <w:tcW w:type="dxa" w:w="2880"/>
          </w:tcPr>
          <w:p>
            <w:r>
              <w:t>Meertaligheid (vue-i18n) toevoegen — NL en EN taalbestanden</w:t>
            </w:r>
          </w:p>
        </w:tc>
        <w:tc>
          <w:tcPr>
            <w:tcW w:type="dxa" w:w="2880"/>
          </w:tcPr>
          <w:p>
            <w:r>
              <w:t>Klaar</w:t>
            </w:r>
          </w:p>
        </w:tc>
      </w:tr>
      <w:tr>
        <w:tc>
          <w:tcPr>
            <w:tcW w:type="dxa" w:w="2880"/>
          </w:tcPr>
          <w:p>
            <w:r>
              <w:t>26 mei</w:t>
            </w:r>
          </w:p>
        </w:tc>
        <w:tc>
          <w:tcPr>
            <w:tcW w:type="dxa" w:w="2880"/>
          </w:tcPr>
          <w:p>
            <w:r>
              <w:t>CSS afwerking — scoped styles, CSS-variabelen, dark mode</w:t>
            </w:r>
          </w:p>
        </w:tc>
        <w:tc>
          <w:tcPr>
            <w:tcW w:type="dxa" w:w="2880"/>
          </w:tcPr>
          <w:p>
            <w:r>
              <w:t>Klaar</w:t>
            </w:r>
          </w:p>
        </w:tc>
      </w:tr>
      <w:tr>
        <w:tc>
          <w:tcPr>
            <w:tcW w:type="dxa" w:w="2880"/>
          </w:tcPr>
          <w:p>
            <w:r>
              <w:t>28 mei</w:t>
            </w:r>
          </w:p>
        </w:tc>
        <w:tc>
          <w:tcPr>
            <w:tcW w:type="dxa" w:w="2880"/>
          </w:tcPr>
          <w:p>
            <w:r>
              <w:t>Productie build — npm run build, dist/ map, Vite preview testen</w:t>
            </w:r>
          </w:p>
        </w:tc>
        <w:tc>
          <w:tcPr>
            <w:tcW w:type="dxa" w:w="2880"/>
          </w:tcPr>
          <w:p>
            <w:r>
              <w:t>Klaar</w:t>
            </w:r>
          </w:p>
        </w:tc>
      </w:tr>
      <w:tr>
        <w:tc>
          <w:tcPr>
            <w:tcW w:type="dxa" w:w="2880"/>
          </w:tcPr>
          <w:p>
            <w:r>
              <w:t>31 mei</w:t>
            </w:r>
          </w:p>
        </w:tc>
        <w:tc>
          <w:tcPr>
            <w:tcW w:type="dxa" w:w="2880"/>
          </w:tcPr>
          <w:p>
            <w:r>
              <w:t>Responsive design testen — mobiele schermen, media queries</w:t>
            </w:r>
          </w:p>
        </w:tc>
        <w:tc>
          <w:tcPr>
            <w:tcW w:type="dxa" w:w="2880"/>
          </w:tcPr>
          <w:p>
            <w:r>
              <w:t>Klaar</w:t>
            </w:r>
          </w:p>
        </w:tc>
      </w:tr>
    </w:tbl>
    <w:p/>
    <w:p>
      <w:pPr>
        <w:pStyle w:val="Heading1"/>
      </w:pPr>
      <w:r>
        <w:t>Week 5 — Afronden &amp; Oplevering (1 juni – 5 juni)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Taak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2 juni</w:t>
            </w:r>
          </w:p>
        </w:tc>
        <w:tc>
          <w:tcPr>
            <w:tcW w:type="dxa" w:w="2880"/>
          </w:tcPr>
          <w:p>
            <w:r>
              <w:t>Docker — Dockerfile voor backend schrijven, image bouwen en testen</w:t>
            </w:r>
          </w:p>
        </w:tc>
        <w:tc>
          <w:tcPr>
            <w:tcW w:type="dxa" w:w="2880"/>
          </w:tcPr>
          <w:p>
            <w:r>
              <w:t>Klaar</w:t>
            </w:r>
          </w:p>
        </w:tc>
      </w:tr>
      <w:tr>
        <w:tc>
          <w:tcPr>
            <w:tcW w:type="dxa" w:w="2880"/>
          </w:tcPr>
          <w:p>
            <w:r>
              <w:t>4 juni</w:t>
            </w:r>
          </w:p>
        </w:tc>
        <w:tc>
          <w:tcPr>
            <w:tcW w:type="dxa" w:w="2880"/>
          </w:tcPr>
          <w:p>
            <w:r>
              <w:t>.gitignore aanmaken — node_modules, .env, dist/, *.db uitsluiten</w:t>
            </w:r>
          </w:p>
        </w:tc>
        <w:tc>
          <w:tcPr>
            <w:tcW w:type="dxa" w:w="2880"/>
          </w:tcPr>
          <w:p>
            <w:r>
              <w:t>Klaar</w:t>
            </w:r>
          </w:p>
        </w:tc>
      </w:tr>
      <w:tr>
        <w:tc>
          <w:tcPr>
            <w:tcW w:type="dxa" w:w="2880"/>
          </w:tcPr>
          <w:p>
            <w:r>
              <w:t>5 juni</w:t>
            </w:r>
          </w:p>
        </w:tc>
        <w:tc>
          <w:tcPr>
            <w:tcW w:type="dxa" w:w="2880"/>
          </w:tcPr>
          <w:p>
            <w:r>
              <w:t>README.md schrijven — installatie, start-instructies, artiesten-overzicht</w:t>
            </w:r>
          </w:p>
        </w:tc>
        <w:tc>
          <w:tcPr>
            <w:tcW w:type="dxa" w:w="2880"/>
          </w:tcPr>
          <w:p>
            <w:r>
              <w:t>Klaar</w:t>
            </w:r>
          </w:p>
        </w:tc>
      </w:tr>
      <w:tr>
        <w:tc>
          <w:tcPr>
            <w:tcW w:type="dxa" w:w="2880"/>
          </w:tcPr>
          <w:p>
            <w:r>
              <w:t>5 juni</w:t>
            </w:r>
          </w:p>
        </w:tc>
        <w:tc>
          <w:tcPr>
            <w:tcW w:type="dxa" w:w="2880"/>
          </w:tcPr>
          <w:p>
            <w:r>
              <w:t>Eindcontrole — app testen, planning en logboek bijwerken</w:t>
            </w:r>
          </w:p>
        </w:tc>
        <w:tc>
          <w:tcPr>
            <w:tcW w:type="dxa" w:w="2880"/>
          </w:tcPr>
          <w:p>
            <w:r>
              <w:t>Klaar</w:t>
            </w:r>
          </w:p>
        </w:tc>
      </w:tr>
    </w:tbl>
    <w:p/>
    <w:p>
      <w:pPr>
        <w:pStyle w:val="Heading1"/>
      </w:pPr>
      <w:r>
        <w:t>Totaaloverzicht — hele project (24 april – 5 juni)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Week 1 — 24–30 april</w:t>
            </w:r>
          </w:p>
        </w:tc>
        <w:tc>
          <w:tcPr>
            <w:tcW w:type="dxa" w:w="2880"/>
          </w:tcPr>
          <w:p>
            <w:r>
              <w:t>Projectopzet: Vue 3, Vite, Express backend, SQLite, Vue Router</w:t>
            </w:r>
          </w:p>
        </w:tc>
        <w:tc>
          <w:tcPr>
            <w:tcW w:type="dxa" w:w="2880"/>
          </w:tcPr>
          <w:p>
            <w:r>
              <w:t>Klaar</w:t>
            </w:r>
          </w:p>
        </w:tc>
      </w:tr>
      <w:tr>
        <w:tc>
          <w:tcPr>
            <w:tcW w:type="dxa" w:w="2880"/>
          </w:tcPr>
          <w:p>
            <w:r>
              <w:t>Week 2 — 1–7 mei</w:t>
            </w:r>
          </w:p>
        </w:tc>
        <w:tc>
          <w:tcPr>
            <w:tcW w:type="dxa" w:w="2880"/>
          </w:tcPr>
          <w:p>
            <w:r>
              <w:t>Frontend bouwen: NavBar, assets, Pinia store, fetch API, Express routes</w:t>
            </w:r>
          </w:p>
        </w:tc>
        <w:tc>
          <w:tcPr>
            <w:tcW w:type="dxa" w:w="2880"/>
          </w:tcPr>
          <w:p>
            <w:r>
              <w:t>Klaar</w:t>
            </w:r>
          </w:p>
        </w:tc>
      </w:tr>
      <w:tr>
        <w:tc>
          <w:tcPr>
            <w:tcW w:type="dxa" w:w="2880"/>
          </w:tcPr>
          <w:p>
            <w:r>
              <w:t>Week 3 — 8–20 mei</w:t>
            </w:r>
          </w:p>
        </w:tc>
        <w:tc>
          <w:tcPr>
            <w:tcW w:type="dxa" w:w="2880"/>
          </w:tcPr>
          <w:p>
            <w:r>
              <w:t>Data &amp; functionaliteit: DB-tabellen, ScheduleView, CORS, Leaflet kaart</w:t>
            </w:r>
          </w:p>
        </w:tc>
        <w:tc>
          <w:tcPr>
            <w:tcW w:type="dxa" w:w="2880"/>
          </w:tcPr>
          <w:p>
            <w:r>
              <w:t>Klaar</w:t>
            </w:r>
          </w:p>
        </w:tc>
      </w:tr>
      <w:tr>
        <w:tc>
          <w:tcPr>
            <w:tcW w:type="dxa" w:w="2880"/>
          </w:tcPr>
          <w:p>
            <w:r>
              <w:t>Week 4 — 21–31 mei</w:t>
            </w:r>
          </w:p>
        </w:tc>
        <w:tc>
          <w:tcPr>
            <w:tcW w:type="dxa" w:w="2880"/>
          </w:tcPr>
          <w:p>
            <w:r>
              <w:t>Afwerking &amp; PWA: vue-i18n, CSS, productie build, responsive</w:t>
            </w:r>
          </w:p>
        </w:tc>
        <w:tc>
          <w:tcPr>
            <w:tcW w:type="dxa" w:w="2880"/>
          </w:tcPr>
          <w:p>
            <w:r>
              <w:t>Klaar</w:t>
            </w:r>
          </w:p>
        </w:tc>
      </w:tr>
      <w:tr>
        <w:tc>
          <w:tcPr>
            <w:tcW w:type="dxa" w:w="2880"/>
          </w:tcPr>
          <w:p>
            <w:r>
              <w:t>Week 5 — 1–5 juni</w:t>
            </w:r>
          </w:p>
        </w:tc>
        <w:tc>
          <w:tcPr>
            <w:tcW w:type="dxa" w:w="2880"/>
          </w:tcPr>
          <w:p>
            <w:r>
              <w:t>Afronden: Docker, .gitignore, README, eindcontrole</w:t>
            </w:r>
          </w:p>
        </w:tc>
        <w:tc>
          <w:tcPr>
            <w:tcW w:type="dxa" w:w="2880"/>
          </w:tcPr>
          <w:p>
            <w:r>
              <w:t>Klaar</w:t>
            </w:r>
          </w:p>
        </w:tc>
      </w:tr>
    </w:tbl>
    <w:p/>
    <w:p>
      <w:pPr>
        <w:pStyle w:val="Heading1"/>
      </w:pPr>
      <w:r>
        <w:t>Opgeleverde functionaliteit</w:t>
      </w:r>
    </w:p>
    <w:p>
      <w:pPr>
        <w:pStyle w:val="ListBullet"/>
      </w:pPr>
      <w:r>
        <w:t>HomeView — welkomspagina met festival-info</w:t>
      </w:r>
    </w:p>
    <w:p>
      <w:pPr>
        <w:pStyle w:val="ListBullet"/>
      </w:pPr>
      <w:r>
        <w:t>ScheduleView — programmaschema per podium (4 podia, 11 artiesten)</w:t>
      </w:r>
    </w:p>
    <w:p>
      <w:pPr>
        <w:pStyle w:val="ListBullet"/>
      </w:pPr>
      <w:r>
        <w:t>MapView — interactieve kaart met Leaflet (podia als markers)</w:t>
      </w:r>
    </w:p>
    <w:p>
      <w:pPr>
        <w:pStyle w:val="ListBullet"/>
      </w:pPr>
      <w:r>
        <w:t>InfoView — praktische festivalinformatie</w:t>
      </w:r>
    </w:p>
    <w:p>
      <w:pPr>
        <w:pStyle w:val="ListBullet"/>
      </w:pPr>
      <w:r>
        <w:t>Meertalig NL/EN via vue-i18n</w:t>
      </w:r>
    </w:p>
    <w:p>
      <w:pPr>
        <w:pStyle w:val="ListBullet"/>
      </w:pPr>
      <w:r>
        <w:t>Dark mode (opgeslagen in localStorage)</w:t>
      </w:r>
    </w:p>
    <w:p>
      <w:pPr>
        <w:pStyle w:val="ListBullet"/>
      </w:pPr>
      <w:r>
        <w:t>Favorieten opslaan per artiest (localStorage)</w:t>
      </w:r>
    </w:p>
    <w:p>
      <w:pPr>
        <w:pStyle w:val="ListBullet"/>
      </w:pPr>
      <w:r>
        <w:t>PWA — installeerbaar op telefoon/tablet</w:t>
      </w:r>
    </w:p>
    <w:p>
      <w:pPr>
        <w:pStyle w:val="ListBullet"/>
      </w:pPr>
      <w:r>
        <w:t>REST API backend met 4 endpoints (acts, stages, schedule, news)</w:t>
      </w:r>
    </w:p>
    <w:p>
      <w:pPr>
        <w:pStyle w:val="ListBullet"/>
      </w:pPr>
      <w:r>
        <w:t>MySQL database met seed data</w:t>
      </w:r>
    </w:p>
    <w:p>
      <w:pPr>
        <w:pStyle w:val="ListBullet"/>
      </w:pPr>
      <w:r>
        <w:t>Docker setup voor deployment</w:t>
      </w:r>
    </w:p>
    <w:p/>
    <w:p>
      <w:r>
        <w:rPr>
          <w:b/>
        </w:rPr>
        <w:t xml:space="preserve">Aangemaakt op: </w:t>
      </w:r>
      <w:r>
        <w:t>5 juni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