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81B7A16" w14:textId="77777777" w:rsidR="003169BE" w:rsidRDefault="00000000">
      <w:pPr>
        <w:spacing w:before="24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Universidade de Passo Fundo – UPF</w:t>
      </w:r>
    </w:p>
    <w:p w14:paraId="01279701" w14:textId="77777777" w:rsidR="003169BE" w:rsidRDefault="00000000">
      <w:pPr>
        <w:pStyle w:val="Ttulo"/>
        <w:widowControl w:val="0"/>
        <w:pBdr>
          <w:bottom w:val="nil"/>
        </w:pBdr>
        <w:spacing w:before="240" w:after="200" w:line="360" w:lineRule="auto"/>
        <w:jc w:val="right"/>
        <w:rPr>
          <w:rFonts w:ascii="Arial" w:eastAsia="Arial" w:hAnsi="Arial" w:cs="Arial"/>
          <w:b/>
          <w:bCs/>
          <w:color w:val="000000"/>
          <w:sz w:val="20"/>
          <w:szCs w:val="2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noProof/>
        </w:rPr>
        <mc:AlternateContent>
          <mc:Choice Requires="wps">
            <w:drawing>
              <wp:inline distT="0" distB="127000" distL="0" distR="0" wp14:anchorId="4C153D34" wp14:editId="65D9C14A">
                <wp:extent cx="6139815" cy="38735"/>
                <wp:effectExtent l="0" t="0" r="0" b="0"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6000" y="377046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1C47F7" w14:textId="77777777" w:rsidR="003169BE" w:rsidRDefault="003169B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153D34" id="Retângulo 21" o:spid="_x0000_s1026" style="width:483.45pt;height:3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" fillcolor="#a0a0a0" stroked="f">
                <v:textbox inset="2.53958mm,2.53958mm,2.53958mm,2.53958mm">
                  <w:txbxContent>
                    <w:p w14:paraId="281C47F7" w14:textId="77777777" w:rsidR="003169BE" w:rsidRDefault="003169BE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6D8C240" w14:textId="77777777" w:rsidR="003169BE" w:rsidRDefault="003169BE">
      <w:pPr>
        <w:spacing w:before="240" w:line="360" w:lineRule="auto"/>
        <w:rPr>
          <w:rFonts w:ascii="Arial" w:eastAsia="Arial" w:hAnsi="Arial" w:cs="Arial"/>
        </w:rPr>
      </w:pPr>
    </w:p>
    <w:p w14:paraId="24A0F6A2" w14:textId="77777777" w:rsidR="003169BE" w:rsidRDefault="003169BE">
      <w:pPr>
        <w:spacing w:before="240" w:line="360" w:lineRule="auto"/>
        <w:rPr>
          <w:rFonts w:ascii="Arial" w:eastAsia="Arial" w:hAnsi="Arial" w:cs="Arial"/>
        </w:rPr>
      </w:pPr>
    </w:p>
    <w:p w14:paraId="4E225A93" w14:textId="77777777" w:rsidR="003169BE" w:rsidRDefault="003169BE">
      <w:pPr>
        <w:spacing w:before="240" w:line="360" w:lineRule="auto"/>
        <w:rPr>
          <w:rFonts w:ascii="Arial" w:eastAsia="Arial" w:hAnsi="Arial" w:cs="Arial"/>
        </w:rPr>
      </w:pPr>
    </w:p>
    <w:p w14:paraId="16F99C4F" w14:textId="77777777" w:rsidR="003169BE" w:rsidRDefault="003169BE">
      <w:pPr>
        <w:spacing w:before="240" w:line="360" w:lineRule="auto"/>
        <w:rPr>
          <w:rFonts w:ascii="Arial" w:eastAsia="Arial" w:hAnsi="Arial" w:cs="Arial"/>
        </w:rPr>
      </w:pPr>
    </w:p>
    <w:p w14:paraId="00EE538D" w14:textId="77777777" w:rsidR="003169BE" w:rsidRDefault="003169BE">
      <w:pPr>
        <w:spacing w:before="240" w:line="360" w:lineRule="auto"/>
        <w:rPr>
          <w:rFonts w:ascii="Arial" w:eastAsia="Arial" w:hAnsi="Arial" w:cs="Arial"/>
        </w:rPr>
      </w:pPr>
    </w:p>
    <w:p w14:paraId="5207FB53" w14:textId="77777777" w:rsidR="003169BE" w:rsidRDefault="00000000">
      <w:pPr>
        <w:spacing w:before="240" w:line="360" w:lineRule="auto"/>
        <w:jc w:val="right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sz w:val="40"/>
          <w:szCs w:val="40"/>
        </w:rPr>
        <w:t xml:space="preserve">DOCUMENTO DE VISÃO DO PRODUTO - DVP </w:t>
      </w:r>
    </w:p>
    <w:p w14:paraId="1741745A" w14:textId="77777777" w:rsidR="003169BE" w:rsidRDefault="003169BE">
      <w:pPr>
        <w:spacing w:before="240" w:line="360" w:lineRule="auto"/>
        <w:rPr>
          <w:rFonts w:ascii="Arial" w:eastAsia="Arial" w:hAnsi="Arial" w:cs="Arial"/>
          <w:b/>
          <w:bCs/>
          <w:sz w:val="48"/>
          <w:szCs w:val="48"/>
        </w:rPr>
      </w:pPr>
    </w:p>
    <w:p w14:paraId="45194D6D" w14:textId="77777777" w:rsidR="003169BE" w:rsidRDefault="003169BE">
      <w:pPr>
        <w:spacing w:before="240" w:line="360" w:lineRule="auto"/>
        <w:rPr>
          <w:rFonts w:ascii="Arial" w:eastAsia="Arial" w:hAnsi="Arial" w:cs="Arial"/>
          <w:b/>
          <w:bCs/>
          <w:sz w:val="48"/>
          <w:szCs w:val="48"/>
        </w:rPr>
      </w:pPr>
    </w:p>
    <w:p w14:paraId="76BC394B" w14:textId="77777777" w:rsidR="003169BE" w:rsidRDefault="003169BE">
      <w:pPr>
        <w:spacing w:before="240" w:line="360" w:lineRule="auto"/>
        <w:rPr>
          <w:rFonts w:ascii="Arial" w:eastAsia="Arial" w:hAnsi="Arial" w:cs="Arial"/>
          <w:b/>
          <w:bCs/>
          <w:sz w:val="48"/>
          <w:szCs w:val="48"/>
        </w:rPr>
      </w:pPr>
    </w:p>
    <w:p w14:paraId="2DEEE543" w14:textId="77777777" w:rsidR="003169BE" w:rsidRDefault="00000000">
      <w:pPr>
        <w:spacing w:before="240" w:line="360" w:lineRule="auto"/>
        <w:jc w:val="center"/>
        <w:rPr>
          <w:rFonts w:ascii="Arial" w:eastAsia="Arial" w:hAnsi="Arial" w:cs="Arial"/>
          <w:b/>
          <w:bCs/>
          <w:sz w:val="48"/>
          <w:szCs w:val="48"/>
        </w:rPr>
      </w:pPr>
      <w:proofErr w:type="spellStart"/>
      <w:r>
        <w:rPr>
          <w:rFonts w:ascii="Arial" w:eastAsia="Arial" w:hAnsi="Arial" w:cs="Arial"/>
          <w:b/>
          <w:bCs/>
          <w:sz w:val="48"/>
          <w:szCs w:val="48"/>
        </w:rPr>
        <w:t>PampaTickets</w:t>
      </w:r>
      <w:proofErr w:type="spellEnd"/>
      <w:r>
        <w:rPr>
          <w:rFonts w:ascii="Arial" w:eastAsia="Arial" w:hAnsi="Arial" w:cs="Arial"/>
          <w:b/>
          <w:bCs/>
          <w:sz w:val="48"/>
          <w:szCs w:val="48"/>
        </w:rPr>
        <w:t xml:space="preserve"> </w:t>
      </w:r>
    </w:p>
    <w:p w14:paraId="40DE0E49" w14:textId="77777777" w:rsidR="003169BE" w:rsidRDefault="003169BE">
      <w:pPr>
        <w:spacing w:before="240" w:line="360" w:lineRule="auto"/>
        <w:rPr>
          <w:rFonts w:ascii="Arial" w:eastAsia="Arial" w:hAnsi="Arial" w:cs="Arial"/>
        </w:rPr>
      </w:pPr>
    </w:p>
    <w:p w14:paraId="21D6E348" w14:textId="77777777" w:rsidR="003169BE" w:rsidRDefault="003169BE">
      <w:pPr>
        <w:spacing w:before="240" w:line="360" w:lineRule="auto"/>
        <w:rPr>
          <w:rFonts w:ascii="Arial" w:eastAsia="Arial" w:hAnsi="Arial" w:cs="Arial"/>
        </w:rPr>
      </w:pPr>
    </w:p>
    <w:p w14:paraId="4BDA160D" w14:textId="77777777" w:rsidR="003169BE" w:rsidRDefault="003169BE">
      <w:pPr>
        <w:spacing w:before="240" w:line="360" w:lineRule="auto"/>
        <w:rPr>
          <w:rFonts w:ascii="Arial" w:eastAsia="Arial" w:hAnsi="Arial" w:cs="Arial"/>
        </w:rPr>
      </w:pPr>
    </w:p>
    <w:p w14:paraId="088CC2D9" w14:textId="77777777" w:rsidR="003169BE" w:rsidRDefault="003169BE">
      <w:pPr>
        <w:spacing w:before="240" w:line="360" w:lineRule="auto"/>
        <w:rPr>
          <w:rFonts w:ascii="Arial" w:eastAsia="Arial" w:hAnsi="Arial" w:cs="Arial"/>
        </w:rPr>
      </w:pPr>
    </w:p>
    <w:p w14:paraId="1B1BB54F" w14:textId="77777777" w:rsidR="003169BE" w:rsidRDefault="003169BE">
      <w:pPr>
        <w:spacing w:before="240" w:line="360" w:lineRule="auto"/>
        <w:rPr>
          <w:rFonts w:ascii="Arial" w:eastAsia="Arial" w:hAnsi="Arial" w:cs="Arial"/>
        </w:rPr>
      </w:pPr>
    </w:p>
    <w:p w14:paraId="11074D34" w14:textId="77777777" w:rsidR="003169BE" w:rsidRDefault="00000000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Igor Zanette, Marco A. Santolin, Marcos P. de Medeiros</w:t>
      </w:r>
    </w:p>
    <w:p w14:paraId="60296B87" w14:textId="77777777" w:rsidR="003169BE" w:rsidRDefault="00000000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2026</w:t>
      </w:r>
    </w:p>
    <w:p w14:paraId="300EF741" w14:textId="77777777" w:rsidR="003169BE" w:rsidRDefault="00000000">
      <w:pPr>
        <w:spacing w:before="240" w:line="360" w:lineRule="auto"/>
        <w:rPr>
          <w:rFonts w:ascii="Arial" w:eastAsia="Arial" w:hAnsi="Arial" w:cs="Arial"/>
          <w:sz w:val="20"/>
          <w:szCs w:val="20"/>
        </w:rPr>
      </w:pPr>
      <w:r>
        <w:lastRenderedPageBreak/>
        <w:br w:type="page"/>
      </w:r>
    </w:p>
    <w:p w14:paraId="493050F4" w14:textId="77777777" w:rsidR="003169BE" w:rsidRDefault="00000000">
      <w:pPr>
        <w:spacing w:before="240" w:line="360" w:lineRule="auto"/>
        <w:rPr>
          <w:rFonts w:ascii="Arial" w:eastAsia="Arial" w:hAnsi="Arial" w:cs="Arial"/>
          <w:b/>
          <w:bCs/>
          <w:sz w:val="28"/>
          <w:szCs w:val="28"/>
        </w:rPr>
      </w:pPr>
      <w:bookmarkStart w:id="1" w:name="_heading=h.30j0zll" w:colFirst="0" w:colLast="0"/>
      <w:bookmarkEnd w:id="1"/>
      <w:r>
        <w:rPr>
          <w:rFonts w:ascii="Arial" w:eastAsia="Arial" w:hAnsi="Arial" w:cs="Arial"/>
          <w:b/>
          <w:bCs/>
          <w:color w:val="9D3511"/>
          <w:sz w:val="28"/>
          <w:szCs w:val="28"/>
        </w:rPr>
        <w:lastRenderedPageBreak/>
        <w:t>Histórico de alterações do documento</w:t>
      </w:r>
    </w:p>
    <w:tbl>
      <w:tblPr>
        <w:tblStyle w:val="ae"/>
        <w:tblW w:w="9208" w:type="dxa"/>
        <w:tblInd w:w="120" w:type="dxa"/>
        <w:tblLayout w:type="fixed"/>
        <w:tblLook w:val="0000" w:firstRow="0" w:lastRow="0" w:firstColumn="0" w:lastColumn="0" w:noHBand="0" w:noVBand="0"/>
      </w:tblPr>
      <w:tblGrid>
        <w:gridCol w:w="988"/>
        <w:gridCol w:w="4841"/>
        <w:gridCol w:w="1984"/>
        <w:gridCol w:w="1395"/>
      </w:tblGrid>
      <w:tr w:rsidR="003169BE" w14:paraId="72804044" w14:textId="77777777">
        <w:trPr>
          <w:trHeight w:val="12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E8066" w14:textId="77777777" w:rsidR="003169BE" w:rsidRDefault="0000000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Versão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0A824" w14:textId="77777777" w:rsidR="003169BE" w:rsidRDefault="0000000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Alteração efetuada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F33D0" w14:textId="77777777" w:rsidR="003169BE" w:rsidRDefault="0000000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Responsável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37806" w14:textId="77777777" w:rsidR="003169BE" w:rsidRDefault="0000000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Data</w:t>
            </w:r>
          </w:p>
        </w:tc>
      </w:tr>
      <w:tr w:rsidR="003169BE" w14:paraId="13E2947F" w14:textId="77777777">
        <w:trPr>
          <w:trHeight w:val="131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2E527C" w14:textId="77777777" w:rsidR="003169BE" w:rsidRDefault="0000000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1.0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1F3A89" w14:textId="77777777" w:rsidR="003169BE" w:rsidRDefault="00000000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Documento inicial do projeto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156B4C" w14:textId="77777777" w:rsidR="003169BE" w:rsidRDefault="0000000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  <w:vertAlign w:val="subscript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Igor, Marco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C1E7B2" w14:textId="77777777" w:rsidR="003169BE" w:rsidRDefault="0000000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03/03/2026</w:t>
            </w:r>
          </w:p>
        </w:tc>
      </w:tr>
      <w:tr w:rsidR="003169BE" w14:paraId="74653520" w14:textId="77777777">
        <w:trPr>
          <w:trHeight w:val="136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679749" w14:textId="77777777" w:rsidR="003169BE" w:rsidRDefault="0000000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1.1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23D2D6" w14:textId="77777777" w:rsidR="003169BE" w:rsidRDefault="00000000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Inclusão de RF e RNF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5C5DBF" w14:textId="77777777" w:rsidR="003169BE" w:rsidRDefault="0000000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Igor, Marco e Marcos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85218F" w14:textId="77777777" w:rsidR="003169BE" w:rsidRDefault="0000000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11/03/2026</w:t>
            </w:r>
          </w:p>
        </w:tc>
      </w:tr>
      <w:tr w:rsidR="003169BE" w14:paraId="70BCACC4" w14:textId="77777777">
        <w:trPr>
          <w:trHeight w:val="106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B40615" w14:textId="77777777" w:rsidR="003169BE" w:rsidRDefault="0000000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1.2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5A3E67" w14:textId="77777777" w:rsidR="003169BE" w:rsidRDefault="00000000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Inclusão do Diagrama de Casos de Uso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18C90A" w14:textId="77777777" w:rsidR="003169BE" w:rsidRDefault="0000000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Igor e Marco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E55362" w14:textId="77777777" w:rsidR="003169BE" w:rsidRDefault="0000000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17/03/2026</w:t>
            </w:r>
          </w:p>
        </w:tc>
      </w:tr>
      <w:tr w:rsidR="003169BE" w14:paraId="1325CB68" w14:textId="77777777">
        <w:trPr>
          <w:trHeight w:val="5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3CD710" w14:textId="77777777" w:rsidR="003169BE" w:rsidRDefault="0000000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1.3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133E07" w14:textId="77777777" w:rsidR="003169BE" w:rsidRDefault="00000000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Inicio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da inclusão das histórias de usuários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3F7BBF" w14:textId="77777777" w:rsidR="003169BE" w:rsidRDefault="0000000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Igor e Marco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7B02C4" w14:textId="77777777" w:rsidR="003169BE" w:rsidRDefault="0000000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17/03/2026</w:t>
            </w:r>
          </w:p>
        </w:tc>
      </w:tr>
      <w:tr w:rsidR="003169BE" w14:paraId="5723C8AE" w14:textId="77777777">
        <w:trPr>
          <w:trHeight w:val="18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F92315" w14:textId="77777777" w:rsidR="003169BE" w:rsidRDefault="0000000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1.4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C3AF5A" w14:textId="77777777" w:rsidR="003169BE" w:rsidRDefault="00000000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Finalização da inclusão das histórias de usuários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2AD78D" w14:textId="77777777" w:rsidR="003169BE" w:rsidRDefault="0000000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Marco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9C1D7B" w14:textId="77777777" w:rsidR="003169BE" w:rsidRDefault="0000000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22/03/2026</w:t>
            </w:r>
          </w:p>
        </w:tc>
      </w:tr>
      <w:tr w:rsidR="003169BE" w14:paraId="67547F2C" w14:textId="77777777">
        <w:trPr>
          <w:trHeight w:val="89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D6A29D" w14:textId="77777777" w:rsidR="003169BE" w:rsidRDefault="0000000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1.5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292DFC" w14:textId="77777777" w:rsidR="003169BE" w:rsidRDefault="00000000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Revisão dos RF,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stack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do projeto e histórias de usuários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D60B4A" w14:textId="77777777" w:rsidR="003169BE" w:rsidRDefault="0000000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Marco e Marcos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7C018F" w14:textId="77777777" w:rsidR="003169BE" w:rsidRDefault="00000000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31/03/2026</w:t>
            </w:r>
          </w:p>
        </w:tc>
      </w:tr>
      <w:tr w:rsidR="003169BE" w14:paraId="0281A8FC" w14:textId="77777777">
        <w:trPr>
          <w:trHeight w:val="13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9FABFA" w14:textId="2136BBA9" w:rsidR="003169BE" w:rsidRDefault="00021FB8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1.6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956C5D" w14:textId="33A6EEC6" w:rsidR="003169BE" w:rsidRDefault="00FB2D7B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Definição da Arquitetura do Sistema, tecnologias utilizadas, modelo lógico do banco de dados e definição do cronograma de entregas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6AFDC2" w14:textId="4BA37A36" w:rsidR="003169BE" w:rsidRDefault="00021FB8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Marco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95CA5F" w14:textId="7B3EA6E4" w:rsidR="003169BE" w:rsidRDefault="00021FB8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07/04/2026</w:t>
            </w:r>
          </w:p>
        </w:tc>
      </w:tr>
      <w:tr>
        <w:tc>
          <w:tcPr>
            <w:tcW w:type="dxa" w:w="988"/>
          </w:tcPr>
          <w:p>
            <w:r>
              <w:rPr>
                <w:rFonts w:ascii="Arial" w:eastAsia="Arial" w:hAnsi="Arial" w:cs="Arial"/>
                <w:sz w:val="18"/>
              </w:rPr>
              <w:t>1.7</w:t>
            </w:r>
          </w:p>
        </w:tc>
        <w:tc>
          <w:tcPr>
            <w:tcW w:type="dxa" w:w="4841"/>
          </w:tcPr>
          <w:p>
            <w:r>
              <w:rPr>
                <w:rFonts w:ascii="Arial" w:eastAsia="Arial" w:hAnsi="Arial" w:cs="Arial"/>
                <w:sz w:val="18"/>
              </w:rPr>
              <w:t>Inclusão das integrações Asaas, SMTP (Gmail) e mapa Leaflet/OpenStreetMap na stack do projeto</w:t>
            </w:r>
          </w:p>
        </w:tc>
        <w:tc>
          <w:tcPr>
            <w:tcW w:type="dxa" w:w="1984"/>
          </w:tcPr>
          <w:p>
            <w:r>
              <w:rPr>
                <w:rFonts w:ascii="Arial" w:eastAsia="Arial" w:hAnsi="Arial" w:cs="Arial"/>
                <w:sz w:val="18"/>
              </w:rPr>
              <w:t>Marco</w:t>
            </w:r>
          </w:p>
        </w:tc>
        <w:tc>
          <w:tcPr>
            <w:tcW w:type="dxa" w:w="1395"/>
          </w:tcPr>
          <w:p>
            <w:r>
              <w:rPr>
                <w:rFonts w:ascii="Arial" w:eastAsia="Arial" w:hAnsi="Arial" w:cs="Arial"/>
                <w:sz w:val="18"/>
              </w:rPr>
              <w:t>21/06/2026</w:t>
            </w:r>
          </w:p>
        </w:tc>
      </w:tr>
    </w:tbl>
    <w:p w14:paraId="433C726F" w14:textId="77777777" w:rsidR="003169BE" w:rsidRDefault="003169BE">
      <w:pPr>
        <w:spacing w:before="240" w:line="360" w:lineRule="auto"/>
        <w:rPr>
          <w:rFonts w:ascii="Arial" w:eastAsia="Arial" w:hAnsi="Arial" w:cs="Arial"/>
          <w:color w:val="9D3511"/>
        </w:rPr>
      </w:pPr>
      <w:bookmarkStart w:id="2" w:name="_heading=h.1fob9te" w:colFirst="0" w:colLast="0"/>
      <w:bookmarkEnd w:id="2"/>
    </w:p>
    <w:p w14:paraId="00FEF096" w14:textId="77777777" w:rsidR="003169BE" w:rsidRDefault="003169BE">
      <w:pPr>
        <w:pStyle w:val="Ttulo1"/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3" w:name="_heading=h.3znysh7" w:colFirst="0" w:colLast="0"/>
      <w:bookmarkEnd w:id="3"/>
    </w:p>
    <w:p w14:paraId="4F604FF5" w14:textId="77777777" w:rsidR="003169BE" w:rsidRDefault="00000000">
      <w:pPr>
        <w:pBdr>
          <w:top w:val="nil"/>
          <w:left w:val="nil"/>
          <w:bottom w:val="single" w:sz="8" w:space="4" w:color="D34817"/>
          <w:right w:val="nil"/>
          <w:between w:val="nil"/>
        </w:pBdr>
        <w:spacing w:after="300" w:line="240" w:lineRule="auto"/>
        <w:rPr>
          <w:rFonts w:ascii="Arial" w:eastAsia="Arial" w:hAnsi="Arial" w:cs="Arial"/>
          <w:b/>
          <w:bCs/>
          <w:color w:val="4E4A4A"/>
          <w:sz w:val="32"/>
          <w:szCs w:val="32"/>
        </w:rPr>
      </w:pPr>
      <w:r>
        <w:br w:type="page"/>
      </w:r>
      <w:r>
        <w:rPr>
          <w:rFonts w:ascii="Arial" w:eastAsia="Arial" w:hAnsi="Arial" w:cs="Arial"/>
          <w:b/>
          <w:bCs/>
          <w:color w:val="4E4A4A"/>
          <w:sz w:val="32"/>
          <w:szCs w:val="32"/>
        </w:rPr>
        <w:lastRenderedPageBreak/>
        <w:t>Sumário</w:t>
      </w:r>
    </w:p>
    <w:sdt>
      <w:sdtPr>
        <w:id w:val="-1177322469"/>
        <w:docPartObj>
          <w:docPartGallery w:val="Table of Contents"/>
          <w:docPartUnique/>
        </w:docPartObj>
      </w:sdtPr>
      <w:sdtContent>
        <w:p w14:paraId="3CE83CF4" w14:textId="77777777" w:rsidR="003169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628"/>
            </w:tabs>
            <w:spacing w:after="100"/>
            <w:rPr>
              <w:rFonts w:ascii="Cambria" w:eastAsia="Cambria" w:hAnsi="Cambria" w:cs="Cambria"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a6t3bhsnxyiv">
            <w:r w:rsidR="003169BE">
              <w:rPr>
                <w:rFonts w:ascii="Arial" w:eastAsia="Arial" w:hAnsi="Arial" w:cs="Arial"/>
                <w:color w:val="000000"/>
              </w:rPr>
              <w:t>1.</w:t>
            </w:r>
          </w:hyperlink>
          <w:hyperlink w:anchor="_heading=h.a6t3bhsnxyiv">
            <w:r w:rsidR="003169BE">
              <w:rPr>
                <w:rFonts w:ascii="Cambria" w:eastAsia="Cambria" w:hAnsi="Cambria" w:cs="Cambria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_heading=h.a6t3bhsnxyiv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>REQUISITOS</w:t>
          </w:r>
          <w:r>
            <w:rPr>
              <w:rFonts w:ascii="Arial" w:eastAsia="Arial" w:hAnsi="Arial" w:cs="Arial"/>
              <w:color w:val="000000"/>
            </w:rPr>
            <w:tab/>
            <w:t>3</w:t>
          </w:r>
          <w:r>
            <w:fldChar w:fldCharType="end"/>
          </w:r>
        </w:p>
        <w:p w14:paraId="34771E81" w14:textId="77777777" w:rsidR="003169BE" w:rsidRDefault="003169B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628"/>
            </w:tabs>
            <w:spacing w:after="100"/>
            <w:rPr>
              <w:rFonts w:ascii="Cambria" w:eastAsia="Cambria" w:hAnsi="Cambria" w:cs="Cambria"/>
              <w:color w:val="000000"/>
            </w:rPr>
          </w:pPr>
          <w:hyperlink w:anchor="_heading=h.tzg110su8hvt">
            <w:r>
              <w:rPr>
                <w:rFonts w:ascii="Arial" w:eastAsia="Arial" w:hAnsi="Arial" w:cs="Arial"/>
                <w:color w:val="000000"/>
              </w:rPr>
              <w:t>1.1.</w:t>
            </w:r>
          </w:hyperlink>
          <w:hyperlink w:anchor="_heading=h.tzg110su8hvt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_heading=h.tzg110su8hvt \h </w:instrText>
          </w:r>
          <w:r w:rsidR="00000000">
            <w:fldChar w:fldCharType="separate"/>
          </w:r>
          <w:r w:rsidR="00000000">
            <w:rPr>
              <w:rFonts w:ascii="Arial" w:eastAsia="Arial" w:hAnsi="Arial" w:cs="Arial"/>
              <w:color w:val="000000"/>
            </w:rPr>
            <w:t>Fundamentação dos Requisitos</w:t>
          </w:r>
          <w:r w:rsidR="00000000">
            <w:rPr>
              <w:rFonts w:ascii="Arial" w:eastAsia="Arial" w:hAnsi="Arial" w:cs="Arial"/>
              <w:color w:val="000000"/>
            </w:rPr>
            <w:tab/>
            <w:t>3</w:t>
          </w:r>
          <w:r w:rsidR="00000000">
            <w:fldChar w:fldCharType="end"/>
          </w:r>
        </w:p>
        <w:p w14:paraId="58DA07BD" w14:textId="77777777" w:rsidR="003169BE" w:rsidRDefault="003169B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628"/>
            </w:tabs>
            <w:spacing w:after="100"/>
            <w:rPr>
              <w:rFonts w:ascii="Cambria" w:eastAsia="Cambria" w:hAnsi="Cambria" w:cs="Cambria"/>
              <w:color w:val="000000"/>
            </w:rPr>
          </w:pPr>
          <w:hyperlink w:anchor="_heading=h.y5o1zeesy7yz">
            <w:r>
              <w:rPr>
                <w:rFonts w:ascii="Arial" w:eastAsia="Arial" w:hAnsi="Arial" w:cs="Arial"/>
                <w:color w:val="000000"/>
              </w:rPr>
              <w:t>1.1.1.</w:t>
            </w:r>
          </w:hyperlink>
          <w:hyperlink w:anchor="_heading=h.y5o1zeesy7yz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_heading=h.y5o1zeesy7yz \h </w:instrText>
          </w:r>
          <w:r w:rsidR="00000000">
            <w:fldChar w:fldCharType="separate"/>
          </w:r>
          <w:r w:rsidR="00000000">
            <w:rPr>
              <w:rFonts w:ascii="Arial" w:eastAsia="Arial" w:hAnsi="Arial" w:cs="Arial"/>
              <w:color w:val="000000"/>
            </w:rPr>
            <w:t>Técnicas Utilizadas para Requisitos</w:t>
          </w:r>
          <w:r w:rsidR="00000000">
            <w:rPr>
              <w:rFonts w:ascii="Arial" w:eastAsia="Arial" w:hAnsi="Arial" w:cs="Arial"/>
              <w:color w:val="000000"/>
            </w:rPr>
            <w:tab/>
            <w:t>3</w:t>
          </w:r>
          <w:r w:rsidR="00000000">
            <w:fldChar w:fldCharType="end"/>
          </w:r>
        </w:p>
        <w:p w14:paraId="3F67C570" w14:textId="77777777" w:rsidR="003169BE" w:rsidRDefault="003169B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628"/>
            </w:tabs>
            <w:spacing w:after="100"/>
            <w:rPr>
              <w:rFonts w:ascii="Cambria" w:eastAsia="Cambria" w:hAnsi="Cambria" w:cs="Cambria"/>
              <w:color w:val="000000"/>
            </w:rPr>
          </w:pPr>
          <w:hyperlink w:anchor="_heading=h.gscla0sliazj">
            <w:r>
              <w:rPr>
                <w:rFonts w:ascii="Arial" w:eastAsia="Arial" w:hAnsi="Arial" w:cs="Arial"/>
                <w:color w:val="000000"/>
              </w:rPr>
              <w:t>1.2.</w:t>
            </w:r>
          </w:hyperlink>
          <w:hyperlink w:anchor="_heading=h.gscla0sliazj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_heading=h.gscla0sliazj \h </w:instrText>
          </w:r>
          <w:r w:rsidR="00000000">
            <w:fldChar w:fldCharType="separate"/>
          </w:r>
          <w:r w:rsidR="00000000">
            <w:rPr>
              <w:rFonts w:ascii="Arial" w:eastAsia="Arial" w:hAnsi="Arial" w:cs="Arial"/>
              <w:color w:val="000000"/>
            </w:rPr>
            <w:t>Concepção dos Requisitos</w:t>
          </w:r>
          <w:r w:rsidR="00000000">
            <w:rPr>
              <w:rFonts w:ascii="Arial" w:eastAsia="Arial" w:hAnsi="Arial" w:cs="Arial"/>
              <w:color w:val="000000"/>
            </w:rPr>
            <w:tab/>
            <w:t>3</w:t>
          </w:r>
          <w:r w:rsidR="00000000">
            <w:fldChar w:fldCharType="end"/>
          </w:r>
        </w:p>
        <w:p w14:paraId="0B0E231F" w14:textId="77777777" w:rsidR="003169BE" w:rsidRDefault="003169B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628"/>
            </w:tabs>
            <w:spacing w:after="100"/>
            <w:rPr>
              <w:rFonts w:ascii="Cambria" w:eastAsia="Cambria" w:hAnsi="Cambria" w:cs="Cambria"/>
              <w:color w:val="000000"/>
            </w:rPr>
          </w:pPr>
          <w:hyperlink w:anchor="_heading=h.kac2r8mkqryv">
            <w:r>
              <w:rPr>
                <w:rFonts w:ascii="Arial" w:eastAsia="Arial" w:hAnsi="Arial" w:cs="Arial"/>
                <w:color w:val="000000"/>
              </w:rPr>
              <w:t>1.2.1.</w:t>
            </w:r>
          </w:hyperlink>
          <w:hyperlink w:anchor="_heading=h.kac2r8mkqryv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_heading=h.kac2r8mkqryv \h </w:instrText>
          </w:r>
          <w:r w:rsidR="00000000">
            <w:fldChar w:fldCharType="separate"/>
          </w:r>
          <w:r w:rsidR="00000000">
            <w:rPr>
              <w:rFonts w:ascii="Arial" w:eastAsia="Arial" w:hAnsi="Arial" w:cs="Arial"/>
              <w:color w:val="000000"/>
            </w:rPr>
            <w:t>Identificação do Domínio</w:t>
          </w:r>
          <w:r w:rsidR="00000000">
            <w:rPr>
              <w:rFonts w:ascii="Arial" w:eastAsia="Arial" w:hAnsi="Arial" w:cs="Arial"/>
              <w:color w:val="000000"/>
            </w:rPr>
            <w:tab/>
            <w:t>3</w:t>
          </w:r>
          <w:r w:rsidR="00000000">
            <w:fldChar w:fldCharType="end"/>
          </w:r>
        </w:p>
        <w:p w14:paraId="3866100A" w14:textId="77777777" w:rsidR="003169BE" w:rsidRDefault="003169B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628"/>
            </w:tabs>
            <w:spacing w:after="100"/>
            <w:rPr>
              <w:rFonts w:ascii="Cambria" w:eastAsia="Cambria" w:hAnsi="Cambria" w:cs="Cambria"/>
              <w:color w:val="000000"/>
            </w:rPr>
          </w:pPr>
          <w:hyperlink w:anchor="_heading=h.rg5jody7h58k">
            <w:r>
              <w:rPr>
                <w:rFonts w:ascii="Arial" w:eastAsia="Arial" w:hAnsi="Arial" w:cs="Arial"/>
                <w:color w:val="000000"/>
              </w:rPr>
              <w:t>1.2.2.</w:t>
            </w:r>
          </w:hyperlink>
          <w:hyperlink w:anchor="_heading=h.rg5jody7h58k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_heading=h.rg5jody7h58k \h </w:instrText>
          </w:r>
          <w:r w:rsidR="00000000">
            <w:fldChar w:fldCharType="separate"/>
          </w:r>
          <w:r w:rsidR="00000000">
            <w:rPr>
              <w:rFonts w:ascii="Arial" w:eastAsia="Arial" w:hAnsi="Arial" w:cs="Arial"/>
              <w:color w:val="000000"/>
            </w:rPr>
            <w:t>Principais Stakeholders</w:t>
          </w:r>
          <w:r w:rsidR="00000000">
            <w:rPr>
              <w:rFonts w:ascii="Arial" w:eastAsia="Arial" w:hAnsi="Arial" w:cs="Arial"/>
              <w:color w:val="000000"/>
            </w:rPr>
            <w:tab/>
            <w:t>3</w:t>
          </w:r>
          <w:r w:rsidR="00000000">
            <w:fldChar w:fldCharType="end"/>
          </w:r>
        </w:p>
        <w:p w14:paraId="3E8216D1" w14:textId="77777777" w:rsidR="003169BE" w:rsidRDefault="003169B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628"/>
            </w:tabs>
            <w:spacing w:after="100"/>
            <w:rPr>
              <w:rFonts w:ascii="Cambria" w:eastAsia="Cambria" w:hAnsi="Cambria" w:cs="Cambria"/>
              <w:color w:val="000000"/>
            </w:rPr>
          </w:pPr>
          <w:hyperlink w:anchor="_heading=h.gbhkd3lye57b">
            <w:r>
              <w:rPr>
                <w:rFonts w:ascii="Arial" w:eastAsia="Arial" w:hAnsi="Arial" w:cs="Arial"/>
                <w:color w:val="000000"/>
              </w:rPr>
              <w:t>1.3.</w:t>
            </w:r>
          </w:hyperlink>
          <w:hyperlink w:anchor="_heading=h.gbhkd3lye57b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_heading=h.gbhkd3lye57b \h </w:instrText>
          </w:r>
          <w:r w:rsidR="00000000">
            <w:fldChar w:fldCharType="separate"/>
          </w:r>
          <w:r w:rsidR="00000000">
            <w:rPr>
              <w:rFonts w:ascii="Arial" w:eastAsia="Arial" w:hAnsi="Arial" w:cs="Arial"/>
              <w:color w:val="000000"/>
            </w:rPr>
            <w:t>Elicitação dos Requisitos</w:t>
          </w:r>
          <w:r w:rsidR="00000000">
            <w:rPr>
              <w:rFonts w:ascii="Arial" w:eastAsia="Arial" w:hAnsi="Arial" w:cs="Arial"/>
              <w:color w:val="000000"/>
            </w:rPr>
            <w:tab/>
            <w:t>3</w:t>
          </w:r>
          <w:r w:rsidR="00000000">
            <w:fldChar w:fldCharType="end"/>
          </w:r>
        </w:p>
        <w:p w14:paraId="1FB218D5" w14:textId="77777777" w:rsidR="003169BE" w:rsidRDefault="003169B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628"/>
            </w:tabs>
            <w:spacing w:after="100"/>
            <w:rPr>
              <w:rFonts w:ascii="Cambria" w:eastAsia="Cambria" w:hAnsi="Cambria" w:cs="Cambria"/>
              <w:color w:val="000000"/>
            </w:rPr>
          </w:pPr>
          <w:hyperlink w:anchor="_heading=h.6i1govlfm1tn">
            <w:r>
              <w:rPr>
                <w:rFonts w:ascii="Arial" w:eastAsia="Arial" w:hAnsi="Arial" w:cs="Arial"/>
                <w:color w:val="000000"/>
              </w:rPr>
              <w:t>1.3.1.</w:t>
            </w:r>
          </w:hyperlink>
          <w:hyperlink w:anchor="_heading=h.6i1govlfm1tn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_heading=h.6i1govlfm1tn \h </w:instrText>
          </w:r>
          <w:r w:rsidR="00000000">
            <w:fldChar w:fldCharType="separate"/>
          </w:r>
          <w:r w:rsidR="00000000">
            <w:rPr>
              <w:rFonts w:ascii="Arial" w:eastAsia="Arial" w:hAnsi="Arial" w:cs="Arial"/>
              <w:color w:val="000000"/>
            </w:rPr>
            <w:t>Requisitos Funcionais (RF)</w:t>
          </w:r>
          <w:r w:rsidR="00000000">
            <w:rPr>
              <w:rFonts w:ascii="Arial" w:eastAsia="Arial" w:hAnsi="Arial" w:cs="Arial"/>
              <w:color w:val="000000"/>
            </w:rPr>
            <w:tab/>
            <w:t>3</w:t>
          </w:r>
          <w:r w:rsidR="00000000">
            <w:fldChar w:fldCharType="end"/>
          </w:r>
        </w:p>
        <w:p w14:paraId="0E6F731B" w14:textId="77777777" w:rsidR="003169BE" w:rsidRDefault="003169B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628"/>
            </w:tabs>
            <w:spacing w:after="100"/>
            <w:rPr>
              <w:rFonts w:ascii="Cambria" w:eastAsia="Cambria" w:hAnsi="Cambria" w:cs="Cambria"/>
              <w:color w:val="000000"/>
            </w:rPr>
          </w:pPr>
          <w:hyperlink w:anchor="_heading=h.cilsu379va3l">
            <w:r>
              <w:rPr>
                <w:rFonts w:ascii="Arial" w:eastAsia="Arial" w:hAnsi="Arial" w:cs="Arial"/>
                <w:i/>
                <w:iCs/>
                <w:color w:val="000000"/>
              </w:rPr>
              <w:t>1.3.1.1.</w:t>
            </w:r>
          </w:hyperlink>
          <w:hyperlink w:anchor="_heading=h.cilsu379va3l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_heading=h.cilsu379va3l \h </w:instrText>
          </w:r>
          <w:r w:rsidR="00000000">
            <w:fldChar w:fldCharType="separate"/>
          </w:r>
          <w:r w:rsidR="00000000">
            <w:rPr>
              <w:rFonts w:ascii="Arial" w:eastAsia="Arial" w:hAnsi="Arial" w:cs="Arial"/>
              <w:i/>
              <w:iCs/>
              <w:color w:val="000000"/>
            </w:rPr>
            <w:t>RF01 Gerenciar Login</w:t>
          </w:r>
          <w:r w:rsidR="00000000">
            <w:rPr>
              <w:rFonts w:ascii="Arial" w:eastAsia="Arial" w:hAnsi="Arial" w:cs="Arial"/>
              <w:color w:val="000000"/>
            </w:rPr>
            <w:tab/>
            <w:t>3</w:t>
          </w:r>
          <w:r w:rsidR="00000000">
            <w:fldChar w:fldCharType="end"/>
          </w:r>
        </w:p>
        <w:p w14:paraId="649F9079" w14:textId="77777777" w:rsidR="003169BE" w:rsidRDefault="003169B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628"/>
            </w:tabs>
            <w:spacing w:after="100"/>
            <w:rPr>
              <w:rFonts w:ascii="Cambria" w:eastAsia="Cambria" w:hAnsi="Cambria" w:cs="Cambria"/>
              <w:color w:val="000000"/>
            </w:rPr>
          </w:pPr>
          <w:hyperlink w:anchor="_heading=h.ya54rxl23ahr">
            <w:r>
              <w:rPr>
                <w:rFonts w:ascii="Arial" w:eastAsia="Arial" w:hAnsi="Arial" w:cs="Arial"/>
                <w:color w:val="000000"/>
              </w:rPr>
              <w:t>1.3.2.</w:t>
            </w:r>
          </w:hyperlink>
          <w:hyperlink w:anchor="_heading=h.ya54rxl23ahr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_heading=h.ya54rxl23ahr \h </w:instrText>
          </w:r>
          <w:r w:rsidR="00000000">
            <w:fldChar w:fldCharType="separate"/>
          </w:r>
          <w:r w:rsidR="00000000">
            <w:rPr>
              <w:rFonts w:ascii="Arial" w:eastAsia="Arial" w:hAnsi="Arial" w:cs="Arial"/>
              <w:color w:val="000000"/>
            </w:rPr>
            <w:t>Requisitos Não-Funcionais (RNF)</w:t>
          </w:r>
          <w:r w:rsidR="00000000">
            <w:rPr>
              <w:rFonts w:ascii="Arial" w:eastAsia="Arial" w:hAnsi="Arial" w:cs="Arial"/>
              <w:color w:val="000000"/>
            </w:rPr>
            <w:tab/>
            <w:t>4</w:t>
          </w:r>
          <w:r w:rsidR="00000000">
            <w:fldChar w:fldCharType="end"/>
          </w:r>
        </w:p>
        <w:p w14:paraId="58765E9A" w14:textId="77777777" w:rsidR="003169BE" w:rsidRDefault="003169B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628"/>
            </w:tabs>
            <w:spacing w:after="100"/>
            <w:rPr>
              <w:rFonts w:ascii="Cambria" w:eastAsia="Cambria" w:hAnsi="Cambria" w:cs="Cambria"/>
              <w:color w:val="000000"/>
            </w:rPr>
          </w:pPr>
          <w:hyperlink w:anchor="_heading=h.clve6f4yy478">
            <w:r>
              <w:rPr>
                <w:rFonts w:ascii="Arial" w:eastAsia="Arial" w:hAnsi="Arial" w:cs="Arial"/>
                <w:color w:val="000000"/>
              </w:rPr>
              <w:t>1.4.</w:t>
            </w:r>
          </w:hyperlink>
          <w:hyperlink w:anchor="_heading=h.clve6f4yy478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_heading=h.clve6f4yy478 \h </w:instrText>
          </w:r>
          <w:r w:rsidR="00000000">
            <w:fldChar w:fldCharType="separate"/>
          </w:r>
          <w:r w:rsidR="00000000">
            <w:rPr>
              <w:rFonts w:ascii="Arial" w:eastAsia="Arial" w:hAnsi="Arial" w:cs="Arial"/>
              <w:color w:val="000000"/>
            </w:rPr>
            <w:t>Especificação dos Requisitos</w:t>
          </w:r>
          <w:r w:rsidR="00000000">
            <w:rPr>
              <w:rFonts w:ascii="Arial" w:eastAsia="Arial" w:hAnsi="Arial" w:cs="Arial"/>
              <w:color w:val="000000"/>
            </w:rPr>
            <w:tab/>
            <w:t>4</w:t>
          </w:r>
          <w:r w:rsidR="00000000">
            <w:fldChar w:fldCharType="end"/>
          </w:r>
        </w:p>
        <w:p w14:paraId="50182252" w14:textId="77777777" w:rsidR="003169BE" w:rsidRDefault="003169B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628"/>
            </w:tabs>
            <w:spacing w:after="100"/>
            <w:rPr>
              <w:rFonts w:ascii="Cambria" w:eastAsia="Cambria" w:hAnsi="Cambria" w:cs="Cambria"/>
              <w:color w:val="000000"/>
            </w:rPr>
          </w:pPr>
          <w:hyperlink w:anchor="_heading=h.1ci93xb">
            <w:r>
              <w:rPr>
                <w:rFonts w:ascii="Arial" w:eastAsia="Arial" w:hAnsi="Arial" w:cs="Arial"/>
                <w:color w:val="000000"/>
              </w:rPr>
              <w:t>1.4.1.</w:t>
            </w:r>
          </w:hyperlink>
          <w:hyperlink w:anchor="_heading=h.1ci93xb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_heading=h.1ci93xb \h </w:instrText>
          </w:r>
          <w:r w:rsidR="00000000">
            <w:fldChar w:fldCharType="separate"/>
          </w:r>
          <w:r w:rsidR="00000000">
            <w:rPr>
              <w:rFonts w:ascii="Arial" w:eastAsia="Arial" w:hAnsi="Arial" w:cs="Arial"/>
              <w:color w:val="000000"/>
            </w:rPr>
            <w:t>UML – Diagrama de Casos de Uso</w:t>
          </w:r>
          <w:r w:rsidR="00000000">
            <w:rPr>
              <w:rFonts w:ascii="Arial" w:eastAsia="Arial" w:hAnsi="Arial" w:cs="Arial"/>
              <w:color w:val="000000"/>
            </w:rPr>
            <w:tab/>
            <w:t>4</w:t>
          </w:r>
          <w:r w:rsidR="00000000">
            <w:fldChar w:fldCharType="end"/>
          </w:r>
        </w:p>
        <w:p w14:paraId="48E97E9A" w14:textId="77777777" w:rsidR="003169BE" w:rsidRDefault="003169B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628"/>
            </w:tabs>
            <w:spacing w:after="100"/>
            <w:rPr>
              <w:rFonts w:ascii="Cambria" w:eastAsia="Cambria" w:hAnsi="Cambria" w:cs="Cambria"/>
              <w:color w:val="000000"/>
            </w:rPr>
          </w:pPr>
          <w:hyperlink w:anchor="_heading=h.vni8yqoqprvx">
            <w:r>
              <w:rPr>
                <w:rFonts w:ascii="Arial" w:eastAsia="Arial" w:hAnsi="Arial" w:cs="Arial"/>
                <w:color w:val="000000"/>
                <w:highlight w:val="yellow"/>
              </w:rPr>
              <w:t>1.4.2.</w:t>
            </w:r>
          </w:hyperlink>
          <w:hyperlink w:anchor="_heading=h.vni8yqoqprvx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_heading=h.vni8yqoqprvx \h </w:instrText>
          </w:r>
          <w:r w:rsidR="00000000">
            <w:fldChar w:fldCharType="separate"/>
          </w:r>
          <w:r w:rsidR="00000000">
            <w:rPr>
              <w:rFonts w:ascii="Arial" w:eastAsia="Arial" w:hAnsi="Arial" w:cs="Arial"/>
              <w:color w:val="000000"/>
              <w:highlight w:val="yellow"/>
            </w:rPr>
            <w:t>Histórias de Usuário Por Caso de Uso</w:t>
          </w:r>
          <w:r w:rsidR="00000000">
            <w:rPr>
              <w:rFonts w:ascii="Arial" w:eastAsia="Arial" w:hAnsi="Arial" w:cs="Arial"/>
              <w:color w:val="000000"/>
            </w:rPr>
            <w:tab/>
            <w:t>5</w:t>
          </w:r>
          <w:r w:rsidR="00000000">
            <w:fldChar w:fldCharType="end"/>
          </w:r>
        </w:p>
        <w:p w14:paraId="40AAB97B" w14:textId="77777777" w:rsidR="003169BE" w:rsidRDefault="003169B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628"/>
            </w:tabs>
            <w:spacing w:after="100"/>
            <w:rPr>
              <w:rFonts w:ascii="Cambria" w:eastAsia="Cambria" w:hAnsi="Cambria" w:cs="Cambria"/>
              <w:color w:val="000000"/>
            </w:rPr>
          </w:pPr>
          <w:hyperlink w:anchor="_heading=h.j4x82nezpu2c">
            <w:r>
              <w:rPr>
                <w:rFonts w:ascii="Arial" w:eastAsia="Arial" w:hAnsi="Arial" w:cs="Arial"/>
                <w:color w:val="000000"/>
                <w:highlight w:val="yellow"/>
              </w:rPr>
              <w:t>1.4.2.1.</w:t>
            </w:r>
          </w:hyperlink>
          <w:hyperlink w:anchor="_heading=h.j4x82nezpu2c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_heading=h.j4x82nezpu2c \h </w:instrText>
          </w:r>
          <w:r w:rsidR="00000000">
            <w:fldChar w:fldCharType="separate"/>
          </w:r>
          <w:r w:rsidR="00000000">
            <w:rPr>
              <w:rFonts w:ascii="Arial" w:eastAsia="Arial" w:hAnsi="Arial" w:cs="Arial"/>
              <w:color w:val="000000"/>
              <w:highlight w:val="yellow"/>
            </w:rPr>
            <w:t>UC01 Gerenciar Login</w:t>
          </w:r>
          <w:r w:rsidR="00000000">
            <w:rPr>
              <w:rFonts w:ascii="Arial" w:eastAsia="Arial" w:hAnsi="Arial" w:cs="Arial"/>
              <w:color w:val="000000"/>
            </w:rPr>
            <w:tab/>
            <w:t>5</w:t>
          </w:r>
          <w:r w:rsidR="00000000">
            <w:fldChar w:fldCharType="end"/>
          </w:r>
        </w:p>
        <w:p w14:paraId="709A6DDC" w14:textId="77777777" w:rsidR="003169BE" w:rsidRDefault="003169B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628"/>
            </w:tabs>
            <w:spacing w:after="100"/>
            <w:rPr>
              <w:rFonts w:ascii="Cambria" w:eastAsia="Cambria" w:hAnsi="Cambria" w:cs="Cambria"/>
              <w:color w:val="000000"/>
            </w:rPr>
          </w:pPr>
          <w:hyperlink w:anchor="_heading=h.qoc53xb5g827">
            <w:r>
              <w:rPr>
                <w:rFonts w:ascii="Arial" w:eastAsia="Arial" w:hAnsi="Arial" w:cs="Arial"/>
                <w:color w:val="000000"/>
              </w:rPr>
              <w:t>1.5.</w:t>
            </w:r>
          </w:hyperlink>
          <w:hyperlink w:anchor="_heading=h.qoc53xb5g827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_heading=h.qoc53xb5g827 \h </w:instrText>
          </w:r>
          <w:r w:rsidR="00000000">
            <w:fldChar w:fldCharType="separate"/>
          </w:r>
          <w:r w:rsidR="00000000">
            <w:rPr>
              <w:rFonts w:ascii="Arial" w:eastAsia="Arial" w:hAnsi="Arial" w:cs="Arial"/>
              <w:color w:val="000000"/>
            </w:rPr>
            <w:t>Projeto Técnico</w:t>
          </w:r>
          <w:r w:rsidR="00000000">
            <w:rPr>
              <w:rFonts w:ascii="Arial" w:eastAsia="Arial" w:hAnsi="Arial" w:cs="Arial"/>
              <w:color w:val="000000"/>
            </w:rPr>
            <w:tab/>
            <w:t>6</w:t>
          </w:r>
          <w:r w:rsidR="00000000">
            <w:fldChar w:fldCharType="end"/>
          </w:r>
        </w:p>
        <w:p w14:paraId="6F758A61" w14:textId="77777777" w:rsidR="003169BE" w:rsidRDefault="003169B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628"/>
            </w:tabs>
            <w:spacing w:after="100"/>
            <w:rPr>
              <w:rFonts w:ascii="Cambria" w:eastAsia="Cambria" w:hAnsi="Cambria" w:cs="Cambria"/>
              <w:color w:val="000000"/>
            </w:rPr>
          </w:pPr>
          <w:hyperlink w:anchor="_heading=h.7dfniowpcikt">
            <w:r>
              <w:rPr>
                <w:rFonts w:ascii="Arial" w:eastAsia="Arial" w:hAnsi="Arial" w:cs="Arial"/>
                <w:color w:val="000000"/>
              </w:rPr>
              <w:t>1.5.1.</w:t>
            </w:r>
          </w:hyperlink>
          <w:hyperlink w:anchor="_heading=h.7dfniowpcikt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_heading=h.7dfniowpcikt \h </w:instrText>
          </w:r>
          <w:r w:rsidR="00000000">
            <w:fldChar w:fldCharType="separate"/>
          </w:r>
          <w:r w:rsidR="00000000">
            <w:rPr>
              <w:rFonts w:ascii="Arial" w:eastAsia="Arial" w:hAnsi="Arial" w:cs="Arial"/>
              <w:color w:val="000000"/>
            </w:rPr>
            <w:t>Tecnologias e Ferramentas</w:t>
          </w:r>
          <w:r w:rsidR="00000000">
            <w:rPr>
              <w:rFonts w:ascii="Arial" w:eastAsia="Arial" w:hAnsi="Arial" w:cs="Arial"/>
              <w:color w:val="000000"/>
            </w:rPr>
            <w:tab/>
            <w:t>6</w:t>
          </w:r>
          <w:r w:rsidR="00000000">
            <w:fldChar w:fldCharType="end"/>
          </w:r>
        </w:p>
        <w:p w14:paraId="0B4A9604" w14:textId="77777777" w:rsidR="003169BE" w:rsidRDefault="003169B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628"/>
            </w:tabs>
            <w:spacing w:after="100"/>
            <w:rPr>
              <w:rFonts w:ascii="Cambria" w:eastAsia="Cambria" w:hAnsi="Cambria" w:cs="Cambria"/>
              <w:color w:val="000000"/>
            </w:rPr>
          </w:pPr>
          <w:hyperlink w:anchor="_heading=h.6cho4aybzo78">
            <w:r>
              <w:rPr>
                <w:rFonts w:ascii="Arial" w:eastAsia="Arial" w:hAnsi="Arial" w:cs="Arial"/>
                <w:color w:val="000000"/>
              </w:rPr>
              <w:t>1.5.2.</w:t>
            </w:r>
          </w:hyperlink>
          <w:hyperlink w:anchor="_heading=h.6cho4aybzo78">
            <w:r>
              <w:rPr>
                <w:rFonts w:ascii="Cambria" w:eastAsia="Cambria" w:hAnsi="Cambria" w:cs="Cambria"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_heading=h.6cho4aybzo78 \h </w:instrText>
          </w:r>
          <w:r w:rsidR="00000000">
            <w:fldChar w:fldCharType="separate"/>
          </w:r>
          <w:r w:rsidR="00000000">
            <w:rPr>
              <w:rFonts w:ascii="Arial" w:eastAsia="Arial" w:hAnsi="Arial" w:cs="Arial"/>
              <w:color w:val="000000"/>
            </w:rPr>
            <w:t>Modelo Lógico do Banco de Dados</w:t>
          </w:r>
          <w:r w:rsidR="00000000">
            <w:rPr>
              <w:rFonts w:ascii="Arial" w:eastAsia="Arial" w:hAnsi="Arial" w:cs="Arial"/>
              <w:color w:val="000000"/>
            </w:rPr>
            <w:tab/>
            <w:t>6</w:t>
          </w:r>
          <w:r w:rsidR="00000000">
            <w:fldChar w:fldCharType="end"/>
          </w:r>
        </w:p>
        <w:p w14:paraId="4769C4C9" w14:textId="77777777" w:rsidR="003169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628"/>
              <w:tab w:val="right" w:pos="9638"/>
            </w:tabs>
            <w:spacing w:after="100"/>
            <w:rPr>
              <w:rFonts w:ascii="Arial" w:eastAsia="Arial" w:hAnsi="Arial" w:cs="Arial"/>
              <w:color w:val="000000"/>
            </w:rPr>
          </w:pPr>
          <w:r>
            <w:fldChar w:fldCharType="end"/>
          </w:r>
        </w:p>
      </w:sdtContent>
    </w:sdt>
    <w:p w14:paraId="3FAF28BD" w14:textId="77777777" w:rsidR="003169BE" w:rsidRDefault="00000000">
      <w:pPr>
        <w:rPr>
          <w:rFonts w:ascii="Arial" w:eastAsia="Arial" w:hAnsi="Arial" w:cs="Arial"/>
          <w:b/>
          <w:bCs/>
          <w:color w:val="9D3511"/>
          <w:sz w:val="28"/>
          <w:szCs w:val="28"/>
        </w:rPr>
      </w:pPr>
      <w:r>
        <w:br w:type="page"/>
      </w:r>
    </w:p>
    <w:p w14:paraId="3DBAACB5" w14:textId="77777777" w:rsidR="003169BE" w:rsidRDefault="00000000">
      <w:pPr>
        <w:pStyle w:val="Ttulo1"/>
        <w:numPr>
          <w:ilvl w:val="0"/>
          <w:numId w:val="1"/>
        </w:numPr>
        <w:spacing w:before="240" w:after="200" w:line="360" w:lineRule="auto"/>
        <w:ind w:left="567" w:hanging="425"/>
        <w:rPr>
          <w:rFonts w:ascii="Arial" w:eastAsia="Arial" w:hAnsi="Arial" w:cs="Arial"/>
          <w:color w:val="9D3511"/>
        </w:rPr>
      </w:pPr>
      <w:bookmarkStart w:id="4" w:name="_heading=h.a6t3bhsnxyiv" w:colFirst="0" w:colLast="0"/>
      <w:bookmarkEnd w:id="4"/>
      <w:r>
        <w:rPr>
          <w:rFonts w:ascii="Arial" w:eastAsia="Arial" w:hAnsi="Arial" w:cs="Arial"/>
          <w:color w:val="9D3511"/>
        </w:rPr>
        <w:lastRenderedPageBreak/>
        <w:t>REQUISITOS</w:t>
      </w:r>
    </w:p>
    <w:p w14:paraId="3D80719F" w14:textId="77777777" w:rsidR="003169BE" w:rsidRDefault="00000000">
      <w:pPr>
        <w:pStyle w:val="Ttulo1"/>
        <w:numPr>
          <w:ilvl w:val="1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5" w:name="_heading=h.tzg110su8hvt" w:colFirst="0" w:colLast="0"/>
      <w:bookmarkEnd w:id="5"/>
      <w:r>
        <w:rPr>
          <w:rFonts w:ascii="Arial" w:eastAsia="Arial" w:hAnsi="Arial" w:cs="Arial"/>
          <w:color w:val="9D3511"/>
        </w:rPr>
        <w:t>Fundamentação dos Requisitos</w:t>
      </w:r>
    </w:p>
    <w:p w14:paraId="0393C0C0" w14:textId="77777777" w:rsidR="003169BE" w:rsidRDefault="00000000">
      <w:pPr>
        <w:pStyle w:val="Ttulo1"/>
        <w:numPr>
          <w:ilvl w:val="2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</w:rPr>
      </w:pPr>
      <w:bookmarkStart w:id="6" w:name="_heading=h.y5o1zeesy7yz" w:colFirst="0" w:colLast="0"/>
      <w:bookmarkEnd w:id="6"/>
      <w:r>
        <w:rPr>
          <w:rFonts w:ascii="Arial" w:eastAsia="Arial" w:hAnsi="Arial" w:cs="Arial"/>
          <w:b w:val="0"/>
          <w:bCs w:val="0"/>
          <w:color w:val="9D3511"/>
        </w:rPr>
        <w:t>Técnicas Utilizadas para Requisitos</w:t>
      </w:r>
    </w:p>
    <w:p w14:paraId="56562D03" w14:textId="77777777" w:rsidR="003169B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Brainstorm: reuniões entre os membros da equipe para levantamento livre de funcionalidades e necessidades do sistema.</w:t>
      </w:r>
    </w:p>
    <w:p w14:paraId="4309ACD3" w14:textId="77777777" w:rsidR="003169B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Análise de Concorrentes: estudo das plataformas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Sympla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e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Eventbrite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para identificar funcionalidades essenciais do mercado e oportunidades de diferenciação.</w:t>
      </w:r>
    </w:p>
    <w:p w14:paraId="6537E13C" w14:textId="77777777" w:rsidR="003169B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Histórias de Usuário: descrição das necessidades sob a perspectiva dos perfis de usuários (organizador e participante), garantindo foco no valor entregue.</w:t>
      </w:r>
    </w:p>
    <w:p w14:paraId="2BC898AF" w14:textId="77777777" w:rsidR="003169B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Prototipação: elaboração de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wireframes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das principais telas para validar fluxos antes da implementação.</w:t>
      </w:r>
    </w:p>
    <w:p w14:paraId="49963BE7" w14:textId="77777777" w:rsidR="003169B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Revisão documental: análise de documentos acadêmicos e artigos sobre sistemas de reserva e gestão de eventos para embasar decisões de projeto.</w:t>
      </w:r>
    </w:p>
    <w:p w14:paraId="2384EDF4" w14:textId="77777777" w:rsidR="003169BE" w:rsidRDefault="00000000">
      <w:pPr>
        <w:pStyle w:val="Ttulo1"/>
        <w:numPr>
          <w:ilvl w:val="1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7" w:name="_heading=h.gscla0sliazj" w:colFirst="0" w:colLast="0"/>
      <w:bookmarkEnd w:id="7"/>
      <w:r>
        <w:rPr>
          <w:rFonts w:ascii="Arial" w:eastAsia="Arial" w:hAnsi="Arial" w:cs="Arial"/>
          <w:color w:val="9D3511"/>
        </w:rPr>
        <w:t>Concepção dos Requisitos</w:t>
      </w:r>
    </w:p>
    <w:p w14:paraId="3DA965BC" w14:textId="77777777" w:rsidR="003169BE" w:rsidRDefault="00000000">
      <w:pPr>
        <w:pStyle w:val="Ttulo1"/>
        <w:numPr>
          <w:ilvl w:val="2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bCs w:val="0"/>
          <w:color w:val="9D3511"/>
        </w:rPr>
      </w:pPr>
      <w:bookmarkStart w:id="8" w:name="_heading=h.kac2r8mkqryv" w:colFirst="0" w:colLast="0"/>
      <w:bookmarkEnd w:id="8"/>
      <w:r>
        <w:rPr>
          <w:rFonts w:ascii="Arial" w:eastAsia="Arial" w:hAnsi="Arial" w:cs="Arial"/>
          <w:b w:val="0"/>
          <w:bCs w:val="0"/>
          <w:color w:val="9D3511"/>
        </w:rPr>
        <w:t>Identificação do Domínio</w:t>
      </w:r>
    </w:p>
    <w:p w14:paraId="26B0AAB3" w14:textId="77777777" w:rsidR="003169BE" w:rsidRDefault="00000000">
      <w:pPr>
        <w:spacing w:before="80" w:after="80"/>
        <w:ind w:left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 </w:t>
      </w:r>
      <w:proofErr w:type="spellStart"/>
      <w:r>
        <w:rPr>
          <w:rFonts w:ascii="Arial" w:eastAsia="Arial" w:hAnsi="Arial" w:cs="Arial"/>
          <w:sz w:val="20"/>
          <w:szCs w:val="20"/>
        </w:rPr>
        <w:t>PampaTickets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é uma plataforma digital voltada ao gerenciamento de eventos e à venda de ingressos online. O sistema é direcionado a pequenos e médios produtores de eventos — como organizadores de shows, festivais universitários, espetáculos culturais e eventos esportivos — que necessitam de uma solução acessível, ágil e confiável para publicar, gerenciar e monetizar seus eventos sem depender de plataformas caras ou de difícil acesso.</w:t>
      </w:r>
    </w:p>
    <w:p w14:paraId="629160DA" w14:textId="77777777" w:rsidR="003169BE" w:rsidRDefault="00000000">
      <w:pPr>
        <w:spacing w:before="80" w:after="80"/>
        <w:ind w:left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 domínio envolve o ciclo completo de vida de um evento: desde sua criação e configuração de lotes de ingressos, passando pelo processo de compra e confirmação de pagamento pelo participante, até a realização do check-in presencial via QR </w:t>
      </w:r>
      <w:proofErr w:type="spellStart"/>
      <w:r>
        <w:rPr>
          <w:rFonts w:ascii="Arial" w:eastAsia="Arial" w:hAnsi="Arial" w:cs="Arial"/>
          <w:sz w:val="20"/>
          <w:szCs w:val="20"/>
        </w:rPr>
        <w:t>Code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no dia do evento. Após o encerramento, o sistema gera automaticamente certificados de participação e relatórios de vendas em PDF para o organizador.</w:t>
      </w:r>
    </w:p>
    <w:p w14:paraId="7E3D8480" w14:textId="77777777" w:rsidR="003169BE" w:rsidRDefault="00000000">
      <w:pPr>
        <w:spacing w:before="80" w:after="80"/>
        <w:ind w:left="72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 contexto de aplicação é especialmente relevante no cenário brasileiro, onde o mercado de eventos cresce continuamente e plataformas como </w:t>
      </w:r>
      <w:proofErr w:type="spellStart"/>
      <w:r>
        <w:rPr>
          <w:rFonts w:ascii="Arial" w:eastAsia="Arial" w:hAnsi="Arial" w:cs="Arial"/>
          <w:sz w:val="20"/>
          <w:szCs w:val="20"/>
        </w:rPr>
        <w:t>Sympla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dominam o segmento, porém cobram taxas elevadas e oferecem pouca flexibilidade para customização.</w:t>
      </w:r>
    </w:p>
    <w:p w14:paraId="191125A1" w14:textId="77777777" w:rsidR="003169BE" w:rsidRDefault="00000000">
      <w:pPr>
        <w:spacing w:before="80" w:after="80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t xml:space="preserve">Do ponto de vista técnico, a solução adota uma arquitetura de microsserviços composta por dois serviços independentes. O </w:t>
      </w:r>
      <w:proofErr w:type="spellStart"/>
      <w:r>
        <w:rPr>
          <w:rFonts w:ascii="Arial" w:eastAsia="Arial" w:hAnsi="Arial" w:cs="Arial"/>
          <w:sz w:val="20"/>
          <w:szCs w:val="20"/>
        </w:rPr>
        <w:t>backend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é desenvolvido em Python com </w:t>
      </w:r>
      <w:proofErr w:type="spellStart"/>
      <w:r>
        <w:rPr>
          <w:rFonts w:ascii="Arial" w:eastAsia="Arial" w:hAnsi="Arial" w:cs="Arial"/>
          <w:sz w:val="20"/>
          <w:szCs w:val="20"/>
        </w:rPr>
        <w:t>FastAPI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responsável por toda a lógica de negócio, autenticação, persistência de dados e geração assíncrona de documentos PDF, utilizando a biblioteca </w:t>
      </w:r>
      <w:proofErr w:type="spellStart"/>
      <w:r>
        <w:rPr>
          <w:rFonts w:ascii="Arial" w:eastAsia="Arial" w:hAnsi="Arial" w:cs="Arial"/>
          <w:sz w:val="20"/>
          <w:szCs w:val="20"/>
        </w:rPr>
        <w:t>ReportLab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em conjunto com o suporte nativo a operações assíncronas do </w:t>
      </w:r>
      <w:proofErr w:type="spellStart"/>
      <w:r>
        <w:rPr>
          <w:rFonts w:ascii="Arial" w:eastAsia="Arial" w:hAnsi="Arial" w:cs="Arial"/>
          <w:sz w:val="20"/>
          <w:szCs w:val="20"/>
        </w:rPr>
        <w:t>FastAPI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via </w:t>
      </w:r>
      <w:proofErr w:type="spellStart"/>
      <w:r>
        <w:rPr>
          <w:rFonts w:ascii="Arial" w:eastAsia="Arial" w:hAnsi="Arial" w:cs="Arial"/>
          <w:sz w:val="20"/>
          <w:szCs w:val="20"/>
        </w:rPr>
        <w:t>asyncio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garantindo geração de documentos sem bloqueio da API. O </w:t>
      </w:r>
      <w:proofErr w:type="spellStart"/>
      <w:r>
        <w:rPr>
          <w:rFonts w:ascii="Arial" w:eastAsia="Arial" w:hAnsi="Arial" w:cs="Arial"/>
          <w:sz w:val="20"/>
          <w:szCs w:val="20"/>
        </w:rPr>
        <w:t>frontend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é desenvolvido em </w:t>
      </w:r>
      <w:proofErr w:type="spellStart"/>
      <w:r>
        <w:rPr>
          <w:rFonts w:ascii="Arial" w:eastAsia="Arial" w:hAnsi="Arial" w:cs="Arial"/>
          <w:sz w:val="20"/>
          <w:szCs w:val="20"/>
        </w:rPr>
        <w:t>React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>,</w:t>
      </w:r>
      <w:r>
        <w:rPr>
          <w:rFonts w:ascii="Arial" w:eastAsia="Arial" w:hAnsi="Arial" w:cs="Arial"/>
          <w:sz w:val="20"/>
          <w:szCs w:val="20"/>
        </w:rPr>
        <w:t xml:space="preserve"> entregue como um microsserviço independente, garantindo uma interface moderna, responsiva e desacoplada do </w:t>
      </w:r>
      <w:proofErr w:type="spellStart"/>
      <w:r>
        <w:rPr>
          <w:rFonts w:ascii="Arial" w:eastAsia="Arial" w:hAnsi="Arial" w:cs="Arial"/>
          <w:sz w:val="20"/>
          <w:szCs w:val="20"/>
        </w:rPr>
        <w:t>backend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  <w:r>
        <w:rPr>
          <w:rFonts w:ascii="Arial" w:eastAsia="Arial" w:hAnsi="Arial" w:cs="Arial"/>
          <w:i/>
          <w:iCs/>
          <w:color w:val="000000"/>
          <w:sz w:val="20"/>
          <w:szCs w:val="20"/>
          <w:highlight w:val="yellow"/>
        </w:rPr>
        <w:t xml:space="preserve"> </w:t>
      </w:r>
    </w:p>
    <w:p w14:paraId="41DD402B" w14:textId="77777777" w:rsidR="003169BE" w:rsidRDefault="00000000">
      <w:pPr>
        <w:pStyle w:val="Ttulo1"/>
        <w:numPr>
          <w:ilvl w:val="2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bCs w:val="0"/>
          <w:color w:val="9D3511"/>
        </w:rPr>
      </w:pPr>
      <w:bookmarkStart w:id="9" w:name="_heading=h.rg5jody7h58k" w:colFirst="0" w:colLast="0"/>
      <w:bookmarkEnd w:id="9"/>
      <w:r>
        <w:rPr>
          <w:rFonts w:ascii="Arial" w:eastAsia="Arial" w:hAnsi="Arial" w:cs="Arial"/>
          <w:b w:val="0"/>
          <w:bCs w:val="0"/>
          <w:color w:val="9D3511"/>
        </w:rPr>
        <w:t>Principais Stakeholders</w:t>
      </w:r>
    </w:p>
    <w:tbl>
      <w:tblPr>
        <w:tblStyle w:val="af"/>
        <w:tblW w:w="9069" w:type="dxa"/>
        <w:tblInd w:w="662" w:type="dxa"/>
        <w:tblLayout w:type="fixed"/>
        <w:tblLook w:val="0600" w:firstRow="0" w:lastRow="0" w:firstColumn="0" w:lastColumn="0" w:noHBand="1" w:noVBand="1"/>
      </w:tblPr>
      <w:tblGrid>
        <w:gridCol w:w="2549"/>
        <w:gridCol w:w="3968"/>
        <w:gridCol w:w="2552"/>
      </w:tblGrid>
      <w:tr w:rsidR="003169BE" w14:paraId="1E2894CF" w14:textId="77777777">
        <w:tc>
          <w:tcPr>
            <w:tcW w:w="906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D5B5"/>
          </w:tcPr>
          <w:p w14:paraId="5FF391AD" w14:textId="77777777" w:rsidR="003169BE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69230B"/>
                <w:sz w:val="16"/>
                <w:szCs w:val="16"/>
              </w:rPr>
              <w:t>STAKEHOLDER</w:t>
            </w:r>
          </w:p>
        </w:tc>
      </w:tr>
      <w:tr w:rsidR="003169BE" w14:paraId="459A6A7B" w14:textId="77777777"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15E17F73" w14:textId="77777777" w:rsidR="003169BE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69230B"/>
                <w:sz w:val="16"/>
                <w:szCs w:val="16"/>
              </w:rPr>
              <w:t>Nome do Stakeholder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06E325BD" w14:textId="77777777" w:rsidR="003169BE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69230B"/>
                <w:sz w:val="16"/>
                <w:szCs w:val="16"/>
              </w:rPr>
              <w:t>Responsabilidade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532B77A9" w14:textId="77777777" w:rsidR="003169BE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69230B"/>
                <w:sz w:val="16"/>
                <w:szCs w:val="16"/>
              </w:rPr>
              <w:t>Contato</w:t>
            </w:r>
          </w:p>
        </w:tc>
      </w:tr>
      <w:tr w:rsidR="003169BE" w14:paraId="50355A9C" w14:textId="77777777"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3D397" w14:textId="77777777" w:rsidR="003169BE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Equipe de Desenvolvimento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918B4" w14:textId="77777777" w:rsidR="003169BE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Responsável pelo projeto, arquitetura, implementação e entrega do MVP.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58ADA" w14:textId="77777777" w:rsidR="003169BE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(Marco)  54 99940-7969</w:t>
            </w:r>
          </w:p>
          <w:p w14:paraId="1FACC8C1" w14:textId="77777777" w:rsidR="003169BE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(Igor)      51 99529-6957</w:t>
            </w:r>
          </w:p>
          <w:p w14:paraId="429E5BD2" w14:textId="77777777" w:rsidR="003169BE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  <w:highlight w:val="yellow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(Marcos) 54 98111-7585</w:t>
            </w:r>
          </w:p>
        </w:tc>
      </w:tr>
      <w:tr w:rsidR="003169BE" w14:paraId="21F3B08A" w14:textId="77777777">
        <w:trPr>
          <w:trHeight w:val="708"/>
        </w:trPr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1EBEA" w14:textId="77777777" w:rsidR="003169BE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Professor Orientador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4304C" w14:textId="77777777" w:rsidR="003169BE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Avalia o projeto, orienta decisões de engenharia de software e valida o DVP.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DA79B" w14:textId="77777777" w:rsidR="003169BE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jeangrei@upf.br</w:t>
            </w:r>
          </w:p>
        </w:tc>
      </w:tr>
      <w:tr w:rsidR="003169BE" w14:paraId="5DDF34D6" w14:textId="77777777"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85FB3" w14:textId="77777777" w:rsidR="003169BE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Organizador de Eventos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C0708" w14:textId="77777777" w:rsidR="003169BE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Usuário principal. Cria e gerencia eventos, define lotes de ingressos, acompanha vendas e realiza check-in.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68FCE" w14:textId="77777777" w:rsidR="003169BE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Usuário do sistema</w:t>
            </w:r>
          </w:p>
          <w:p w14:paraId="657799C4" w14:textId="77777777" w:rsidR="003169BE" w:rsidRDefault="003169BE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852DC6E" w14:textId="77777777" w:rsidR="003169BE" w:rsidRDefault="003169BE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169BE" w14:paraId="7480F74C" w14:textId="77777777"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ADD84" w14:textId="77777777" w:rsidR="003169BE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Participante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100BE" w14:textId="77777777" w:rsidR="003169BE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Compra ingressos, recebe confirmação de pagamento, realiza check-in e obtém certificado de participação.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67987" w14:textId="77777777" w:rsidR="003169BE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Usuário do sistema</w:t>
            </w:r>
          </w:p>
        </w:tc>
      </w:tr>
    </w:tbl>
    <w:p w14:paraId="129C14D9" w14:textId="77777777" w:rsidR="003169BE" w:rsidRDefault="003169BE">
      <w:pPr>
        <w:spacing w:before="24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08D89497" w14:textId="77777777" w:rsidR="003169BE" w:rsidRDefault="00000000">
      <w:pPr>
        <w:pStyle w:val="Ttulo1"/>
        <w:numPr>
          <w:ilvl w:val="1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10" w:name="_heading=h.gbhkd3lye57b" w:colFirst="0" w:colLast="0"/>
      <w:bookmarkEnd w:id="10"/>
      <w:r>
        <w:rPr>
          <w:rFonts w:ascii="Arial" w:eastAsia="Arial" w:hAnsi="Arial" w:cs="Arial"/>
          <w:color w:val="9D3511"/>
        </w:rPr>
        <w:t xml:space="preserve">Elicitação dos Requisitos </w:t>
      </w:r>
    </w:p>
    <w:p w14:paraId="77C90A77" w14:textId="77777777" w:rsidR="003169BE" w:rsidRDefault="00000000">
      <w:pPr>
        <w:pStyle w:val="Ttulo1"/>
        <w:numPr>
          <w:ilvl w:val="2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bCs w:val="0"/>
          <w:color w:val="9D3511"/>
        </w:rPr>
      </w:pPr>
      <w:bookmarkStart w:id="11" w:name="_heading=h.6i1govlfm1tn" w:colFirst="0" w:colLast="0"/>
      <w:bookmarkEnd w:id="11"/>
      <w:r>
        <w:rPr>
          <w:rFonts w:ascii="Arial" w:eastAsia="Arial" w:hAnsi="Arial" w:cs="Arial"/>
          <w:b w:val="0"/>
          <w:bCs w:val="0"/>
          <w:color w:val="9D3511"/>
        </w:rPr>
        <w:t>Requisitos Funcionais (RF)</w:t>
      </w:r>
    </w:p>
    <w:p w14:paraId="76A37E79" w14:textId="77777777" w:rsidR="003169BE" w:rsidRDefault="00000000">
      <w:pPr>
        <w:pStyle w:val="Ttulo1"/>
        <w:numPr>
          <w:ilvl w:val="3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bCs w:val="0"/>
          <w:i/>
          <w:iCs/>
          <w:color w:val="9D3511"/>
        </w:rPr>
      </w:pPr>
      <w:bookmarkStart w:id="12" w:name="_heading=h.cilsu379va3l" w:colFirst="0" w:colLast="0"/>
      <w:bookmarkEnd w:id="12"/>
      <w:r>
        <w:rPr>
          <w:rFonts w:ascii="Arial" w:eastAsia="Arial" w:hAnsi="Arial" w:cs="Arial"/>
          <w:b w:val="0"/>
          <w:bCs w:val="0"/>
          <w:i/>
          <w:iCs/>
          <w:color w:val="9D3511"/>
        </w:rPr>
        <w:t>RF01 Gerenciar Login</w:t>
      </w:r>
    </w:p>
    <w:tbl>
      <w:tblPr>
        <w:tblStyle w:val="af0"/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3169BE" w14:paraId="257905AB" w14:textId="7777777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7E2E9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907B1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 X ] essencial       [   ] importante       [    ] desejável</w:t>
            </w:r>
          </w:p>
        </w:tc>
      </w:tr>
      <w:tr w:rsidR="003169BE" w14:paraId="05B744FA" w14:textId="7777777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B280B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C0D4E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 X ] 1   [   ] 2   [   ] 3   [   ] 4    [   ] 5</w:t>
            </w:r>
          </w:p>
        </w:tc>
      </w:tr>
      <w:tr w:rsidR="003169BE" w14:paraId="687B3858" w14:textId="7777777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DE3EA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D7194" w14:textId="77777777" w:rsidR="003169BE" w:rsidRDefault="00000000">
            <w:pPr>
              <w:spacing w:after="24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Nenhuma</w:t>
            </w:r>
          </w:p>
        </w:tc>
      </w:tr>
      <w:tr w:rsidR="003169BE" w14:paraId="6DA02B58" w14:textId="7777777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D724A" w14:textId="77777777" w:rsidR="003169BE" w:rsidRDefault="00000000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Problema /Necessidades Identificadas:</w:t>
            </w:r>
          </w:p>
          <w:p w14:paraId="1C86776C" w14:textId="77777777" w:rsidR="003169BE" w:rsidRDefault="00000000">
            <w:pPr>
              <w:spacing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t>Produtores de eventos precisam acessar a plataforma de forma segura para gerenciar seus eventos, vendas e participantes. O login garante que apenas usuários autorizados possam acessar e modificar informações da conta e dos eventos.</w:t>
            </w:r>
          </w:p>
        </w:tc>
      </w:tr>
    </w:tbl>
    <w:p w14:paraId="34ABC941" w14:textId="77777777" w:rsidR="003169BE" w:rsidRDefault="003169BE">
      <w:pPr>
        <w:spacing w:after="0" w:line="240" w:lineRule="auto"/>
      </w:pPr>
    </w:p>
    <w:p w14:paraId="3D5486E0" w14:textId="77777777" w:rsidR="003169BE" w:rsidRDefault="00000000">
      <w:pPr>
        <w:pStyle w:val="Ttulo1"/>
        <w:numPr>
          <w:ilvl w:val="3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bCs w:val="0"/>
          <w:i/>
          <w:iCs/>
          <w:color w:val="9D3511"/>
        </w:rPr>
      </w:pPr>
      <w:r>
        <w:rPr>
          <w:rFonts w:ascii="Arial" w:eastAsia="Arial" w:hAnsi="Arial" w:cs="Arial"/>
          <w:b w:val="0"/>
          <w:bCs w:val="0"/>
          <w:i/>
          <w:iCs/>
          <w:color w:val="9D3511"/>
        </w:rPr>
        <w:t>RF02 Gerenciar de Usuário</w:t>
      </w:r>
    </w:p>
    <w:tbl>
      <w:tblPr>
        <w:tblStyle w:val="af1"/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3169BE" w14:paraId="50D0AF8B" w14:textId="7777777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7050E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9E770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 X ] essencial       [   ] importante       [    ] desejável</w:t>
            </w:r>
          </w:p>
        </w:tc>
      </w:tr>
      <w:tr w:rsidR="003169BE" w14:paraId="2C6CB35F" w14:textId="7777777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B4B00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9213C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 X ] 1   [   ] 2   [   ] 3   [   ] 4    [   ] 5</w:t>
            </w:r>
          </w:p>
        </w:tc>
      </w:tr>
      <w:tr w:rsidR="003169BE" w14:paraId="686AA0C1" w14:textId="7777777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9FC4E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13067" w14:textId="77777777" w:rsidR="003169BE" w:rsidRDefault="00000000">
            <w:pPr>
              <w:spacing w:after="24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RF01</w:t>
            </w:r>
          </w:p>
        </w:tc>
      </w:tr>
      <w:tr w:rsidR="003169BE" w14:paraId="53E9F795" w14:textId="7777777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5F4F0" w14:textId="77777777" w:rsidR="003169BE" w:rsidRDefault="00000000">
            <w:pPr>
              <w:widowControl w:val="0"/>
              <w:spacing w:after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Problema /Necessidades Identificadas:</w:t>
            </w:r>
            <w:r>
              <w:t xml:space="preserve"> </w:t>
            </w:r>
          </w:p>
          <w:p w14:paraId="42B27973" w14:textId="77777777" w:rsidR="003169BE" w:rsidRDefault="00000000">
            <w:pPr>
              <w:spacing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t>Permitir que novos organizadores criem uma conta para utilizar a plataforma.</w:t>
            </w:r>
          </w:p>
        </w:tc>
      </w:tr>
    </w:tbl>
    <w:p w14:paraId="51CC01EB" w14:textId="77777777" w:rsidR="003169BE" w:rsidRDefault="003169BE">
      <w:pPr>
        <w:spacing w:after="0" w:line="240" w:lineRule="auto"/>
      </w:pPr>
    </w:p>
    <w:p w14:paraId="1A7278B4" w14:textId="77777777" w:rsidR="003169BE" w:rsidRDefault="003169BE">
      <w:pPr>
        <w:spacing w:after="0" w:line="240" w:lineRule="auto"/>
      </w:pPr>
    </w:p>
    <w:p w14:paraId="348D4D2F" w14:textId="77777777" w:rsidR="003169BE" w:rsidRDefault="00000000">
      <w:pPr>
        <w:pStyle w:val="Ttulo1"/>
        <w:numPr>
          <w:ilvl w:val="3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bCs w:val="0"/>
          <w:i/>
          <w:iCs/>
          <w:color w:val="9D3511"/>
        </w:rPr>
      </w:pPr>
      <w:r>
        <w:rPr>
          <w:rFonts w:ascii="Arial" w:eastAsia="Arial" w:hAnsi="Arial" w:cs="Arial"/>
          <w:b w:val="0"/>
          <w:bCs w:val="0"/>
          <w:i/>
          <w:iCs/>
          <w:color w:val="9D3511"/>
        </w:rPr>
        <w:lastRenderedPageBreak/>
        <w:t>RF03 Gerenciar Evento</w:t>
      </w:r>
    </w:p>
    <w:tbl>
      <w:tblPr>
        <w:tblStyle w:val="af2"/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3169BE" w14:paraId="53CDCA71" w14:textId="7777777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6DBF7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16F0A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 X ] essencial       [   ] importante       [    ] desejável</w:t>
            </w:r>
          </w:p>
        </w:tc>
      </w:tr>
      <w:tr w:rsidR="003169BE" w14:paraId="112EDCF7" w14:textId="7777777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C3BFA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5A103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 X ] 1   [   ] 2   [   ] 3   [   ] 4    [   ] 5</w:t>
            </w:r>
          </w:p>
        </w:tc>
      </w:tr>
      <w:tr w:rsidR="003169BE" w14:paraId="16BAB0C1" w14:textId="7777777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FA049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4DEF9" w14:textId="77777777" w:rsidR="003169BE" w:rsidRDefault="00000000">
            <w:pPr>
              <w:spacing w:after="24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RF01</w:t>
            </w:r>
          </w:p>
        </w:tc>
      </w:tr>
      <w:tr w:rsidR="003169BE" w14:paraId="0CB2C7B9" w14:textId="7777777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B9BBB" w14:textId="77777777" w:rsidR="003169BE" w:rsidRDefault="00000000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Problema /Necessidades Identificadas:</w:t>
            </w:r>
          </w:p>
          <w:p w14:paraId="25321094" w14:textId="77777777" w:rsidR="003169BE" w:rsidRDefault="00000000">
            <w:pPr>
              <w:spacing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Permitir que organizadores criem eventos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personalizados </w:t>
            </w:r>
            <w:r>
              <w:rPr>
                <w:rFonts w:ascii="Arial" w:eastAsia="Arial" w:hAnsi="Arial" w:cs="Arial"/>
                <w:sz w:val="20"/>
                <w:szCs w:val="20"/>
              </w:rPr>
              <w:t>com informações completas, possibilitando a venda de ingressos e gerenciamento de participantes.</w:t>
            </w:r>
          </w:p>
        </w:tc>
      </w:tr>
    </w:tbl>
    <w:p w14:paraId="41A4C266" w14:textId="77777777" w:rsidR="003169BE" w:rsidRDefault="003169BE">
      <w:pPr>
        <w:spacing w:after="0" w:line="240" w:lineRule="auto"/>
      </w:pPr>
    </w:p>
    <w:p w14:paraId="68C293C0" w14:textId="77777777" w:rsidR="003169BE" w:rsidRDefault="00000000">
      <w:pPr>
        <w:pStyle w:val="Ttulo1"/>
        <w:numPr>
          <w:ilvl w:val="3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bCs w:val="0"/>
          <w:i/>
          <w:iCs/>
          <w:color w:val="9D3511"/>
        </w:rPr>
      </w:pPr>
      <w:r>
        <w:rPr>
          <w:rFonts w:ascii="Arial" w:eastAsia="Arial" w:hAnsi="Arial" w:cs="Arial"/>
          <w:b w:val="0"/>
          <w:bCs w:val="0"/>
          <w:i/>
          <w:iCs/>
          <w:color w:val="9D3511"/>
        </w:rPr>
        <w:t>RF04 Gerenciar Ingressos do evento</w:t>
      </w:r>
    </w:p>
    <w:tbl>
      <w:tblPr>
        <w:tblStyle w:val="af3"/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3169BE" w14:paraId="66EDFB55" w14:textId="7777777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B1EA5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35704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 X ] essencial       [   ] importante       [    ] desejável</w:t>
            </w:r>
          </w:p>
        </w:tc>
      </w:tr>
      <w:tr w:rsidR="003169BE" w14:paraId="5D63D7C3" w14:textId="7777777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FE5A3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97E6D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  ] 1   [ X ] 2   [   ] 3   [   ] 4    [   ] 5</w:t>
            </w:r>
          </w:p>
        </w:tc>
      </w:tr>
      <w:tr w:rsidR="003169BE" w14:paraId="3224767E" w14:textId="7777777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94E92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8251C" w14:textId="77777777" w:rsidR="003169BE" w:rsidRDefault="00000000">
            <w:pPr>
              <w:spacing w:after="24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RF03</w:t>
            </w:r>
          </w:p>
        </w:tc>
      </w:tr>
      <w:tr w:rsidR="003169BE" w14:paraId="353E07CB" w14:textId="7777777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29903" w14:textId="77777777" w:rsidR="003169BE" w:rsidRDefault="00000000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Problema /Necessidades Identificadas:</w:t>
            </w:r>
          </w:p>
          <w:p w14:paraId="7F14EEBD" w14:textId="77777777" w:rsidR="003169BE" w:rsidRDefault="00000000">
            <w:pPr>
              <w:spacing w:after="240"/>
              <w:jc w:val="both"/>
            </w:pPr>
            <w:r>
              <w:t>Os organizadores precisam criar e controlar diferentes tipos de ingressos (inteira, meia, lote promocional etc.), além de definir quantidade e valores.</w:t>
            </w:r>
          </w:p>
          <w:p w14:paraId="6117C304" w14:textId="77777777" w:rsidR="003169BE" w:rsidRDefault="00000000">
            <w:pPr>
              <w:spacing w:after="240"/>
              <w:jc w:val="both"/>
            </w:pPr>
            <w:r>
              <w:t>Facilitar a venda de ingressos online e o registro automático das compras.</w:t>
            </w:r>
          </w:p>
          <w:p w14:paraId="67A1621E" w14:textId="77777777" w:rsidR="003169BE" w:rsidRDefault="00000000">
            <w:pPr>
              <w:spacing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A utilização de QR </w:t>
            </w:r>
            <w:proofErr w:type="spellStart"/>
            <w:r>
              <w:t>Code</w:t>
            </w:r>
            <w:proofErr w:type="spellEnd"/>
            <w:r>
              <w:t xml:space="preserve"> facilita a validação dos ingressos na entrada do evento, reduz filas e evita fraudes ou duplicidade de ingressos.</w:t>
            </w:r>
          </w:p>
        </w:tc>
      </w:tr>
    </w:tbl>
    <w:p w14:paraId="27BDC9FE" w14:textId="77777777" w:rsidR="003169BE" w:rsidRDefault="003169BE">
      <w:pPr>
        <w:spacing w:after="0" w:line="240" w:lineRule="auto"/>
      </w:pPr>
    </w:p>
    <w:p w14:paraId="36FAE78C" w14:textId="77777777" w:rsidR="003169BE" w:rsidRDefault="003169BE">
      <w:pPr>
        <w:spacing w:after="0" w:line="240" w:lineRule="auto"/>
      </w:pPr>
    </w:p>
    <w:p w14:paraId="5291AA45" w14:textId="77777777" w:rsidR="003169BE" w:rsidRDefault="003169BE">
      <w:pPr>
        <w:spacing w:after="0" w:line="240" w:lineRule="auto"/>
      </w:pPr>
    </w:p>
    <w:p w14:paraId="393DECB0" w14:textId="77777777" w:rsidR="003169BE" w:rsidRDefault="00000000">
      <w:pPr>
        <w:pStyle w:val="Ttulo1"/>
        <w:numPr>
          <w:ilvl w:val="3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bCs w:val="0"/>
          <w:i/>
          <w:iCs/>
          <w:color w:val="9D3511"/>
        </w:rPr>
      </w:pPr>
      <w:r>
        <w:rPr>
          <w:rFonts w:ascii="Arial" w:eastAsia="Arial" w:hAnsi="Arial" w:cs="Arial"/>
          <w:b w:val="0"/>
          <w:bCs w:val="0"/>
          <w:i/>
          <w:iCs/>
          <w:color w:val="9D3511"/>
        </w:rPr>
        <w:t>RF05 Realizar Check-in de Participantes</w:t>
      </w:r>
    </w:p>
    <w:tbl>
      <w:tblPr>
        <w:tblStyle w:val="af4"/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3169BE" w14:paraId="5DA2394D" w14:textId="7777777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DEAB1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1381C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  ] essencial       [ X ] importante       [    ] desejável</w:t>
            </w:r>
          </w:p>
        </w:tc>
      </w:tr>
      <w:tr w:rsidR="003169BE" w14:paraId="4309F415" w14:textId="7777777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D227B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0848D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  ] 1   [ X ] 2   [   ] 3   [   ] 4    [   ] 5</w:t>
            </w:r>
          </w:p>
        </w:tc>
      </w:tr>
      <w:tr w:rsidR="003169BE" w14:paraId="0F4C6480" w14:textId="7777777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5A1D1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DC71C" w14:textId="77777777" w:rsidR="003169BE" w:rsidRDefault="00000000">
            <w:pPr>
              <w:spacing w:after="24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t>RF06</w:t>
            </w:r>
          </w:p>
        </w:tc>
      </w:tr>
      <w:tr w:rsidR="003169BE" w14:paraId="73C6AB28" w14:textId="7777777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8487D" w14:textId="77777777" w:rsidR="003169BE" w:rsidRDefault="00000000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Problema /Necessidades Identificadas:</w:t>
            </w:r>
          </w:p>
          <w:p w14:paraId="38C1898D" w14:textId="77777777" w:rsidR="003169BE" w:rsidRDefault="00000000">
            <w:pPr>
              <w:spacing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t>Agilizar a entrada dos participantes através da validação digital dos ingressos.</w:t>
            </w:r>
          </w:p>
        </w:tc>
      </w:tr>
    </w:tbl>
    <w:p w14:paraId="27A10708" w14:textId="77777777" w:rsidR="003169BE" w:rsidRDefault="003169BE">
      <w:pPr>
        <w:spacing w:after="0" w:line="240" w:lineRule="auto"/>
      </w:pPr>
    </w:p>
    <w:p w14:paraId="67978E27" w14:textId="77777777" w:rsidR="003169BE" w:rsidRDefault="003169BE">
      <w:pPr>
        <w:spacing w:after="0" w:line="240" w:lineRule="auto"/>
      </w:pPr>
    </w:p>
    <w:p w14:paraId="3C355C9D" w14:textId="77777777" w:rsidR="003169BE" w:rsidRDefault="00000000">
      <w:pPr>
        <w:pStyle w:val="Ttulo1"/>
        <w:numPr>
          <w:ilvl w:val="3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bCs w:val="0"/>
          <w:i/>
          <w:iCs/>
          <w:color w:val="9D3511"/>
        </w:rPr>
      </w:pPr>
      <w:r>
        <w:rPr>
          <w:rFonts w:ascii="Arial" w:eastAsia="Arial" w:hAnsi="Arial" w:cs="Arial"/>
          <w:b w:val="0"/>
          <w:bCs w:val="0"/>
          <w:i/>
          <w:iCs/>
          <w:color w:val="9D3511"/>
        </w:rPr>
        <w:t>RF06 Gerar Relatórios de Vendas</w:t>
      </w:r>
    </w:p>
    <w:tbl>
      <w:tblPr>
        <w:tblStyle w:val="af5"/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3169BE" w14:paraId="20195B67" w14:textId="7777777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EC2D5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55061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  ] essencial       [ X ] importante       [    ] desejável</w:t>
            </w:r>
          </w:p>
        </w:tc>
      </w:tr>
      <w:tr w:rsidR="003169BE" w14:paraId="0FDD1AEB" w14:textId="7777777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440CF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6F620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  ] 1   [   ] 2   [ X ] 3   [   ] 4    [   ] 5</w:t>
            </w:r>
          </w:p>
        </w:tc>
      </w:tr>
      <w:tr w:rsidR="003169BE" w14:paraId="47965464" w14:textId="7777777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E756D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B9816" w14:textId="77777777" w:rsidR="003169BE" w:rsidRDefault="00000000">
            <w:pPr>
              <w:spacing w:after="24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RF05</w:t>
            </w:r>
          </w:p>
        </w:tc>
      </w:tr>
      <w:tr w:rsidR="003169BE" w14:paraId="686AFF49" w14:textId="7777777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05658" w14:textId="77777777" w:rsidR="003169BE" w:rsidRDefault="00000000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Problema /Necessidades Identificadas:</w:t>
            </w:r>
          </w:p>
          <w:p w14:paraId="726D5BE3" w14:textId="77777777" w:rsidR="003169BE" w:rsidRDefault="00000000">
            <w:pPr>
              <w:spacing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t>Permitir que organizadores acompanhem vendas e quantidade de ingressos vendidos.</w:t>
            </w:r>
          </w:p>
        </w:tc>
      </w:tr>
    </w:tbl>
    <w:p w14:paraId="6BD07C0B" w14:textId="77777777" w:rsidR="003169BE" w:rsidRDefault="003169BE">
      <w:pPr>
        <w:spacing w:after="0" w:line="240" w:lineRule="auto"/>
      </w:pPr>
    </w:p>
    <w:p w14:paraId="38339ABF" w14:textId="77777777" w:rsidR="003169BE" w:rsidRDefault="003169BE">
      <w:pPr>
        <w:spacing w:after="0" w:line="240" w:lineRule="auto"/>
      </w:pPr>
    </w:p>
    <w:p w14:paraId="2EC468D4" w14:textId="77777777" w:rsidR="003169BE" w:rsidRDefault="00000000">
      <w:pPr>
        <w:pStyle w:val="Ttulo1"/>
        <w:numPr>
          <w:ilvl w:val="3"/>
          <w:numId w:val="1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bCs w:val="0"/>
          <w:i/>
          <w:iCs/>
          <w:color w:val="9D3511"/>
        </w:rPr>
      </w:pPr>
      <w:r>
        <w:rPr>
          <w:rFonts w:ascii="Arial" w:eastAsia="Arial" w:hAnsi="Arial" w:cs="Arial"/>
          <w:b w:val="0"/>
          <w:bCs w:val="0"/>
          <w:i/>
          <w:iCs/>
          <w:color w:val="9D3511"/>
        </w:rPr>
        <w:t>RF09 Gerenciar Notificações</w:t>
      </w:r>
    </w:p>
    <w:tbl>
      <w:tblPr>
        <w:tblStyle w:val="af6"/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3169BE" w14:paraId="630C9D3E" w14:textId="7777777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665E2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F52E9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  ] essencial       [ X ] importante       [    ] desejável</w:t>
            </w:r>
          </w:p>
        </w:tc>
      </w:tr>
      <w:tr w:rsidR="003169BE" w14:paraId="5EAA9C1E" w14:textId="7777777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9433D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574B1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  ] 1   [   ] 2   [  X ] 3   [   ] 4    [   ] 5</w:t>
            </w:r>
          </w:p>
        </w:tc>
      </w:tr>
      <w:tr w:rsidR="003169BE" w14:paraId="0E149B15" w14:textId="77777777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40171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1E06" w14:textId="77777777" w:rsidR="003169BE" w:rsidRDefault="003169BE">
            <w:pPr>
              <w:spacing w:after="240"/>
              <w:jc w:val="both"/>
              <w:rPr>
                <w:rFonts w:ascii="Arial" w:eastAsia="Arial" w:hAnsi="Arial" w:cs="Arial"/>
                <w:i/>
                <w:iCs/>
                <w:sz w:val="20"/>
                <w:szCs w:val="20"/>
              </w:rPr>
            </w:pPr>
          </w:p>
        </w:tc>
      </w:tr>
      <w:tr w:rsidR="003169BE" w14:paraId="6EE1A417" w14:textId="7777777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E325F" w14:textId="77777777" w:rsidR="003169BE" w:rsidRDefault="00000000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Problema /Necessidades Identificadas:</w:t>
            </w:r>
          </w:p>
          <w:p w14:paraId="352F33C4" w14:textId="77777777" w:rsidR="003169BE" w:rsidRDefault="00000000">
            <w:pPr>
              <w:spacing w:after="24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Permitir que participantes recebam notificações sobre eventos, ingressos e informações de </w:t>
            </w:r>
            <w:proofErr w:type="spellStart"/>
            <w:r>
              <w:t>check</w:t>
            </w:r>
            <w:proofErr w:type="spellEnd"/>
            <w:r>
              <w:t xml:space="preserve"> in, via e-mail ou whatsapp.</w:t>
            </w:r>
          </w:p>
        </w:tc>
      </w:tr>
    </w:tbl>
    <w:p w14:paraId="616107E8" w14:textId="77777777" w:rsidR="003169BE" w:rsidRDefault="003169BE">
      <w:pPr>
        <w:spacing w:after="0" w:line="240" w:lineRule="auto"/>
      </w:pPr>
    </w:p>
    <w:p w14:paraId="62792B5E" w14:textId="77777777" w:rsidR="003169BE" w:rsidRDefault="003169BE">
      <w:pPr>
        <w:spacing w:after="0" w:line="240" w:lineRule="auto"/>
      </w:pPr>
    </w:p>
    <w:p w14:paraId="5D81980D" w14:textId="77777777" w:rsidR="003169BE" w:rsidRDefault="00000000">
      <w:pPr>
        <w:pStyle w:val="Ttulo1"/>
        <w:numPr>
          <w:ilvl w:val="2"/>
          <w:numId w:val="7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bCs w:val="0"/>
          <w:color w:val="9D3511"/>
        </w:rPr>
      </w:pPr>
      <w:bookmarkStart w:id="13" w:name="_heading=h.ya54rxl23ahr" w:colFirst="0" w:colLast="0"/>
      <w:bookmarkEnd w:id="13"/>
      <w:r>
        <w:rPr>
          <w:rFonts w:ascii="Arial" w:eastAsia="Arial" w:hAnsi="Arial" w:cs="Arial"/>
          <w:b w:val="0"/>
          <w:bCs w:val="0"/>
          <w:color w:val="9D3511"/>
        </w:rPr>
        <w:t>Requisitos Não-Funcionais (RNF)</w:t>
      </w:r>
    </w:p>
    <w:tbl>
      <w:tblPr>
        <w:tblStyle w:val="af7"/>
        <w:tblW w:w="9208" w:type="dxa"/>
        <w:tblInd w:w="5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798"/>
      </w:tblGrid>
      <w:tr w:rsidR="003169BE" w14:paraId="27039714" w14:textId="77777777">
        <w:tc>
          <w:tcPr>
            <w:tcW w:w="1410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321EF" w14:textId="77777777" w:rsidR="003169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Identificação</w:t>
            </w:r>
          </w:p>
        </w:tc>
        <w:tc>
          <w:tcPr>
            <w:tcW w:w="7798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9A74A" w14:textId="77777777" w:rsidR="003169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Descrição</w:t>
            </w:r>
          </w:p>
        </w:tc>
      </w:tr>
      <w:tr w:rsidR="003169BE" w14:paraId="23E761A5" w14:textId="77777777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7A1E5" w14:textId="77777777" w:rsidR="003169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RNF01 - Usabilidade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AC0E8" w14:textId="77777777" w:rsidR="003169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t>O sistema deve possuir interface simples e intuitiva, permitindo que produtores sem conhecimento técnico consigam utilizá-lo.</w:t>
            </w:r>
          </w:p>
        </w:tc>
      </w:tr>
      <w:tr w:rsidR="003169BE" w14:paraId="79FE2959" w14:textId="77777777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9B6DA" w14:textId="77777777" w:rsidR="003169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RNF02 - Desempenho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8C713" w14:textId="77777777" w:rsidR="003169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</w:pPr>
            <w:r>
              <w:t xml:space="preserve">O sistema deve processar validação de QR </w:t>
            </w:r>
            <w:proofErr w:type="spellStart"/>
            <w:r>
              <w:t>Code</w:t>
            </w:r>
            <w:proofErr w:type="spellEnd"/>
            <w:r>
              <w:t xml:space="preserve"> em até </w:t>
            </w:r>
            <w:r>
              <w:rPr>
                <w:b/>
                <w:bCs/>
              </w:rPr>
              <w:t>2 segundos</w:t>
            </w:r>
            <w:r>
              <w:t>.</w:t>
            </w:r>
          </w:p>
          <w:p w14:paraId="6DCA03BC" w14:textId="77777777" w:rsidR="003169BE" w:rsidRDefault="003169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</w:pPr>
          </w:p>
        </w:tc>
      </w:tr>
      <w:tr w:rsidR="003169BE" w14:paraId="5CE6E9FC" w14:textId="77777777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52475" w14:textId="77777777" w:rsidR="003169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RNF03 - Disponibilidade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47059" w14:textId="77777777" w:rsidR="003169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</w:pPr>
            <w:r>
              <w:t xml:space="preserve">O sistema deve possuir disponibilidade mínima de </w:t>
            </w:r>
            <w:r>
              <w:rPr>
                <w:b/>
                <w:bCs/>
              </w:rPr>
              <w:t>99% durante o período dos eventos</w:t>
            </w:r>
            <w:r>
              <w:t>.</w:t>
            </w:r>
          </w:p>
        </w:tc>
      </w:tr>
      <w:tr w:rsidR="003169BE" w14:paraId="0A230707" w14:textId="77777777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B58B7" w14:textId="77777777" w:rsidR="003169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RNF04 - Segurança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73B19" w14:textId="77777777" w:rsidR="003169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</w:pPr>
            <w:r>
              <w:t>O sistema deve proteger dados dos usuários utilizando criptografia de senha.</w:t>
            </w:r>
          </w:p>
        </w:tc>
      </w:tr>
      <w:tr w:rsidR="003169BE" w14:paraId="56FD00DA" w14:textId="77777777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13BF4" w14:textId="77777777" w:rsidR="003169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RNF05 - Escalabilidade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60A7D" w14:textId="77777777" w:rsidR="003169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</w:pPr>
            <w:r>
              <w:t>O sistema deve suportar múltiplos eventos e usuários simultaneamente.</w:t>
            </w:r>
          </w:p>
        </w:tc>
      </w:tr>
      <w:tr w:rsidR="003169BE" w14:paraId="0F1054F1" w14:textId="77777777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681D1" w14:textId="77777777" w:rsidR="003169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RNF06- Compatibilidade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EF881" w14:textId="77777777" w:rsidR="003169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</w:pPr>
            <w:r>
              <w:t xml:space="preserve">O sistema deve funcionar em </w:t>
            </w:r>
            <w:r>
              <w:rPr>
                <w:b/>
                <w:bCs/>
              </w:rPr>
              <w:t>dispositivos móveis e desktops</w:t>
            </w:r>
            <w:r>
              <w:t>.</w:t>
            </w:r>
          </w:p>
        </w:tc>
      </w:tr>
      <w:tr w:rsidR="003169BE" w14:paraId="01BAC3A6" w14:textId="77777777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7607F" w14:textId="77777777" w:rsidR="003169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RNF07 - Portabilidade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D8B6D" w14:textId="77777777" w:rsidR="003169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</w:pPr>
            <w:r>
              <w:t>O sistema deve ser acessível através de navegador web moderno.</w:t>
            </w:r>
          </w:p>
        </w:tc>
      </w:tr>
      <w:tr w:rsidR="003169BE" w14:paraId="4ADC2D72" w14:textId="77777777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05739" w14:textId="77777777" w:rsidR="003169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RNF08 – Transparência de Taxas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F0E16" w14:textId="77777777" w:rsidR="003169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</w:pPr>
            <w:r>
              <w:t>O sistema deve exibir claramente as taxas cobradas nas vendas de ingressos.</w:t>
            </w:r>
          </w:p>
        </w:tc>
      </w:tr>
      <w:tr w:rsidR="003169BE" w14:paraId="2E8BA7E8" w14:textId="77777777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844E1" w14:textId="77777777" w:rsidR="003169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RNF09 – Backup de Dados</w:t>
            </w: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75D1B" w14:textId="77777777" w:rsidR="003169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</w:pPr>
            <w:r>
              <w:t>O sistema deve realizar backups periódicos das informações dos eventos e vendas.</w:t>
            </w:r>
          </w:p>
        </w:tc>
      </w:tr>
    </w:tbl>
    <w:p w14:paraId="3EB5339E" w14:textId="77777777" w:rsidR="003169BE" w:rsidRDefault="003169BE">
      <w:pPr>
        <w:spacing w:before="240" w:line="240" w:lineRule="auto"/>
        <w:rPr>
          <w:rFonts w:ascii="Arial" w:eastAsia="Arial" w:hAnsi="Arial" w:cs="Arial"/>
          <w:i/>
          <w:iCs/>
        </w:rPr>
      </w:pPr>
    </w:p>
    <w:p w14:paraId="488A010D" w14:textId="77777777" w:rsidR="003169BE" w:rsidRDefault="00000000">
      <w:pPr>
        <w:pStyle w:val="Ttulo1"/>
        <w:numPr>
          <w:ilvl w:val="1"/>
          <w:numId w:val="7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14" w:name="_heading=h.clve6f4yy478" w:colFirst="0" w:colLast="0"/>
      <w:bookmarkEnd w:id="14"/>
      <w:r>
        <w:rPr>
          <w:rFonts w:ascii="Arial" w:eastAsia="Arial" w:hAnsi="Arial" w:cs="Arial"/>
          <w:color w:val="9D3511"/>
        </w:rPr>
        <w:t>Especificação dos Requisitos</w:t>
      </w:r>
    </w:p>
    <w:p w14:paraId="71572297" w14:textId="77777777" w:rsidR="003169BE" w:rsidRDefault="00000000">
      <w:pPr>
        <w:pStyle w:val="Ttulo1"/>
        <w:numPr>
          <w:ilvl w:val="2"/>
          <w:numId w:val="7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bCs w:val="0"/>
          <w:color w:val="9D3511"/>
        </w:rPr>
      </w:pPr>
      <w:bookmarkStart w:id="15" w:name="_heading=h.1ci93xb" w:colFirst="0" w:colLast="0"/>
      <w:bookmarkEnd w:id="15"/>
      <w:r>
        <w:rPr>
          <w:rFonts w:ascii="Arial" w:eastAsia="Arial" w:hAnsi="Arial" w:cs="Arial"/>
          <w:b w:val="0"/>
          <w:bCs w:val="0"/>
          <w:color w:val="9D3511"/>
        </w:rPr>
        <w:t>UML – Diagrama de Casos de Uso</w:t>
      </w:r>
    </w:p>
    <w:p w14:paraId="36D6F703" w14:textId="77777777" w:rsidR="003169BE" w:rsidRDefault="00000000">
      <w:pPr>
        <w:spacing w:before="240" w:line="360" w:lineRule="auto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UC apresentado abaixo apresenta todos casos de usos definidos para solução.</w:t>
      </w:r>
    </w:p>
    <w:tbl>
      <w:tblPr>
        <w:tblStyle w:val="af8"/>
        <w:tblW w:w="9103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03"/>
      </w:tblGrid>
      <w:tr w:rsidR="003169BE" w14:paraId="5399314C" w14:textId="77777777">
        <w:tc>
          <w:tcPr>
            <w:tcW w:w="9103" w:type="dxa"/>
          </w:tcPr>
          <w:p w14:paraId="6FCF072D" w14:textId="77777777" w:rsidR="003169BE" w:rsidRDefault="00316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i/>
                <w:iCs/>
                <w:highlight w:val="yellow"/>
              </w:rPr>
            </w:pPr>
          </w:p>
          <w:p w14:paraId="7453486C" w14:textId="77777777" w:rsidR="00316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i/>
                <w:iCs/>
              </w:rPr>
            </w:pPr>
            <w:r>
              <w:rPr>
                <w:rFonts w:ascii="Arial" w:eastAsia="Arial" w:hAnsi="Arial" w:cs="Arial"/>
                <w:i/>
                <w:iCs/>
                <w:noProof/>
              </w:rPr>
              <w:lastRenderedPageBreak/>
              <w:drawing>
                <wp:inline distT="0" distB="0" distL="0" distR="0" wp14:anchorId="6DD92612" wp14:editId="3E9679D9">
                  <wp:extent cx="5643245" cy="7063105"/>
                  <wp:effectExtent l="0" t="0" r="0" b="0"/>
                  <wp:docPr id="2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3245" cy="70631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A0E59D6" w14:textId="77777777" w:rsidR="003169BE" w:rsidRDefault="00316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i/>
                <w:iCs/>
              </w:rPr>
            </w:pPr>
          </w:p>
        </w:tc>
      </w:tr>
    </w:tbl>
    <w:p w14:paraId="3705002F" w14:textId="77777777" w:rsidR="003169BE" w:rsidRDefault="00000000">
      <w:pPr>
        <w:pStyle w:val="Ttulo1"/>
        <w:numPr>
          <w:ilvl w:val="2"/>
          <w:numId w:val="7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bCs w:val="0"/>
          <w:color w:val="9D3511"/>
        </w:rPr>
      </w:pPr>
      <w:bookmarkStart w:id="16" w:name="_heading=h.vni8yqoqprvx" w:colFirst="0" w:colLast="0"/>
      <w:bookmarkEnd w:id="16"/>
      <w:r>
        <w:rPr>
          <w:rFonts w:ascii="Arial" w:eastAsia="Arial" w:hAnsi="Arial" w:cs="Arial"/>
          <w:b w:val="0"/>
          <w:bCs w:val="0"/>
          <w:color w:val="9D3511"/>
        </w:rPr>
        <w:lastRenderedPageBreak/>
        <w:t>Histórias de Usuário Por Caso de Uso</w:t>
      </w:r>
    </w:p>
    <w:p w14:paraId="55E4E12A" w14:textId="77777777" w:rsidR="003169BE" w:rsidRDefault="00000000">
      <w:pPr>
        <w:pStyle w:val="Ttulo1"/>
        <w:pBdr>
          <w:bottom w:val="single" w:sz="4" w:space="1" w:color="000000"/>
        </w:pBdr>
        <w:spacing w:before="240" w:after="200" w:line="360" w:lineRule="auto"/>
        <w:ind w:left="1081"/>
        <w:rPr>
          <w:rFonts w:ascii="Arial" w:eastAsia="Arial" w:hAnsi="Arial" w:cs="Arial"/>
          <w:b w:val="0"/>
          <w:bCs w:val="0"/>
          <w:sz w:val="24"/>
          <w:szCs w:val="24"/>
        </w:rPr>
      </w:pPr>
      <w:bookmarkStart w:id="17" w:name="_heading=h.j4x82nezpu2c" w:colFirst="0" w:colLast="0"/>
      <w:bookmarkEnd w:id="17"/>
      <w:r>
        <w:rPr>
          <w:rFonts w:ascii="Arial" w:eastAsia="Arial" w:hAnsi="Arial" w:cs="Arial"/>
          <w:b w:val="0"/>
          <w:bCs w:val="0"/>
          <w:sz w:val="24"/>
          <w:szCs w:val="24"/>
        </w:rPr>
        <w:t>1.4.2.1 UC01 Autenticar (Gerenciar Login)</w:t>
      </w:r>
    </w:p>
    <w:tbl>
      <w:tblPr>
        <w:tblStyle w:val="af9"/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3169BE" w14:paraId="5672DA08" w14:textId="77777777">
        <w:tc>
          <w:tcPr>
            <w:tcW w:w="1875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EFD25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25C12" w14:textId="77777777" w:rsidR="00316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Permitir que Organizadores e Participantes acessem a plataforma de forma segura mediante cadastro, login e recuperação de senha.</w:t>
            </w:r>
          </w:p>
        </w:tc>
      </w:tr>
      <w:tr w:rsidR="003169BE" w14:paraId="5772A850" w14:textId="77777777">
        <w:trPr>
          <w:trHeight w:val="20"/>
        </w:trPr>
        <w:tc>
          <w:tcPr>
            <w:tcW w:w="9072" w:type="dxa"/>
            <w:gridSpan w:val="2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3474A" w14:textId="77777777" w:rsidR="003169B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HISTÓRIAS DE USUÁRIOS</w:t>
            </w:r>
          </w:p>
        </w:tc>
      </w:tr>
      <w:tr w:rsidR="003169BE" w14:paraId="14EF7484" w14:textId="7777777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FFB5F" w14:textId="77777777" w:rsidR="003169BE" w:rsidRDefault="003169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tbl>
            <w:tblPr>
              <w:tblStyle w:val="afa"/>
              <w:tblW w:w="886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770"/>
              <w:gridCol w:w="7092"/>
            </w:tblGrid>
            <w:tr w:rsidR="003169BE" w14:paraId="256D1B2A" w14:textId="77777777">
              <w:tc>
                <w:tcPr>
                  <w:tcW w:w="1770" w:type="dxa"/>
                  <w:shd w:val="clear" w:color="auto" w:fill="FDEADA"/>
                </w:tcPr>
                <w:p w14:paraId="4E4B6472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3D5949B3" w14:textId="77777777" w:rsidR="003169B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HU01 – Cadastrar conta na plataforma</w:t>
                  </w:r>
                </w:p>
              </w:tc>
            </w:tr>
            <w:tr w:rsidR="003169BE" w14:paraId="7AEBB77F" w14:textId="77777777">
              <w:tc>
                <w:tcPr>
                  <w:tcW w:w="1770" w:type="dxa"/>
                  <w:shd w:val="clear" w:color="auto" w:fill="FDEADA"/>
                </w:tcPr>
                <w:p w14:paraId="65B7EA81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5BAC454E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COMO novo usuário (Organizador ou Participante), QUERO preencher meu nome, e-mail e senha, PARA criar minha conta e ter acesso às funcionalidades da plataforma.</w:t>
                  </w:r>
                </w:p>
              </w:tc>
            </w:tr>
            <w:tr w:rsidR="003169BE" w14:paraId="51EE7A06" w14:textId="77777777">
              <w:tc>
                <w:tcPr>
                  <w:tcW w:w="1770" w:type="dxa"/>
                  <w:shd w:val="clear" w:color="auto" w:fill="FDEADA"/>
                </w:tcPr>
                <w:p w14:paraId="3FEB6E22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45ECF6E0" w14:textId="77777777" w:rsidR="003169BE" w:rsidRDefault="00000000">
                  <w:pPr>
                    <w:numPr>
                      <w:ilvl w:val="0"/>
                      <w:numId w:val="1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e-mail informado deve ser único no sistema.</w:t>
                  </w:r>
                </w:p>
                <w:p w14:paraId="2EC7D820" w14:textId="77777777" w:rsidR="003169BE" w:rsidRDefault="00000000">
                  <w:pPr>
                    <w:numPr>
                      <w:ilvl w:val="0"/>
                      <w:numId w:val="1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 senha deve ter no mínimo 8 caracteres, contendo letras e números.</w:t>
                  </w:r>
                </w:p>
                <w:p w14:paraId="43BB1AEB" w14:textId="77777777" w:rsidR="003169BE" w:rsidRDefault="00000000">
                  <w:pPr>
                    <w:numPr>
                      <w:ilvl w:val="0"/>
                      <w:numId w:val="1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Os campos nome, e-mail e senha são obrigatórios.</w:t>
                  </w:r>
                </w:p>
                <w:p w14:paraId="7C04744C" w14:textId="77777777" w:rsidR="003169BE" w:rsidRDefault="00000000">
                  <w:pPr>
                    <w:numPr>
                      <w:ilvl w:val="0"/>
                      <w:numId w:val="1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sistema deve enviar e-mail de confirmação após o cadastro.</w:t>
                  </w:r>
                </w:p>
              </w:tc>
            </w:tr>
            <w:tr w:rsidR="003169BE" w14:paraId="1B03720C" w14:textId="77777777">
              <w:tc>
                <w:tcPr>
                  <w:tcW w:w="1770" w:type="dxa"/>
                  <w:shd w:val="clear" w:color="auto" w:fill="FDEADA"/>
                </w:tcPr>
                <w:p w14:paraId="44CC201B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65F8832C" w14:textId="77777777" w:rsidR="003169BE" w:rsidRDefault="00000000">
                  <w:pPr>
                    <w:numPr>
                      <w:ilvl w:val="0"/>
                      <w:numId w:val="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Cadastro realizado com sucesso exibe mensagem de confirmação e redireciona para o dashboard.</w:t>
                  </w:r>
                </w:p>
                <w:p w14:paraId="09CD273F" w14:textId="77777777" w:rsidR="003169BE" w:rsidRDefault="00000000">
                  <w:pPr>
                    <w:numPr>
                      <w:ilvl w:val="0"/>
                      <w:numId w:val="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E-mail já cadastrado exibe mensagem de erro específica sem revelar dados de outros usuários.</w:t>
                  </w:r>
                </w:p>
                <w:p w14:paraId="1E6763D2" w14:textId="77777777" w:rsidR="003169BE" w:rsidRDefault="00000000">
                  <w:pPr>
                    <w:numPr>
                      <w:ilvl w:val="0"/>
                      <w:numId w:val="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Senha fora do padrão exibe alerta de validação em tempo real antes do envio do formulário.</w:t>
                  </w:r>
                </w:p>
                <w:p w14:paraId="7F6D3126" w14:textId="77777777" w:rsidR="003169BE" w:rsidRDefault="00000000">
                  <w:pPr>
                    <w:numPr>
                      <w:ilvl w:val="0"/>
                      <w:numId w:val="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E-mail de confirmação recebido em até 2 minutos após o cadastro.</w:t>
                  </w:r>
                </w:p>
              </w:tc>
            </w:tr>
          </w:tbl>
          <w:p w14:paraId="6E3AF7EB" w14:textId="77777777" w:rsidR="003169BE" w:rsidRDefault="003169BE">
            <w:pPr>
              <w:widowControl w:val="0"/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tbl>
            <w:tblPr>
              <w:tblStyle w:val="afb"/>
              <w:tblW w:w="886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770"/>
              <w:gridCol w:w="7092"/>
            </w:tblGrid>
            <w:tr w:rsidR="003169BE" w14:paraId="42ED4D90" w14:textId="77777777">
              <w:tc>
                <w:tcPr>
                  <w:tcW w:w="1770" w:type="dxa"/>
                  <w:shd w:val="clear" w:color="auto" w:fill="FDEADA"/>
                </w:tcPr>
                <w:p w14:paraId="6745F019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0118E77F" w14:textId="77777777" w:rsidR="003169B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HU02 – Realizar Login</w:t>
                  </w:r>
                </w:p>
                <w:p w14:paraId="3375A2A4" w14:textId="77777777" w:rsidR="003169BE" w:rsidRDefault="003169B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3169BE" w14:paraId="1374F79A" w14:textId="77777777">
              <w:tc>
                <w:tcPr>
                  <w:tcW w:w="1770" w:type="dxa"/>
                  <w:shd w:val="clear" w:color="auto" w:fill="FDEADA"/>
                </w:tcPr>
                <w:p w14:paraId="24C56671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43F7C608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COMO usuário cadastrado, QUERO informar meu e-mail e senha, PARA acessar minha área na plataforma e utilizar as funcionalidades disponíveis para o meu perfil.</w:t>
                  </w:r>
                </w:p>
              </w:tc>
            </w:tr>
            <w:tr w:rsidR="003169BE" w14:paraId="31D7514E" w14:textId="77777777">
              <w:tc>
                <w:tcPr>
                  <w:tcW w:w="1770" w:type="dxa"/>
                  <w:shd w:val="clear" w:color="auto" w:fill="FDEADA"/>
                </w:tcPr>
                <w:p w14:paraId="094B887E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31C0106F" w14:textId="77777777" w:rsidR="003169BE" w:rsidRDefault="00000000">
                  <w:pPr>
                    <w:numPr>
                      <w:ilvl w:val="0"/>
                      <w:numId w:val="1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Credenciais inválidas bloqueiam o acesso e exibem mensagem genérica sem indicar qual campo está errado.</w:t>
                  </w:r>
                </w:p>
                <w:p w14:paraId="304330D1" w14:textId="77777777" w:rsidR="003169BE" w:rsidRDefault="00000000">
                  <w:pPr>
                    <w:numPr>
                      <w:ilvl w:val="0"/>
                      <w:numId w:val="1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ind w:left="72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Após 5 tentativas incorretas consecutivas, a conta é bloqueada temporariamente por 15 minutos.</w:t>
                  </w:r>
                </w:p>
                <w:p w14:paraId="1CB48823" w14:textId="77777777" w:rsidR="003169BE" w:rsidRDefault="00000000">
                  <w:pPr>
                    <w:numPr>
                      <w:ilvl w:val="0"/>
                      <w:numId w:val="1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ind w:left="72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Senhas são armazenadas com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hash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bcrypt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— nunca em texto simples.</w:t>
                  </w:r>
                </w:p>
                <w:p w14:paraId="54D761C2" w14:textId="77777777" w:rsidR="003169BE" w:rsidRDefault="00000000">
                  <w:pPr>
                    <w:numPr>
                      <w:ilvl w:val="0"/>
                      <w:numId w:val="1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ind w:left="72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Sessão expira automaticamente após 8 horas de inatividade.</w:t>
                  </w:r>
                </w:p>
                <w:p w14:paraId="65CE2E69" w14:textId="77777777" w:rsidR="003169BE" w:rsidRDefault="003169B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3169BE" w14:paraId="64437ED2" w14:textId="77777777">
              <w:tc>
                <w:tcPr>
                  <w:tcW w:w="1770" w:type="dxa"/>
                  <w:shd w:val="clear" w:color="auto" w:fill="FDEADA"/>
                </w:tcPr>
                <w:p w14:paraId="2C56EB0A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1D839FF9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Login válido redireciona organizador para o painel de eventos e Participante para a área de ingressos.</w:t>
                  </w:r>
                </w:p>
                <w:p w14:paraId="5D9CD5EB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Login inválido exibe mensagem de erro sem revelar qual campo está incorreto.</w:t>
                  </w:r>
                </w:p>
                <w:p w14:paraId="64C776A1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Após bloqueio por tentativas, exibe mensagem informando o tempo restante para nova tentativa.</w:t>
                  </w:r>
                </w:p>
                <w:p w14:paraId="531EEBA8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Opção 'Lembrar-me' mantém sessão ativa por 30 dias.</w:t>
                  </w:r>
                </w:p>
              </w:tc>
            </w:tr>
          </w:tbl>
          <w:p w14:paraId="0C65229F" w14:textId="77777777" w:rsidR="003169BE" w:rsidRDefault="003169BE">
            <w:pPr>
              <w:widowControl w:val="0"/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tbl>
            <w:tblPr>
              <w:tblStyle w:val="afc"/>
              <w:tblW w:w="886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770"/>
              <w:gridCol w:w="7092"/>
            </w:tblGrid>
            <w:tr w:rsidR="003169BE" w14:paraId="3828104D" w14:textId="77777777">
              <w:tc>
                <w:tcPr>
                  <w:tcW w:w="1770" w:type="dxa"/>
                  <w:shd w:val="clear" w:color="auto" w:fill="FDEADA"/>
                </w:tcPr>
                <w:p w14:paraId="1EEDE98F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2825C47B" w14:textId="77777777" w:rsidR="003169B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HU03 – Recuperar Senha</w:t>
                  </w:r>
                </w:p>
                <w:p w14:paraId="4BEF58A2" w14:textId="77777777" w:rsidR="003169BE" w:rsidRDefault="003169B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3169BE" w14:paraId="76BFE86B" w14:textId="77777777">
              <w:tc>
                <w:tcPr>
                  <w:tcW w:w="1770" w:type="dxa"/>
                  <w:shd w:val="clear" w:color="auto" w:fill="FDEADA"/>
                </w:tcPr>
                <w:p w14:paraId="74061E74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29CB4918" w14:textId="77777777" w:rsidR="003169B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COMO usuário que esqueceu sua senha, QUERO informar meu e-mail e receber um link de redefinição, PARA recuperar acesso à minha conta sem precisar de suporte manual.</w:t>
                  </w:r>
                </w:p>
              </w:tc>
            </w:tr>
            <w:tr w:rsidR="003169BE" w14:paraId="38625D4B" w14:textId="77777777">
              <w:tc>
                <w:tcPr>
                  <w:tcW w:w="1770" w:type="dxa"/>
                  <w:shd w:val="clear" w:color="auto" w:fill="FDEADA"/>
                </w:tcPr>
                <w:p w14:paraId="3B4454BF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4773F13D" w14:textId="77777777" w:rsidR="003169BE" w:rsidRDefault="00000000">
                  <w:pPr>
                    <w:numPr>
                      <w:ilvl w:val="0"/>
                      <w:numId w:val="1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link de redefinição de senha expira em 1 hora após o envio.</w:t>
                  </w:r>
                </w:p>
                <w:p w14:paraId="45FA806F" w14:textId="77777777" w:rsidR="003169BE" w:rsidRDefault="00000000">
                  <w:pPr>
                    <w:numPr>
                      <w:ilvl w:val="0"/>
                      <w:numId w:val="1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ind w:left="72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Cada solicitação gera um token único e invalida o token anterior.</w:t>
                  </w:r>
                </w:p>
                <w:p w14:paraId="361E02E8" w14:textId="77777777" w:rsidR="003169BE" w:rsidRDefault="00000000">
                  <w:pPr>
                    <w:numPr>
                      <w:ilvl w:val="0"/>
                      <w:numId w:val="1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ind w:left="72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Após redefinição bem-sucedida, todas as sessões ativas são encerradas.</w:t>
                  </w:r>
                </w:p>
              </w:tc>
            </w:tr>
            <w:tr w:rsidR="003169BE" w14:paraId="10C05640" w14:textId="77777777">
              <w:tc>
                <w:tcPr>
                  <w:tcW w:w="1770" w:type="dxa"/>
                  <w:shd w:val="clear" w:color="auto" w:fill="FDEADA"/>
                </w:tcPr>
                <w:p w14:paraId="30A1C603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49362AAB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E-mail de recuperação enviado em até 2 minutos após solicitação.</w:t>
                  </w:r>
                </w:p>
                <w:p w14:paraId="3E0FCA32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Link expirado exibe mensagem orientando o usuário a solicitar novamente.</w:t>
                  </w:r>
                </w:p>
                <w:p w14:paraId="7ECCC577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Nova senha deve atender às mesmas regras de criação de senha</w:t>
                  </w:r>
                </w:p>
              </w:tc>
            </w:tr>
          </w:tbl>
          <w:p w14:paraId="3DB99E01" w14:textId="77777777" w:rsidR="003169BE" w:rsidRDefault="003169B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4155B1DD" w14:textId="77777777" w:rsidR="003169BE" w:rsidRDefault="00000000">
      <w:pPr>
        <w:pStyle w:val="Ttulo1"/>
        <w:pBdr>
          <w:bottom w:val="single" w:sz="4" w:space="1" w:color="000000"/>
        </w:pBdr>
        <w:spacing w:before="240" w:after="200" w:line="360" w:lineRule="auto"/>
        <w:ind w:left="1081"/>
        <w:rPr>
          <w:rFonts w:ascii="Arial" w:eastAsia="Arial" w:hAnsi="Arial" w:cs="Arial"/>
          <w:b w:val="0"/>
          <w:bCs w:val="0"/>
          <w:sz w:val="24"/>
          <w:szCs w:val="24"/>
        </w:rPr>
      </w:pPr>
      <w:r>
        <w:rPr>
          <w:rFonts w:ascii="Arial" w:eastAsia="Arial" w:hAnsi="Arial" w:cs="Arial"/>
          <w:b w:val="0"/>
          <w:bCs w:val="0"/>
          <w:sz w:val="24"/>
          <w:szCs w:val="24"/>
        </w:rPr>
        <w:t>1.4.2.2 UC02 Gerenciar Evento</w:t>
      </w:r>
    </w:p>
    <w:tbl>
      <w:tblPr>
        <w:tblStyle w:val="afd"/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3169BE" w14:paraId="3C665AA1" w14:textId="77777777">
        <w:tc>
          <w:tcPr>
            <w:tcW w:w="1875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530D2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EB158" w14:textId="77777777" w:rsidR="003169B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Permitir que o Organizador crie, edite, publique, encerre e cancele eventos, controlando todas as configurações e informações relacionadas.</w:t>
            </w:r>
          </w:p>
        </w:tc>
      </w:tr>
      <w:tr w:rsidR="003169BE" w14:paraId="17BDA0D4" w14:textId="77777777">
        <w:trPr>
          <w:trHeight w:val="20"/>
        </w:trPr>
        <w:tc>
          <w:tcPr>
            <w:tcW w:w="9072" w:type="dxa"/>
            <w:gridSpan w:val="2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AE47" w14:textId="77777777" w:rsidR="003169B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HISTÓRIAS DE USUÁRIOS</w:t>
            </w:r>
          </w:p>
        </w:tc>
      </w:tr>
      <w:tr w:rsidR="003169BE" w14:paraId="4C5842A4" w14:textId="7777777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F9FFC" w14:textId="77777777" w:rsidR="003169BE" w:rsidRDefault="003169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tbl>
            <w:tblPr>
              <w:tblStyle w:val="afe"/>
              <w:tblW w:w="886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770"/>
              <w:gridCol w:w="7092"/>
            </w:tblGrid>
            <w:tr w:rsidR="003169BE" w14:paraId="65BEA076" w14:textId="77777777">
              <w:tc>
                <w:tcPr>
                  <w:tcW w:w="1770" w:type="dxa"/>
                  <w:shd w:val="clear" w:color="auto" w:fill="FDEADA"/>
                </w:tcPr>
                <w:p w14:paraId="18395E84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6BEBAADE" w14:textId="77777777" w:rsidR="003169B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HU04 – Criar e publicar evento</w:t>
                  </w:r>
                </w:p>
                <w:p w14:paraId="4B06FA56" w14:textId="77777777" w:rsidR="003169BE" w:rsidRDefault="003169B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3169BE" w14:paraId="1A261E0E" w14:textId="77777777">
              <w:tc>
                <w:tcPr>
                  <w:tcW w:w="1770" w:type="dxa"/>
                  <w:shd w:val="clear" w:color="auto" w:fill="FDEADA"/>
                </w:tcPr>
                <w:p w14:paraId="5D1ECC4C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01905C00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COMO Organizador, QUERO preencher as informações do evento (título, descrição, data, local, banner e categoria), PARA publicá-lo na plataforma e iniciar a venda de ingressos.</w:t>
                  </w:r>
                </w:p>
              </w:tc>
            </w:tr>
            <w:tr w:rsidR="003169BE" w14:paraId="5D9E4554" w14:textId="77777777">
              <w:tc>
                <w:tcPr>
                  <w:tcW w:w="1770" w:type="dxa"/>
                  <w:shd w:val="clear" w:color="auto" w:fill="FDEADA"/>
                </w:tcPr>
                <w:p w14:paraId="435BBF73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31CC853E" w14:textId="77777777" w:rsidR="003169BE" w:rsidRDefault="00000000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Campos obrigatórios: título, data, local e ao menos um lote de ingresso ativo.</w:t>
                  </w:r>
                </w:p>
                <w:p w14:paraId="0E20713F" w14:textId="77777777" w:rsidR="003169BE" w:rsidRDefault="00000000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ind w:left="72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 data do evento deve ser futura em relação à data de publicação.</w:t>
                  </w:r>
                </w:p>
                <w:p w14:paraId="0DA52993" w14:textId="77777777" w:rsidR="003169BE" w:rsidRDefault="00000000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ind w:left="72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banner aceita formatos JPG e PNG com tamanho máximo de 5 MB.</w:t>
                  </w:r>
                </w:p>
                <w:p w14:paraId="14389BE9" w14:textId="77777777" w:rsidR="003169BE" w:rsidRDefault="00000000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ind w:left="72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rascunho é salvo automaticamente a cada 30 segundos.</w:t>
                  </w:r>
                </w:p>
                <w:p w14:paraId="5AC1F343" w14:textId="77777777" w:rsidR="003169BE" w:rsidRDefault="00000000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ind w:left="72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Evento publicado aparece na listagem pública imediatamente.</w:t>
                  </w:r>
                </w:p>
              </w:tc>
            </w:tr>
            <w:tr w:rsidR="003169BE" w14:paraId="358A95A5" w14:textId="77777777">
              <w:tc>
                <w:tcPr>
                  <w:tcW w:w="1770" w:type="dxa"/>
                  <w:shd w:val="clear" w:color="auto" w:fill="FDEADA"/>
                </w:tcPr>
                <w:p w14:paraId="1BD68840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lastRenderedPageBreak/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1035C5D6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Evento criado e publicado com sucesso aparece na listagem pública e no painel do Organizador.</w:t>
                  </w:r>
                </w:p>
                <w:p w14:paraId="79F35A43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Campos obrigatórios não preenchidos exibem destaque de erro antes de permitir publicação.</w:t>
                  </w:r>
                </w:p>
                <w:p w14:paraId="07DAAD09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Banner enviado é exibido na prévia do evento antes da confirmação.</w:t>
                  </w:r>
                </w:p>
                <w:p w14:paraId="6B2CECF0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Rascunho salvo automaticamente aparece como 'Não publicado' no painel do Organizador.</w:t>
                  </w:r>
                </w:p>
              </w:tc>
            </w:tr>
          </w:tbl>
          <w:p w14:paraId="209BA87F" w14:textId="77777777" w:rsidR="003169BE" w:rsidRDefault="003169BE">
            <w:pPr>
              <w:widowControl w:val="0"/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tbl>
            <w:tblPr>
              <w:tblStyle w:val="aff"/>
              <w:tblW w:w="886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770"/>
              <w:gridCol w:w="7092"/>
            </w:tblGrid>
            <w:tr w:rsidR="003169BE" w14:paraId="63256576" w14:textId="77777777">
              <w:tc>
                <w:tcPr>
                  <w:tcW w:w="1770" w:type="dxa"/>
                  <w:shd w:val="clear" w:color="auto" w:fill="FDEADA"/>
                </w:tcPr>
                <w:p w14:paraId="0E9BC38A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08A94FD7" w14:textId="77777777" w:rsidR="003169B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HU05 – Editar Evento</w:t>
                  </w:r>
                </w:p>
                <w:p w14:paraId="6268A240" w14:textId="77777777" w:rsidR="003169BE" w:rsidRDefault="003169B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3169BE" w14:paraId="6974F26C" w14:textId="77777777">
              <w:tc>
                <w:tcPr>
                  <w:tcW w:w="1770" w:type="dxa"/>
                  <w:shd w:val="clear" w:color="auto" w:fill="FDEADA"/>
                </w:tcPr>
                <w:p w14:paraId="2CB25582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50871672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COMO Organizador, QUERO editar as informações de um evento já criado, PARA manter os dados atualizados até a data de realização.</w:t>
                  </w:r>
                </w:p>
              </w:tc>
            </w:tr>
            <w:tr w:rsidR="003169BE" w14:paraId="22A63825" w14:textId="77777777">
              <w:tc>
                <w:tcPr>
                  <w:tcW w:w="1770" w:type="dxa"/>
                  <w:shd w:val="clear" w:color="auto" w:fill="FDEADA"/>
                </w:tcPr>
                <w:p w14:paraId="4684FF5D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77455C5D" w14:textId="77777777" w:rsidR="003169BE" w:rsidRDefault="00000000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Edição permitida somente para eventos com status 'Publicado' ou 'Rascunho'.</w:t>
                  </w:r>
                </w:p>
                <w:p w14:paraId="3AF543DC" w14:textId="77777777" w:rsidR="003169BE" w:rsidRDefault="00000000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ind w:left="72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Alterações em data ou local geram notificação automática por e-mail a todos os compradores.</w:t>
                  </w:r>
                </w:p>
                <w:p w14:paraId="6E39344C" w14:textId="77777777" w:rsidR="003169BE" w:rsidRDefault="00000000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ind w:left="72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Histórico de alterações é registrado com data, hora e campo modificado.</w:t>
                  </w:r>
                </w:p>
                <w:p w14:paraId="23983E99" w14:textId="77777777" w:rsidR="003169BE" w:rsidRDefault="003169B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3169BE" w14:paraId="4C22B88F" w14:textId="77777777">
              <w:tc>
                <w:tcPr>
                  <w:tcW w:w="1770" w:type="dxa"/>
                  <w:shd w:val="clear" w:color="auto" w:fill="FDEADA"/>
                </w:tcPr>
                <w:p w14:paraId="5DC49EA2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5B0699B9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Alterações salvas exibem mensagem de confirmação.</w:t>
                  </w:r>
                </w:p>
                <w:p w14:paraId="27442520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Participantes que compraram ingressos recebem e-mail de atualização em até 5 minutos.</w:t>
                  </w:r>
                </w:p>
                <w:p w14:paraId="7C510B12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Histórico de edições acessível pelo Organizador no painel do evento.</w:t>
                  </w:r>
                </w:p>
              </w:tc>
            </w:tr>
          </w:tbl>
          <w:p w14:paraId="6B0F2C13" w14:textId="77777777" w:rsidR="003169BE" w:rsidRDefault="003169BE">
            <w:pPr>
              <w:widowControl w:val="0"/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tbl>
            <w:tblPr>
              <w:tblStyle w:val="aff0"/>
              <w:tblW w:w="886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770"/>
              <w:gridCol w:w="7092"/>
            </w:tblGrid>
            <w:tr w:rsidR="003169BE" w14:paraId="074E54EA" w14:textId="77777777">
              <w:tc>
                <w:tcPr>
                  <w:tcW w:w="1770" w:type="dxa"/>
                  <w:shd w:val="clear" w:color="auto" w:fill="FDEADA"/>
                </w:tcPr>
                <w:p w14:paraId="401AC4D8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5DFE7AB1" w14:textId="77777777" w:rsidR="003169B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HU06 – Encerrar ou cancelar evento</w:t>
                  </w:r>
                </w:p>
                <w:p w14:paraId="06B5CB8B" w14:textId="77777777" w:rsidR="003169BE" w:rsidRDefault="003169B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3169BE" w14:paraId="32D46C2E" w14:textId="77777777">
              <w:tc>
                <w:tcPr>
                  <w:tcW w:w="1770" w:type="dxa"/>
                  <w:shd w:val="clear" w:color="auto" w:fill="FDEADA"/>
                </w:tcPr>
                <w:p w14:paraId="631C3813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4CA00B0A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COMO Organizador, QUERO encerrar ou cancelar um evento, PARA interromper novas vendas ou desfazer o evento e acionar reembolsos automaticamente.</w:t>
                  </w:r>
                </w:p>
              </w:tc>
            </w:tr>
            <w:tr w:rsidR="003169BE" w14:paraId="7FA064AF" w14:textId="77777777">
              <w:tc>
                <w:tcPr>
                  <w:tcW w:w="1770" w:type="dxa"/>
                  <w:shd w:val="clear" w:color="auto" w:fill="FDEADA"/>
                </w:tcPr>
                <w:p w14:paraId="1A46E99E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2D7D2220" w14:textId="77777777" w:rsidR="003169BE" w:rsidRDefault="00000000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Encerrar evento impede novas vendas mas mantém ingressos existentes válidos.</w:t>
                  </w:r>
                </w:p>
                <w:p w14:paraId="3492E34B" w14:textId="77777777" w:rsidR="003169BE" w:rsidRDefault="00000000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ind w:left="72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Cancelar evento aciona automaticamente o fluxo de reembolso (UC11) para todos os compradores.</w:t>
                  </w:r>
                </w:p>
                <w:p w14:paraId="02267A88" w14:textId="77777777" w:rsidR="003169BE" w:rsidRDefault="00000000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ind w:left="72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Evento cancelado some da listagem pública imediatamente.</w:t>
                  </w:r>
                </w:p>
                <w:p w14:paraId="1937756C" w14:textId="77777777" w:rsidR="003169BE" w:rsidRDefault="00000000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ind w:left="72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Ação de cancelamento é irreversível e requer confirmação explícita do Organizador.</w:t>
                  </w:r>
                </w:p>
              </w:tc>
            </w:tr>
            <w:tr w:rsidR="003169BE" w14:paraId="707238F7" w14:textId="77777777">
              <w:tc>
                <w:tcPr>
                  <w:tcW w:w="1770" w:type="dxa"/>
                  <w:shd w:val="clear" w:color="auto" w:fill="FDEADA"/>
                </w:tcPr>
                <w:p w14:paraId="4743841C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04300DCD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Evento encerrado exibe status 'Encerrado' no painel e para de aceitar compras.</w:t>
                  </w:r>
                </w:p>
                <w:p w14:paraId="428E2CF7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Evento cancelado dispara notificações de reembolso em até 1 hora.</w:t>
                  </w:r>
                </w:p>
                <w:p w14:paraId="635FE21C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Modal de confirmação exibe resumo do impacto (nº de compradores afetados) antes de confirmar cancelamento.</w:t>
                  </w:r>
                </w:p>
              </w:tc>
            </w:tr>
          </w:tbl>
          <w:p w14:paraId="6900520A" w14:textId="77777777" w:rsidR="003169BE" w:rsidRDefault="003169B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710174D4" w14:textId="77777777" w:rsidR="003169BE" w:rsidRDefault="00000000">
      <w:pPr>
        <w:pStyle w:val="Ttulo1"/>
        <w:pBdr>
          <w:bottom w:val="single" w:sz="4" w:space="1" w:color="000000"/>
        </w:pBdr>
        <w:spacing w:before="240" w:after="200" w:line="360" w:lineRule="auto"/>
        <w:ind w:left="1081"/>
        <w:rPr>
          <w:rFonts w:ascii="Arial" w:eastAsia="Arial" w:hAnsi="Arial" w:cs="Arial"/>
          <w:b w:val="0"/>
          <w:bCs w:val="0"/>
          <w:sz w:val="24"/>
          <w:szCs w:val="24"/>
        </w:rPr>
      </w:pPr>
      <w:r>
        <w:rPr>
          <w:rFonts w:ascii="Arial" w:eastAsia="Arial" w:hAnsi="Arial" w:cs="Arial"/>
          <w:b w:val="0"/>
          <w:bCs w:val="0"/>
          <w:sz w:val="24"/>
          <w:szCs w:val="24"/>
        </w:rPr>
        <w:lastRenderedPageBreak/>
        <w:t>1.4.2.3 UC03 Gerenciar Ingressos</w:t>
      </w:r>
    </w:p>
    <w:tbl>
      <w:tblPr>
        <w:tblStyle w:val="aff1"/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3169BE" w14:paraId="338FCCDB" w14:textId="77777777">
        <w:tc>
          <w:tcPr>
            <w:tcW w:w="1875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BCE64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9C963" w14:textId="77777777" w:rsidR="003169BE" w:rsidRDefault="00000000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Permitir que o Organizador configure lotes de ingressos com tipos, preços, quantidades e períodos de venda distintos para cada evento.</w:t>
            </w:r>
          </w:p>
        </w:tc>
      </w:tr>
      <w:tr w:rsidR="003169BE" w14:paraId="1C225F85" w14:textId="77777777">
        <w:trPr>
          <w:trHeight w:val="20"/>
        </w:trPr>
        <w:tc>
          <w:tcPr>
            <w:tcW w:w="9072" w:type="dxa"/>
            <w:gridSpan w:val="2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2CAFF" w14:textId="77777777" w:rsidR="003169B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HISTÓRIAS DE USUÁRIOS</w:t>
            </w:r>
          </w:p>
        </w:tc>
      </w:tr>
      <w:tr w:rsidR="003169BE" w14:paraId="40C0BAB0" w14:textId="7777777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744B6" w14:textId="77777777" w:rsidR="003169BE" w:rsidRDefault="003169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tbl>
            <w:tblPr>
              <w:tblStyle w:val="aff2"/>
              <w:tblW w:w="886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770"/>
              <w:gridCol w:w="7092"/>
            </w:tblGrid>
            <w:tr w:rsidR="003169BE" w14:paraId="712D689E" w14:textId="77777777">
              <w:tc>
                <w:tcPr>
                  <w:tcW w:w="1770" w:type="dxa"/>
                  <w:shd w:val="clear" w:color="auto" w:fill="FDEADA"/>
                </w:tcPr>
                <w:p w14:paraId="2AD3DA54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1C6B84AF" w14:textId="77777777" w:rsidR="003169B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HU07 – Criar lote de ingressos</w:t>
                  </w:r>
                </w:p>
                <w:p w14:paraId="63CE01F1" w14:textId="77777777" w:rsidR="003169BE" w:rsidRDefault="003169B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3169BE" w14:paraId="2EE69860" w14:textId="77777777">
              <w:tc>
                <w:tcPr>
                  <w:tcW w:w="1770" w:type="dxa"/>
                  <w:shd w:val="clear" w:color="auto" w:fill="FDEADA"/>
                </w:tcPr>
                <w:p w14:paraId="76136F14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629951DE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COMO Organizador, QUERO criar lotes de ingressos (Inteira, Meia-entrada, VIP, Promocional) com preço, quantidade e período de vendas definidos, PARA controlar a disponibilidade e a política de vendas do evento.</w:t>
                  </w:r>
                </w:p>
              </w:tc>
            </w:tr>
            <w:tr w:rsidR="003169BE" w14:paraId="09ED6070" w14:textId="77777777">
              <w:tc>
                <w:tcPr>
                  <w:tcW w:w="1770" w:type="dxa"/>
                  <w:shd w:val="clear" w:color="auto" w:fill="FDEADA"/>
                </w:tcPr>
                <w:p w14:paraId="5F7075D6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78658036" w14:textId="77777777" w:rsidR="003169BE" w:rsidRDefault="00000000">
                  <w:pPr>
                    <w:numPr>
                      <w:ilvl w:val="0"/>
                      <w:numId w:val="1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ind w:left="72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Deve existir ao menos um lote ativo por evento para que ele possa ser publicado.</w:t>
                  </w:r>
                </w:p>
                <w:p w14:paraId="68F47FEA" w14:textId="77777777" w:rsidR="003169BE" w:rsidRDefault="00000000">
                  <w:pPr>
                    <w:numPr>
                      <w:ilvl w:val="0"/>
                      <w:numId w:val="1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ind w:left="72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 quantidade de ingressos por lote deve ser maior que zero.</w:t>
                  </w:r>
                </w:p>
                <w:p w14:paraId="06DC2E38" w14:textId="77777777" w:rsidR="003169BE" w:rsidRDefault="00000000">
                  <w:pPr>
                    <w:numPr>
                      <w:ilvl w:val="0"/>
                      <w:numId w:val="1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ind w:left="72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Lotes esgotados são marcados automaticamente como 'Indisponível'.</w:t>
                  </w:r>
                </w:p>
                <w:p w14:paraId="47E5D7A3" w14:textId="77777777" w:rsidR="003169BE" w:rsidRDefault="00000000">
                  <w:pPr>
                    <w:numPr>
                      <w:ilvl w:val="0"/>
                      <w:numId w:val="1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ind w:left="72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sistema envia alerta ao Organizador quando restar 10% dos ingressos de um lote.</w:t>
                  </w:r>
                </w:p>
                <w:p w14:paraId="578E5205" w14:textId="77777777" w:rsidR="003169BE" w:rsidRDefault="00000000">
                  <w:pPr>
                    <w:numPr>
                      <w:ilvl w:val="0"/>
                      <w:numId w:val="1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ind w:left="72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Lotes podem ter data de início e fim de vendas independentes.</w:t>
                  </w:r>
                </w:p>
              </w:tc>
            </w:tr>
            <w:tr w:rsidR="003169BE" w14:paraId="07868497" w14:textId="77777777">
              <w:tc>
                <w:tcPr>
                  <w:tcW w:w="1770" w:type="dxa"/>
                  <w:shd w:val="clear" w:color="auto" w:fill="FDEADA"/>
                </w:tcPr>
                <w:p w14:paraId="72995B43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004F0A7C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Lote criado aparece na página pública do evento com preço e disponibilidade.</w:t>
                  </w:r>
                </w:p>
                <w:p w14:paraId="7351F54F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Contador de ingressos disponíveis atualiza em tempo real a cada compra.</w:t>
                  </w:r>
                </w:p>
                <w:p w14:paraId="2A3CD5BB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Alerta de 10% restantes enviado por e-mail e notificação no painel do Organizador.</w:t>
                  </w:r>
                </w:p>
                <w:p w14:paraId="7AE03CB9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Lote com data de início futura exibe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countdown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na página do evento.</w:t>
                  </w:r>
                </w:p>
              </w:tc>
            </w:tr>
          </w:tbl>
          <w:p w14:paraId="4E99403D" w14:textId="77777777" w:rsidR="003169BE" w:rsidRDefault="003169BE">
            <w:pPr>
              <w:widowControl w:val="0"/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tbl>
            <w:tblPr>
              <w:tblStyle w:val="aff3"/>
              <w:tblW w:w="886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770"/>
              <w:gridCol w:w="7092"/>
            </w:tblGrid>
            <w:tr w:rsidR="003169BE" w14:paraId="58D7B33D" w14:textId="77777777">
              <w:tc>
                <w:tcPr>
                  <w:tcW w:w="1770" w:type="dxa"/>
                  <w:shd w:val="clear" w:color="auto" w:fill="FDEADA"/>
                </w:tcPr>
                <w:p w14:paraId="68424484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514B6C6B" w14:textId="77777777" w:rsidR="003169B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HU08 – Editar e desativar lote</w:t>
                  </w:r>
                </w:p>
                <w:p w14:paraId="558B375C" w14:textId="77777777" w:rsidR="003169BE" w:rsidRDefault="003169B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3169BE" w14:paraId="36B863AF" w14:textId="77777777">
              <w:tc>
                <w:tcPr>
                  <w:tcW w:w="1770" w:type="dxa"/>
                  <w:shd w:val="clear" w:color="auto" w:fill="FDEADA"/>
                </w:tcPr>
                <w:p w14:paraId="66041DCC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46F817DD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 xml:space="preserve">COMO Organizador, QUERO editar ou desativar um lote de ingressos, PARA ajustar preços, </w:t>
                  </w: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lastRenderedPageBreak/>
                    <w:t>quantidades ou encerrar vendas de um tipo específico sem afetar os demais lotes.</w:t>
                  </w:r>
                </w:p>
              </w:tc>
            </w:tr>
            <w:tr w:rsidR="003169BE" w14:paraId="03142BF5" w14:textId="77777777">
              <w:tc>
                <w:tcPr>
                  <w:tcW w:w="1770" w:type="dxa"/>
                  <w:shd w:val="clear" w:color="auto" w:fill="FDEADA"/>
                </w:tcPr>
                <w:p w14:paraId="5AD507B7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lastRenderedPageBreak/>
                    <w:t>Regras de Negócio:</w:t>
                  </w:r>
                </w:p>
              </w:tc>
              <w:tc>
                <w:tcPr>
                  <w:tcW w:w="7092" w:type="dxa"/>
                </w:tcPr>
                <w:p w14:paraId="3995DAD6" w14:textId="77777777" w:rsidR="003169BE" w:rsidRDefault="00000000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Não é permitido reduzir a quantidade de um lote para menos do que o número já vendido.</w:t>
                  </w:r>
                </w:p>
                <w:p w14:paraId="44F91809" w14:textId="77777777" w:rsidR="003169BE" w:rsidRDefault="00000000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ind w:left="72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Desativar um lote não cancela os ingressos já emitidos.</w:t>
                  </w:r>
                </w:p>
                <w:p w14:paraId="231BF85F" w14:textId="77777777" w:rsidR="003169BE" w:rsidRDefault="00000000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ind w:left="72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Alteração de preço só se aplica a novas vendas, não retroativamente.</w:t>
                  </w:r>
                </w:p>
              </w:tc>
            </w:tr>
            <w:tr w:rsidR="003169BE" w14:paraId="15E995C1" w14:textId="77777777">
              <w:tc>
                <w:tcPr>
                  <w:tcW w:w="1770" w:type="dxa"/>
                  <w:shd w:val="clear" w:color="auto" w:fill="FDEADA"/>
                </w:tcPr>
                <w:p w14:paraId="37E70882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353E270A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Lote desativado some da página pública, mas permanece visível no painel do Organizador.</w:t>
                  </w:r>
                </w:p>
                <w:p w14:paraId="2C6C83E0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Tentativa de reduzir quantidade abaixo do vendido exibe mensagem de erro específica.</w:t>
                  </w:r>
                </w:p>
                <w:p w14:paraId="5A0BE8AA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Ingressos emitidos de lote desativado continuam válidos para check-in.</w:t>
                  </w:r>
                </w:p>
              </w:tc>
            </w:tr>
            <w:tr w:rsidR="003169BE" w14:paraId="2F275DC6" w14:textId="77777777">
              <w:tc>
                <w:tcPr>
                  <w:tcW w:w="1770" w:type="dxa"/>
                  <w:shd w:val="clear" w:color="auto" w:fill="FDEADA"/>
                </w:tcPr>
                <w:p w14:paraId="3D22D857" w14:textId="77777777" w:rsidR="003169BE" w:rsidRDefault="003169B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7092" w:type="dxa"/>
                </w:tcPr>
                <w:p w14:paraId="7CD26987" w14:textId="77777777" w:rsidR="003169BE" w:rsidRDefault="003169BE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144546FB" w14:textId="77777777" w:rsidR="003169BE" w:rsidRDefault="003169B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3CC6D1EC" w14:textId="77777777" w:rsidR="003169BE" w:rsidRDefault="00000000">
      <w:pPr>
        <w:pStyle w:val="Ttulo1"/>
        <w:pBdr>
          <w:bottom w:val="single" w:sz="4" w:space="1" w:color="000000"/>
        </w:pBdr>
        <w:spacing w:before="240" w:after="200" w:line="360" w:lineRule="auto"/>
        <w:ind w:left="1081"/>
        <w:rPr>
          <w:rFonts w:ascii="Arial" w:eastAsia="Arial" w:hAnsi="Arial" w:cs="Arial"/>
          <w:b w:val="0"/>
          <w:bCs w:val="0"/>
          <w:sz w:val="24"/>
          <w:szCs w:val="24"/>
        </w:rPr>
      </w:pPr>
      <w:r>
        <w:rPr>
          <w:rFonts w:ascii="Arial" w:eastAsia="Arial" w:hAnsi="Arial" w:cs="Arial"/>
          <w:b w:val="0"/>
          <w:bCs w:val="0"/>
          <w:sz w:val="24"/>
          <w:szCs w:val="24"/>
        </w:rPr>
        <w:lastRenderedPageBreak/>
        <w:t>1.4.2.4 UC04 Realizar Check-in</w:t>
      </w:r>
    </w:p>
    <w:tbl>
      <w:tblPr>
        <w:tblStyle w:val="aff4"/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3169BE" w14:paraId="2CB95F1D" w14:textId="77777777">
        <w:tc>
          <w:tcPr>
            <w:tcW w:w="1875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0185C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36228" w14:textId="77777777" w:rsidR="003169BE" w:rsidRDefault="00000000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Permitir que o Organizador valide a entrada dos participantes no dia do evento por meio da leitura do QR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Code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do ingresso, acionando automaticamente a geração do certificado de participação (UC14).</w:t>
            </w:r>
          </w:p>
        </w:tc>
      </w:tr>
      <w:tr w:rsidR="003169BE" w14:paraId="58102E90" w14:textId="77777777">
        <w:trPr>
          <w:trHeight w:val="20"/>
        </w:trPr>
        <w:tc>
          <w:tcPr>
            <w:tcW w:w="9072" w:type="dxa"/>
            <w:gridSpan w:val="2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2B96B" w14:textId="77777777" w:rsidR="003169B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HISTÓRIAS DE USUÁRIOS</w:t>
            </w:r>
          </w:p>
        </w:tc>
      </w:tr>
      <w:tr w:rsidR="003169BE" w14:paraId="0E218F5B" w14:textId="7777777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72B57" w14:textId="77777777" w:rsidR="003169BE" w:rsidRDefault="003169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tbl>
            <w:tblPr>
              <w:tblStyle w:val="aff5"/>
              <w:tblW w:w="886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770"/>
              <w:gridCol w:w="7092"/>
            </w:tblGrid>
            <w:tr w:rsidR="003169BE" w14:paraId="46683BA5" w14:textId="77777777">
              <w:tc>
                <w:tcPr>
                  <w:tcW w:w="1770" w:type="dxa"/>
                  <w:shd w:val="clear" w:color="auto" w:fill="FDEADA"/>
                </w:tcPr>
                <w:p w14:paraId="7CA6B16C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21F17027" w14:textId="77777777" w:rsidR="003169B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HU09 – Escanear QR-CODE para validar entrada</w:t>
                  </w:r>
                </w:p>
              </w:tc>
            </w:tr>
            <w:tr w:rsidR="003169BE" w14:paraId="09CE4DD4" w14:textId="77777777">
              <w:tc>
                <w:tcPr>
                  <w:tcW w:w="1770" w:type="dxa"/>
                  <w:shd w:val="clear" w:color="auto" w:fill="FDEADA"/>
                </w:tcPr>
                <w:p w14:paraId="27C4FA9D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4ACF326D" w14:textId="77777777" w:rsidR="003169BE" w:rsidRDefault="00000000">
                  <w:pPr>
                    <w:spacing w:before="40" w:after="40"/>
                    <w:jc w:val="both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 xml:space="preserve">COMO Organizador no dia do evento, QUERO escanear o QR </w:t>
                  </w:r>
                  <w:proofErr w:type="spellStart"/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Code</w:t>
                  </w:r>
                  <w:proofErr w:type="spellEnd"/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 xml:space="preserve"> do ingresso do Participante com a câmera do celular ou leitor dedicado, PARA confirmar a entrada de forma rápida, segura e sem papel.</w:t>
                  </w:r>
                </w:p>
              </w:tc>
            </w:tr>
            <w:tr w:rsidR="003169BE" w14:paraId="7B446C3D" w14:textId="77777777">
              <w:tc>
                <w:tcPr>
                  <w:tcW w:w="1770" w:type="dxa"/>
                  <w:shd w:val="clear" w:color="auto" w:fill="FDEADA"/>
                </w:tcPr>
                <w:p w14:paraId="4A8C6368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06CE58C3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Cada QR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Code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é válido para uso único — segunda leitura retorna status de já utilizado.</w:t>
                  </w:r>
                </w:p>
                <w:p w14:paraId="352FEB5C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ind w:left="72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O sistema valida QR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Code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mesmo em modo offline, sincronizando ao reconectar.</w:t>
                  </w:r>
                </w:p>
                <w:p w14:paraId="0A64FCF2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ind w:left="72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QR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Code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de ingresso cancelado ou reembolsado retorna status inválido.</w:t>
                  </w:r>
                </w:p>
                <w:p w14:paraId="5F487F31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ind w:left="72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Check-in confirmado aciona automaticamente a geração do certificado PDF (UC14).</w:t>
                  </w:r>
                </w:p>
              </w:tc>
            </w:tr>
            <w:tr w:rsidR="003169BE" w14:paraId="4759C49E" w14:textId="77777777">
              <w:tc>
                <w:tcPr>
                  <w:tcW w:w="1770" w:type="dxa"/>
                  <w:shd w:val="clear" w:color="auto" w:fill="FDEADA"/>
                </w:tcPr>
                <w:p w14:paraId="0AF96084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1BF86147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Leitura válida exibe nome do participante, tipo de ingresso e confirmação visual em verde.</w:t>
                  </w:r>
                </w:p>
                <w:p w14:paraId="22B8928C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Leitura de ingresso já utilizado exibe alerta em vermelho com data/hora do uso anterior.</w:t>
                  </w:r>
                </w:p>
                <w:p w14:paraId="1DDACFB7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Leitura inválida ou cancelada exibe alerta em vermelho com motivo.</w:t>
                  </w:r>
                </w:p>
                <w:p w14:paraId="6E5F6490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Lista de presença atualiza em tempo real no painel web do Organizador.</w:t>
                  </w:r>
                </w:p>
                <w:p w14:paraId="5CA1D448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Certificado gerado automaticamente e notificação enviada ao participante em até 5 minutos.</w:t>
                  </w:r>
                </w:p>
              </w:tc>
            </w:tr>
          </w:tbl>
          <w:p w14:paraId="59D8C1E8" w14:textId="77777777" w:rsidR="003169BE" w:rsidRDefault="003169BE">
            <w:pPr>
              <w:widowControl w:val="0"/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tbl>
            <w:tblPr>
              <w:tblStyle w:val="aff6"/>
              <w:tblW w:w="886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770"/>
              <w:gridCol w:w="7092"/>
            </w:tblGrid>
            <w:tr w:rsidR="003169BE" w14:paraId="39AB5615" w14:textId="77777777">
              <w:tc>
                <w:tcPr>
                  <w:tcW w:w="1770" w:type="dxa"/>
                  <w:shd w:val="clear" w:color="auto" w:fill="FDEADA"/>
                </w:tcPr>
                <w:p w14:paraId="6B93B952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1D39690A" w14:textId="77777777" w:rsidR="003169B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HU10 – Acompanhar presença em tempo real</w:t>
                  </w:r>
                </w:p>
                <w:p w14:paraId="3E7F6DFD" w14:textId="77777777" w:rsidR="003169BE" w:rsidRDefault="003169B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3169BE" w14:paraId="23B4294E" w14:textId="77777777">
              <w:tc>
                <w:tcPr>
                  <w:tcW w:w="1770" w:type="dxa"/>
                  <w:shd w:val="clear" w:color="auto" w:fill="FDEADA"/>
                </w:tcPr>
                <w:p w14:paraId="7D122EEE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3D9F4F5B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COMO Organizador, QUERO visualizar em tempo real quantos participantes já fizeram check-in, PARA monitorar a ocupação do evento e tomar decisões operacionais.</w:t>
                  </w:r>
                </w:p>
              </w:tc>
            </w:tr>
            <w:tr w:rsidR="003169BE" w14:paraId="4F86353E" w14:textId="77777777">
              <w:tc>
                <w:tcPr>
                  <w:tcW w:w="1770" w:type="dxa"/>
                  <w:shd w:val="clear" w:color="auto" w:fill="FDEADA"/>
                </w:tcPr>
                <w:p w14:paraId="51A1679B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38109015" w14:textId="77777777" w:rsidR="003169BE" w:rsidRDefault="00000000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Painel exibe total de ingressos vendidos, check-ins realizados e taxa de comparecimento.</w:t>
                  </w:r>
                </w:p>
                <w:p w14:paraId="6E74493F" w14:textId="77777777" w:rsidR="003169BE" w:rsidRDefault="00000000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Dados atualizados automaticamente a cada 10 segundos ou por atualização manual.</w:t>
                  </w:r>
                </w:p>
                <w:p w14:paraId="7E2AEAFF" w14:textId="77777777" w:rsidR="003169BE" w:rsidRDefault="00000000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Filtro por tipo de ingresso disponível no painel de presença.</w:t>
                  </w:r>
                </w:p>
              </w:tc>
            </w:tr>
            <w:tr w:rsidR="003169BE" w14:paraId="3AF2C3E8" w14:textId="77777777">
              <w:tc>
                <w:tcPr>
                  <w:tcW w:w="1770" w:type="dxa"/>
                  <w:shd w:val="clear" w:color="auto" w:fill="FDEADA"/>
                </w:tcPr>
                <w:p w14:paraId="6AB5680F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4C65EDCD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Painel acessível em dispositivos móveis e desktop durante o evento.</w:t>
                  </w:r>
                </w:p>
                <w:p w14:paraId="7D60AFF4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Taxa de comparecimento calculada e exibida em percentual.</w:t>
                  </w:r>
                </w:p>
                <w:p w14:paraId="014B25B8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Exportação da lista de presença disponível em CSV ao final do evento.</w:t>
                  </w:r>
                </w:p>
              </w:tc>
            </w:tr>
          </w:tbl>
          <w:p w14:paraId="0E5280BD" w14:textId="77777777" w:rsidR="003169BE" w:rsidRDefault="003169B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38854E7B" w14:textId="77777777" w:rsidR="003169BE" w:rsidRDefault="00000000">
      <w:pPr>
        <w:pStyle w:val="Ttulo1"/>
        <w:pBdr>
          <w:bottom w:val="single" w:sz="4" w:space="1" w:color="000000"/>
        </w:pBdr>
        <w:spacing w:before="240" w:after="200" w:line="360" w:lineRule="auto"/>
        <w:ind w:left="1081"/>
        <w:rPr>
          <w:rFonts w:ascii="Arial" w:eastAsia="Arial" w:hAnsi="Arial" w:cs="Arial"/>
          <w:b w:val="0"/>
          <w:bCs w:val="0"/>
          <w:sz w:val="24"/>
          <w:szCs w:val="24"/>
        </w:rPr>
      </w:pPr>
      <w:r>
        <w:rPr>
          <w:rFonts w:ascii="Arial" w:eastAsia="Arial" w:hAnsi="Arial" w:cs="Arial"/>
          <w:b w:val="0"/>
          <w:bCs w:val="0"/>
          <w:sz w:val="24"/>
          <w:szCs w:val="24"/>
        </w:rPr>
        <w:t>1.4.2.5 UC05 Gerenciar Cupons</w:t>
      </w:r>
    </w:p>
    <w:tbl>
      <w:tblPr>
        <w:tblStyle w:val="aff7"/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3169BE" w14:paraId="73D260BB" w14:textId="77777777">
        <w:tc>
          <w:tcPr>
            <w:tcW w:w="1875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095E7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3BB3A" w14:textId="77777777" w:rsidR="003169BE" w:rsidRDefault="00000000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Permitir que o Organizador crie e gerencie cupons de desconto que o Participante pode aplicar durante o processo de compra de ingressos.</w:t>
            </w:r>
          </w:p>
        </w:tc>
      </w:tr>
      <w:tr w:rsidR="003169BE" w14:paraId="6F834EB3" w14:textId="77777777">
        <w:trPr>
          <w:trHeight w:val="20"/>
        </w:trPr>
        <w:tc>
          <w:tcPr>
            <w:tcW w:w="9072" w:type="dxa"/>
            <w:gridSpan w:val="2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5DCC5" w14:textId="77777777" w:rsidR="003169B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HISTÓRIAS DE USUÁRIOS</w:t>
            </w:r>
          </w:p>
        </w:tc>
      </w:tr>
      <w:tr w:rsidR="003169BE" w14:paraId="7E36D81F" w14:textId="7777777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F20C4" w14:textId="77777777" w:rsidR="003169BE" w:rsidRDefault="003169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tbl>
            <w:tblPr>
              <w:tblStyle w:val="aff8"/>
              <w:tblW w:w="886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770"/>
              <w:gridCol w:w="7092"/>
            </w:tblGrid>
            <w:tr w:rsidR="003169BE" w14:paraId="5F0D8E9F" w14:textId="77777777">
              <w:tc>
                <w:tcPr>
                  <w:tcW w:w="1770" w:type="dxa"/>
                  <w:shd w:val="clear" w:color="auto" w:fill="FDEADA"/>
                </w:tcPr>
                <w:p w14:paraId="1148BCDF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2E827D4C" w14:textId="77777777" w:rsidR="003169B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HU11 – Criar Cupom de Desconto</w:t>
                  </w:r>
                </w:p>
              </w:tc>
            </w:tr>
            <w:tr w:rsidR="003169BE" w14:paraId="5778B35E" w14:textId="77777777">
              <w:tc>
                <w:tcPr>
                  <w:tcW w:w="1770" w:type="dxa"/>
                  <w:shd w:val="clear" w:color="auto" w:fill="FDEADA"/>
                </w:tcPr>
                <w:p w14:paraId="26254494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7EC49AEF" w14:textId="77777777" w:rsidR="003169BE" w:rsidRDefault="00000000">
                  <w:pPr>
                    <w:spacing w:before="40" w:after="40"/>
                    <w:jc w:val="both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COMO Organizador, QUERO criar cupons de desconto com código, tipo (percentual ou valor fixo), limite de usos e validade, PARA oferecer promoções direcionadas e incentivar vendas.</w:t>
                  </w:r>
                </w:p>
              </w:tc>
            </w:tr>
            <w:tr w:rsidR="003169BE" w14:paraId="1BE4A95D" w14:textId="77777777">
              <w:tc>
                <w:tcPr>
                  <w:tcW w:w="1770" w:type="dxa"/>
                  <w:shd w:val="clear" w:color="auto" w:fill="FDEADA"/>
                </w:tcPr>
                <w:p w14:paraId="4C85F065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496424F6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Código do cupom deve ser único por evento.</w:t>
                  </w:r>
                </w:p>
                <w:p w14:paraId="21EADC24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Desconto pode ser percentual (ex.: 20%) ou valor fixo (ex.: R$ 10,00).</w:t>
                  </w:r>
                </w:p>
                <w:p w14:paraId="4A0C24B3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cupom pode ter limite de usos (ex.: máximo 50 usos) ou ser ilimitado.</w:t>
                  </w:r>
                </w:p>
                <w:p w14:paraId="4EE8B5C7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Cupom expirado ou esgotado retorna mensagem de indisponibilidade ao Participante.</w:t>
                  </w:r>
                </w:p>
                <w:p w14:paraId="50926976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Desconto não pode resultar em valor negativo — mínimo R$ 0,00.</w:t>
                  </w:r>
                </w:p>
              </w:tc>
            </w:tr>
            <w:tr w:rsidR="003169BE" w14:paraId="4AA365E8" w14:textId="77777777">
              <w:tc>
                <w:tcPr>
                  <w:tcW w:w="1770" w:type="dxa"/>
                  <w:shd w:val="clear" w:color="auto" w:fill="FDEADA"/>
                </w:tcPr>
                <w:p w14:paraId="2E4211EE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37B69354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Cupom criado aparece na listagem de cupons do evento com status ativo.</w:t>
                  </w:r>
                </w:p>
                <w:p w14:paraId="723EDC5F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Contador de usos atualiza em tempo real a cada aplicação.</w:t>
                  </w:r>
                </w:p>
                <w:p w14:paraId="70992710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Cupom esgotado muda automaticamente para status inativo.</w:t>
                  </w:r>
                </w:p>
                <w:p w14:paraId="3E7C8913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Organizador pode desativar manualmente um cupom ativo a qualquer momento.</w:t>
                  </w:r>
                </w:p>
              </w:tc>
            </w:tr>
          </w:tbl>
          <w:p w14:paraId="79896479" w14:textId="77777777" w:rsidR="003169BE" w:rsidRDefault="003169BE">
            <w:pPr>
              <w:widowControl w:val="0"/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tbl>
            <w:tblPr>
              <w:tblStyle w:val="aff9"/>
              <w:tblW w:w="886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770"/>
              <w:gridCol w:w="7092"/>
            </w:tblGrid>
            <w:tr w:rsidR="003169BE" w14:paraId="42F98E10" w14:textId="77777777">
              <w:tc>
                <w:tcPr>
                  <w:tcW w:w="1770" w:type="dxa"/>
                  <w:shd w:val="clear" w:color="auto" w:fill="FDEADA"/>
                </w:tcPr>
                <w:p w14:paraId="26E06514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09927222" w14:textId="77777777" w:rsidR="003169B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HU12 – Aplicar cupom na venda</w:t>
                  </w:r>
                </w:p>
                <w:p w14:paraId="523128DD" w14:textId="77777777" w:rsidR="003169BE" w:rsidRDefault="003169BE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3169BE" w14:paraId="10F80205" w14:textId="77777777">
              <w:tc>
                <w:tcPr>
                  <w:tcW w:w="1770" w:type="dxa"/>
                  <w:shd w:val="clear" w:color="auto" w:fill="FDEADA"/>
                </w:tcPr>
                <w:p w14:paraId="7ACBC53D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765AB5A9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COMO Participante, QUERO digitar um código de cupom no checkout, PARA obter desconto no valor do ingresso antes de confirmar o pagamento.</w:t>
                  </w:r>
                </w:p>
              </w:tc>
            </w:tr>
            <w:tr w:rsidR="003169BE" w14:paraId="7EB56938" w14:textId="77777777">
              <w:tc>
                <w:tcPr>
                  <w:tcW w:w="1770" w:type="dxa"/>
                  <w:shd w:val="clear" w:color="auto" w:fill="FDEADA"/>
                </w:tcPr>
                <w:p w14:paraId="15722368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56C4F8FD" w14:textId="77777777" w:rsidR="003169BE" w:rsidRDefault="00000000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Cupom só pode ser aplicado antes da confirmação do pagamento.</w:t>
                  </w:r>
                </w:p>
                <w:p w14:paraId="5D90E231" w14:textId="77777777" w:rsidR="003169BE" w:rsidRDefault="00000000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Um único cupom por transação.</w:t>
                  </w:r>
                </w:p>
                <w:p w14:paraId="1A425B4D" w14:textId="77777777" w:rsidR="003169BE" w:rsidRDefault="00000000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Valor final após desconto é exibido claramente antes da confirmação.</w:t>
                  </w:r>
                </w:p>
              </w:tc>
            </w:tr>
            <w:tr w:rsidR="003169BE" w14:paraId="187F2BF3" w14:textId="77777777">
              <w:tc>
                <w:tcPr>
                  <w:tcW w:w="1770" w:type="dxa"/>
                  <w:shd w:val="clear" w:color="auto" w:fill="FDEADA"/>
                </w:tcPr>
                <w:p w14:paraId="109277CB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5E0A5054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Painel acessível em dispositivos móveis e desktop durante o evento.</w:t>
                  </w:r>
                </w:p>
                <w:p w14:paraId="4CB89F73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Taxa de comparecimento calculada e exibida em percentual.</w:t>
                  </w:r>
                </w:p>
                <w:p w14:paraId="61C9DF0F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Exportação da lista de presença disponível em CSV ao final do evento.</w:t>
                  </w:r>
                </w:p>
              </w:tc>
            </w:tr>
          </w:tbl>
          <w:p w14:paraId="61C5D986" w14:textId="77777777" w:rsidR="003169BE" w:rsidRDefault="003169B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190E136D" w14:textId="77777777" w:rsidR="003169BE" w:rsidRDefault="00000000">
      <w:pPr>
        <w:pStyle w:val="Ttulo1"/>
        <w:pBdr>
          <w:bottom w:val="single" w:sz="4" w:space="1" w:color="000000"/>
        </w:pBdr>
        <w:spacing w:before="240" w:after="200" w:line="360" w:lineRule="auto"/>
        <w:ind w:left="1081"/>
        <w:rPr>
          <w:rFonts w:ascii="Arial" w:eastAsia="Arial" w:hAnsi="Arial" w:cs="Arial"/>
          <w:b w:val="0"/>
          <w:bCs w:val="0"/>
          <w:sz w:val="24"/>
          <w:szCs w:val="24"/>
        </w:rPr>
      </w:pPr>
      <w:r>
        <w:rPr>
          <w:rFonts w:ascii="Arial" w:eastAsia="Arial" w:hAnsi="Arial" w:cs="Arial"/>
          <w:b w:val="0"/>
          <w:bCs w:val="0"/>
          <w:sz w:val="24"/>
          <w:szCs w:val="24"/>
        </w:rPr>
        <w:t>1.4.2.6 UC06 Gerenciar Cortesias</w:t>
      </w:r>
    </w:p>
    <w:tbl>
      <w:tblPr>
        <w:tblStyle w:val="affa"/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3169BE" w14:paraId="6BE235A4" w14:textId="77777777">
        <w:tc>
          <w:tcPr>
            <w:tcW w:w="1875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C014E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AFCD5" w14:textId="77777777" w:rsidR="003169BE" w:rsidRDefault="00000000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Permitir que o Organizador emita ingressos gratuitos (cortesias) para convidados especiais, staff e parceiros, contornando o fluxo de pagamento, sendo uma extensão de UC03 Gerenciar Ingressos.</w:t>
            </w:r>
          </w:p>
        </w:tc>
      </w:tr>
      <w:tr w:rsidR="003169BE" w14:paraId="4C0C723A" w14:textId="77777777">
        <w:trPr>
          <w:trHeight w:val="20"/>
        </w:trPr>
        <w:tc>
          <w:tcPr>
            <w:tcW w:w="9072" w:type="dxa"/>
            <w:gridSpan w:val="2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0D29B" w14:textId="77777777" w:rsidR="003169B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HISTÓRIAS DE USUÁRIOS</w:t>
            </w:r>
          </w:p>
        </w:tc>
      </w:tr>
      <w:tr w:rsidR="003169BE" w14:paraId="6CBB89C6" w14:textId="7777777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706D2" w14:textId="77777777" w:rsidR="003169BE" w:rsidRDefault="003169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tbl>
            <w:tblPr>
              <w:tblStyle w:val="affb"/>
              <w:tblW w:w="886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770"/>
              <w:gridCol w:w="7092"/>
            </w:tblGrid>
            <w:tr w:rsidR="003169BE" w14:paraId="086FEC9E" w14:textId="77777777">
              <w:tc>
                <w:tcPr>
                  <w:tcW w:w="1770" w:type="dxa"/>
                  <w:shd w:val="clear" w:color="auto" w:fill="FDEADA"/>
                </w:tcPr>
                <w:p w14:paraId="1B1D6169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512EB8AF" w14:textId="77777777" w:rsidR="003169B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HU13 – Emitir ingresso de cortesia</w:t>
                  </w:r>
                </w:p>
              </w:tc>
            </w:tr>
            <w:tr w:rsidR="003169BE" w14:paraId="256AA7EB" w14:textId="77777777">
              <w:tc>
                <w:tcPr>
                  <w:tcW w:w="1770" w:type="dxa"/>
                  <w:shd w:val="clear" w:color="auto" w:fill="FDEADA"/>
                </w:tcPr>
                <w:p w14:paraId="48D5111C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30FE435A" w14:textId="77777777" w:rsidR="003169BE" w:rsidRDefault="00000000">
                  <w:pPr>
                    <w:spacing w:before="40" w:after="40"/>
                    <w:jc w:val="both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COMO Organizador, QUERO buscar um usuário pelo e-mail e emitir um ingresso de cortesia diretamente, PARA garantir acesso gratuito à convidados VIP, imprensa, fotógrafos ou membros do staff sem passar pelo fluxo de pagamento.</w:t>
                  </w:r>
                </w:p>
              </w:tc>
            </w:tr>
            <w:tr w:rsidR="003169BE" w14:paraId="0F28E749" w14:textId="77777777">
              <w:tc>
                <w:tcPr>
                  <w:tcW w:w="1770" w:type="dxa"/>
                  <w:shd w:val="clear" w:color="auto" w:fill="FDEADA"/>
                </w:tcPr>
                <w:p w14:paraId="07B89C25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504AECA4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destinatário da cortesia deve estar cadastrado na plataforma ou ter e-mail válido.</w:t>
                  </w:r>
                </w:p>
                <w:p w14:paraId="65652811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Cortesia gera ingresso com QR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Code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único, idêntico ao ingresso pago.</w:t>
                  </w:r>
                </w:p>
                <w:p w14:paraId="74BF01DE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fluxo de pagamento (UC09) é completamente ignorado para cortesias.</w:t>
                  </w:r>
                </w:p>
                <w:p w14:paraId="5EB79EDA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Organizador pode definir o tipo de ingresso da cortesia (Inteira, VIP, etc.).</w:t>
                  </w:r>
                </w:p>
                <w:p w14:paraId="4555FF1D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Cortesias são contabilizadas separadamente das vendas no relatório financeiro</w:t>
                  </w:r>
                </w:p>
              </w:tc>
            </w:tr>
            <w:tr w:rsidR="003169BE" w14:paraId="1773035B" w14:textId="77777777">
              <w:tc>
                <w:tcPr>
                  <w:tcW w:w="1770" w:type="dxa"/>
                  <w:shd w:val="clear" w:color="auto" w:fill="FDEADA"/>
                </w:tcPr>
                <w:p w14:paraId="2F3D96A4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68C8D11D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Ingresso de cortesia gerado e enviado ao e-mail do destinatário em até 2 minutos.</w:t>
                  </w:r>
                </w:p>
                <w:p w14:paraId="7B0B46EF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Cortesia aparece na lista de ingressos do evento com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tag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'Cortesia'.</w:t>
                  </w:r>
                </w:p>
                <w:p w14:paraId="7AAD3342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QR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Code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da cortesia é válido para check-in normalmente.</w:t>
                  </w:r>
                </w:p>
                <w:p w14:paraId="619475AB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Relatório financeiro distingue cortesias de ingressos pagos.</w:t>
                  </w:r>
                </w:p>
              </w:tc>
            </w:tr>
          </w:tbl>
          <w:p w14:paraId="3254728E" w14:textId="77777777" w:rsidR="003169BE" w:rsidRDefault="003169B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71A1691D" w14:textId="77777777" w:rsidR="003169BE" w:rsidRDefault="00000000">
      <w:pPr>
        <w:pStyle w:val="Ttulo1"/>
        <w:pBdr>
          <w:bottom w:val="single" w:sz="4" w:space="1" w:color="000000"/>
        </w:pBdr>
        <w:spacing w:before="240" w:after="200" w:line="360" w:lineRule="auto"/>
        <w:ind w:left="1081"/>
        <w:rPr>
          <w:rFonts w:ascii="Arial" w:eastAsia="Arial" w:hAnsi="Arial" w:cs="Arial"/>
          <w:b w:val="0"/>
          <w:bCs w:val="0"/>
          <w:sz w:val="24"/>
          <w:szCs w:val="24"/>
        </w:rPr>
      </w:pPr>
      <w:r>
        <w:rPr>
          <w:rFonts w:ascii="Arial" w:eastAsia="Arial" w:hAnsi="Arial" w:cs="Arial"/>
          <w:b w:val="0"/>
          <w:bCs w:val="0"/>
          <w:sz w:val="24"/>
          <w:szCs w:val="24"/>
        </w:rPr>
        <w:t>1.4.2.7 UC07 Buscar e Comprar ou Fotos</w:t>
      </w:r>
    </w:p>
    <w:tbl>
      <w:tblPr>
        <w:tblStyle w:val="affc"/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3169BE" w14:paraId="24DA5B71" w14:textId="77777777">
        <w:tc>
          <w:tcPr>
            <w:tcW w:w="1875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64DC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C3858" w14:textId="77777777" w:rsidR="003169BE" w:rsidRDefault="00000000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Permitir que o Participante descubra eventos, visualize detalhes e realize a compra de ingressos ou fotos de forma simples, rápida e com excelente experiência de usuário.</w:t>
            </w:r>
          </w:p>
        </w:tc>
      </w:tr>
      <w:tr w:rsidR="003169BE" w14:paraId="669102B1" w14:textId="77777777">
        <w:trPr>
          <w:trHeight w:val="20"/>
        </w:trPr>
        <w:tc>
          <w:tcPr>
            <w:tcW w:w="9072" w:type="dxa"/>
            <w:gridSpan w:val="2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2BEDD" w14:textId="77777777" w:rsidR="003169B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HISTÓRIAS DE USUÁRIOS</w:t>
            </w:r>
          </w:p>
        </w:tc>
      </w:tr>
      <w:tr w:rsidR="003169BE" w14:paraId="73B82D2A" w14:textId="7777777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13B68" w14:textId="77777777" w:rsidR="003169BE" w:rsidRDefault="003169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tbl>
            <w:tblPr>
              <w:tblStyle w:val="affd"/>
              <w:tblW w:w="886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770"/>
              <w:gridCol w:w="7092"/>
            </w:tblGrid>
            <w:tr w:rsidR="003169BE" w14:paraId="1B45F856" w14:textId="77777777">
              <w:tc>
                <w:tcPr>
                  <w:tcW w:w="1770" w:type="dxa"/>
                  <w:shd w:val="clear" w:color="auto" w:fill="FDEADA"/>
                </w:tcPr>
                <w:p w14:paraId="69F0EF54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5B1A4E98" w14:textId="77777777" w:rsidR="003169B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HU14 – Descobrir e buscar eventos</w:t>
                  </w:r>
                </w:p>
              </w:tc>
            </w:tr>
            <w:tr w:rsidR="003169BE" w14:paraId="14FD1A58" w14:textId="77777777">
              <w:tc>
                <w:tcPr>
                  <w:tcW w:w="1770" w:type="dxa"/>
                  <w:shd w:val="clear" w:color="auto" w:fill="FDEADA"/>
                </w:tcPr>
                <w:p w14:paraId="6654A9EC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lastRenderedPageBreak/>
                    <w:t>Descrição:</w:t>
                  </w:r>
                </w:p>
              </w:tc>
              <w:tc>
                <w:tcPr>
                  <w:tcW w:w="7092" w:type="dxa"/>
                </w:tcPr>
                <w:p w14:paraId="5907A2CB" w14:textId="77777777" w:rsidR="003169BE" w:rsidRDefault="00000000">
                  <w:pPr>
                    <w:spacing w:before="40" w:after="40"/>
                    <w:jc w:val="both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COMO Participante ou visitante, QUERO visualizar eventos em destaque, filtrar por categoria, cidade e data, e buscar por nome, PARA encontrar rapidamente eventos do meu interesse.</w:t>
                  </w:r>
                </w:p>
              </w:tc>
            </w:tr>
            <w:tr w:rsidR="003169BE" w14:paraId="2B767315" w14:textId="77777777">
              <w:tc>
                <w:tcPr>
                  <w:tcW w:w="1770" w:type="dxa"/>
                  <w:shd w:val="clear" w:color="auto" w:fill="FDEADA"/>
                </w:tcPr>
                <w:p w14:paraId="4CE85837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088D234E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 busca retorna resultados em menos de 500ms.</w:t>
                  </w:r>
                </w:p>
                <w:p w14:paraId="29901B56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Filtros disponíveis: categoria, cidade, data e faixa de preço.</w:t>
                  </w:r>
                </w:p>
                <w:p w14:paraId="18758E55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Eventos esgotados são exibidos com indicação de 'Esgotado' mas permanecem na listagem.</w:t>
                  </w:r>
                </w:p>
                <w:p w14:paraId="70E20F6B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Eventos passados são ocultados da listagem principal.</w:t>
                  </w:r>
                </w:p>
              </w:tc>
            </w:tr>
            <w:tr w:rsidR="003169BE" w14:paraId="665866E0" w14:textId="77777777">
              <w:tc>
                <w:tcPr>
                  <w:tcW w:w="1770" w:type="dxa"/>
                  <w:shd w:val="clear" w:color="auto" w:fill="FDEADA"/>
                </w:tcPr>
                <w:p w14:paraId="7A29C62A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2FA43BC9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Resultados de busca atualizam sem recarregar a página (SPA).</w:t>
                  </w:r>
                </w:p>
                <w:p w14:paraId="4A9651AE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Página do evento exibe banner, descrição, data, local, lotes disponíveis e mapa.</w:t>
                  </w:r>
                </w:p>
                <w:p w14:paraId="03C85AE1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Carrossel de eventos em destaque na página inicial com transição suave.</w:t>
                  </w:r>
                </w:p>
                <w:p w14:paraId="385314F9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Interface responsiva funciona corretamente em mobile e desktop.</w:t>
                  </w:r>
                </w:p>
              </w:tc>
            </w:tr>
          </w:tbl>
          <w:p w14:paraId="686F9815" w14:textId="77777777" w:rsidR="003169BE" w:rsidRDefault="003169B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tbl>
            <w:tblPr>
              <w:tblStyle w:val="affe"/>
              <w:tblW w:w="886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770"/>
              <w:gridCol w:w="7092"/>
            </w:tblGrid>
            <w:tr w:rsidR="003169BE" w14:paraId="4233A537" w14:textId="77777777">
              <w:tc>
                <w:tcPr>
                  <w:tcW w:w="1770" w:type="dxa"/>
                  <w:shd w:val="clear" w:color="auto" w:fill="FDEADA"/>
                </w:tcPr>
                <w:p w14:paraId="1C2A4F5F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1E33BF03" w14:textId="77777777" w:rsidR="003169B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HU15 – Comprar ingresso</w:t>
                  </w:r>
                </w:p>
              </w:tc>
            </w:tr>
            <w:tr w:rsidR="003169BE" w14:paraId="542ACE41" w14:textId="77777777">
              <w:tc>
                <w:tcPr>
                  <w:tcW w:w="1770" w:type="dxa"/>
                  <w:shd w:val="clear" w:color="auto" w:fill="FDEADA"/>
                </w:tcPr>
                <w:p w14:paraId="525601A0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48893E60" w14:textId="77777777" w:rsidR="003169BE" w:rsidRDefault="00000000">
                  <w:pPr>
                    <w:spacing w:before="40" w:after="40"/>
                    <w:jc w:val="both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 xml:space="preserve">COMO Participante, QUERO selecionar um lote, informar meus dados e efetuar o pagamento, PARA garantir minha vaga no evento e receber meu ingresso digital com QR </w:t>
                  </w:r>
                  <w:proofErr w:type="spellStart"/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Code</w:t>
                  </w:r>
                  <w:proofErr w:type="spellEnd"/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.</w:t>
                  </w:r>
                </w:p>
              </w:tc>
            </w:tr>
            <w:tr w:rsidR="003169BE" w14:paraId="29C633C7" w14:textId="77777777">
              <w:tc>
                <w:tcPr>
                  <w:tcW w:w="1770" w:type="dxa"/>
                  <w:shd w:val="clear" w:color="auto" w:fill="FDEADA"/>
                </w:tcPr>
                <w:p w14:paraId="0937643D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2D0D3CB9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A reserva do ingresso expira em 15 minutos sem pagamento confirmado.</w:t>
                  </w:r>
                </w:p>
                <w:p w14:paraId="6FDF4066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 ingresso é gerado somente após confirmação do pagamento pelo Sistema de Pagamentos (UC09).</w:t>
                  </w:r>
                </w:p>
                <w:p w14:paraId="62B675EC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Participante pode comprar até 5 ingressos por transação.</w:t>
                  </w:r>
                </w:p>
                <w:p w14:paraId="0CD6DC18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sdt>
                    <w:sdtPr>
                      <w:tag w:val="goog_rdk_0"/>
                      <w:id w:val="-64335703"/>
                    </w:sdtPr>
                    <w:sdtContent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  <w:sz w:val="16"/>
                          <w:szCs w:val="16"/>
                        </w:rPr>
                        <w:t>O fluxo de compra não deve exceder 3 etapas: seleção → pagamento → confirmação.</w:t>
                      </w:r>
                    </w:sdtContent>
                  </w:sdt>
                </w:p>
              </w:tc>
            </w:tr>
            <w:tr w:rsidR="003169BE" w14:paraId="684F45E7" w14:textId="77777777">
              <w:tc>
                <w:tcPr>
                  <w:tcW w:w="1770" w:type="dxa"/>
                  <w:shd w:val="clear" w:color="auto" w:fill="FDEADA"/>
                </w:tcPr>
                <w:p w14:paraId="33BD0F78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77072E94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Ingresso com QR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Code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único enviado por e-mail em até 3 minutos após pagamento.</w:t>
                  </w:r>
                </w:p>
                <w:p w14:paraId="6992E89C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Tela de confirmação exibe resumo da compra com nome do evento, data, tipo e valor.</w:t>
                  </w:r>
                </w:p>
                <w:p w14:paraId="43F2AAD3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Ingresso disponível também na área do Participante na plataforma.</w:t>
                  </w:r>
                </w:p>
                <w:p w14:paraId="4F9027AF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Timer visível durante a reserva indicando o tempo restante para pagamento.</w:t>
                  </w:r>
                </w:p>
              </w:tc>
            </w:tr>
          </w:tbl>
          <w:p w14:paraId="4439AD3F" w14:textId="77777777" w:rsidR="003169BE" w:rsidRDefault="003169B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7BA997F2" w14:textId="77777777" w:rsidR="003169BE" w:rsidRDefault="00000000">
      <w:pPr>
        <w:pStyle w:val="Ttulo1"/>
        <w:pBdr>
          <w:bottom w:val="single" w:sz="4" w:space="1" w:color="000000"/>
        </w:pBdr>
        <w:spacing w:before="240" w:after="200" w:line="360" w:lineRule="auto"/>
        <w:ind w:left="1081"/>
        <w:rPr>
          <w:rFonts w:ascii="Arial" w:eastAsia="Arial" w:hAnsi="Arial" w:cs="Arial"/>
          <w:b w:val="0"/>
          <w:bCs w:val="0"/>
          <w:sz w:val="24"/>
          <w:szCs w:val="24"/>
        </w:rPr>
      </w:pPr>
      <w:r>
        <w:rPr>
          <w:rFonts w:ascii="Arial" w:eastAsia="Arial" w:hAnsi="Arial" w:cs="Arial"/>
          <w:b w:val="0"/>
          <w:bCs w:val="0"/>
          <w:sz w:val="24"/>
          <w:szCs w:val="24"/>
        </w:rPr>
        <w:lastRenderedPageBreak/>
        <w:t>1.4.2.8 UC08 Galeria de Fotos</w:t>
      </w:r>
    </w:p>
    <w:tbl>
      <w:tblPr>
        <w:tblStyle w:val="afff"/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3169BE" w14:paraId="37762FEA" w14:textId="77777777">
        <w:tc>
          <w:tcPr>
            <w:tcW w:w="1875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70A23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CB7DB" w14:textId="77777777" w:rsidR="003169BE" w:rsidRDefault="00000000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Permitir que o Organizador publique fotos do evento após sua realização e que o Participante visualize, compre e faça download das imagens. É uma extensão opcional de UC07.</w:t>
            </w:r>
          </w:p>
        </w:tc>
      </w:tr>
      <w:tr w:rsidR="003169BE" w14:paraId="74FA8912" w14:textId="77777777">
        <w:trPr>
          <w:trHeight w:val="20"/>
        </w:trPr>
        <w:tc>
          <w:tcPr>
            <w:tcW w:w="9072" w:type="dxa"/>
            <w:gridSpan w:val="2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8F84D" w14:textId="77777777" w:rsidR="003169B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HISTÓRIAS DE USUÁRIOS</w:t>
            </w:r>
          </w:p>
        </w:tc>
      </w:tr>
      <w:tr w:rsidR="003169BE" w14:paraId="1A037D00" w14:textId="7777777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97558" w14:textId="77777777" w:rsidR="003169BE" w:rsidRDefault="003169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tbl>
            <w:tblPr>
              <w:tblStyle w:val="afff0"/>
              <w:tblW w:w="886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770"/>
              <w:gridCol w:w="7092"/>
            </w:tblGrid>
            <w:tr w:rsidR="003169BE" w14:paraId="4E1F65B6" w14:textId="77777777">
              <w:tc>
                <w:tcPr>
                  <w:tcW w:w="1770" w:type="dxa"/>
                  <w:shd w:val="clear" w:color="auto" w:fill="FDEADA"/>
                </w:tcPr>
                <w:p w14:paraId="4AC789E9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64027A6C" w14:textId="77777777" w:rsidR="003169B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HU16 – Publicar a galeria de fotos do evento</w:t>
                  </w:r>
                </w:p>
              </w:tc>
            </w:tr>
            <w:tr w:rsidR="003169BE" w14:paraId="24EE57C4" w14:textId="77777777">
              <w:tc>
                <w:tcPr>
                  <w:tcW w:w="1770" w:type="dxa"/>
                  <w:shd w:val="clear" w:color="auto" w:fill="FDEADA"/>
                </w:tcPr>
                <w:p w14:paraId="258DE736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4FEBD244" w14:textId="77777777" w:rsidR="003169BE" w:rsidRDefault="00000000">
                  <w:pPr>
                    <w:spacing w:before="40" w:after="40"/>
                    <w:jc w:val="both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COMO Organizador, QUERO fazer upload de fotos do evento após sua realização e definir o preço de venda, PARA disponibilizar as imagens aos participantes e gerar receita adicional.</w:t>
                  </w:r>
                </w:p>
              </w:tc>
            </w:tr>
            <w:tr w:rsidR="003169BE" w14:paraId="136F49B1" w14:textId="77777777">
              <w:tc>
                <w:tcPr>
                  <w:tcW w:w="1770" w:type="dxa"/>
                  <w:shd w:val="clear" w:color="auto" w:fill="FDEADA"/>
                </w:tcPr>
                <w:p w14:paraId="66A9C49B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19E85650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Upload de até 500 fotos por evento nos formatos JPG, PNG e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WebP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.</w:t>
                  </w:r>
                </w:p>
                <w:p w14:paraId="0143F30A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Tamanho máximo por foto: 20 MB.</w:t>
                  </w:r>
                </w:p>
                <w:p w14:paraId="26CF6E0C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Fotos exibidas com marca d'água automática enquanto não compradas.</w:t>
                  </w:r>
                </w:p>
                <w:p w14:paraId="7EBD8AAA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Organizador define preço por foto individual ou pacote completo.</w:t>
                  </w:r>
                </w:p>
                <w:p w14:paraId="487D8BF6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Galeria pode ser publicada em até 30 dias após o encerramento do evento.</w:t>
                  </w:r>
                </w:p>
              </w:tc>
            </w:tr>
            <w:tr w:rsidR="003169BE" w14:paraId="5C0203BF" w14:textId="77777777">
              <w:tc>
                <w:tcPr>
                  <w:tcW w:w="1770" w:type="dxa"/>
                  <w:shd w:val="clear" w:color="auto" w:fill="FDEADA"/>
                </w:tcPr>
                <w:p w14:paraId="2F6ABF4D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2D39C910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Galeria publicada aparece na página do evento com todas as fotos com marca d'água.</w:t>
                  </w:r>
                </w:p>
                <w:p w14:paraId="1CE3275B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Painel do Organizador exibe quantidade de fotos vendidas e receita gerada.</w:t>
                  </w:r>
                </w:p>
                <w:p w14:paraId="51699EE8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Upload em lote com barra de progresso indicando status do envio..</w:t>
                  </w:r>
                </w:p>
              </w:tc>
            </w:tr>
          </w:tbl>
          <w:p w14:paraId="54568B94" w14:textId="77777777" w:rsidR="003169BE" w:rsidRDefault="003169B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tbl>
            <w:tblPr>
              <w:tblStyle w:val="afff1"/>
              <w:tblW w:w="886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770"/>
              <w:gridCol w:w="7092"/>
            </w:tblGrid>
            <w:tr w:rsidR="003169BE" w14:paraId="67DDF029" w14:textId="77777777">
              <w:tc>
                <w:tcPr>
                  <w:tcW w:w="1770" w:type="dxa"/>
                  <w:shd w:val="clear" w:color="auto" w:fill="FDEADA"/>
                </w:tcPr>
                <w:p w14:paraId="17359AC3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7E7EF730" w14:textId="77777777" w:rsidR="003169B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HU17 – Comprar e baixar fotos</w:t>
                  </w:r>
                </w:p>
              </w:tc>
            </w:tr>
            <w:tr w:rsidR="003169BE" w14:paraId="711E881D" w14:textId="77777777">
              <w:tc>
                <w:tcPr>
                  <w:tcW w:w="1770" w:type="dxa"/>
                  <w:shd w:val="clear" w:color="auto" w:fill="FDEADA"/>
                </w:tcPr>
                <w:p w14:paraId="48533B52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3C179E3E" w14:textId="77777777" w:rsidR="003169BE" w:rsidRDefault="00000000">
                  <w:pPr>
                    <w:spacing w:before="40" w:after="40"/>
                    <w:jc w:val="both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COMO Participante, QUERO visualizar as fotos do evento e comprar as que desejo, PARA ter as memórias em alta qualidade sem marca d'água.</w:t>
                  </w:r>
                </w:p>
              </w:tc>
            </w:tr>
            <w:tr w:rsidR="003169BE" w14:paraId="1A1F7691" w14:textId="77777777">
              <w:tc>
                <w:tcPr>
                  <w:tcW w:w="1770" w:type="dxa"/>
                  <w:shd w:val="clear" w:color="auto" w:fill="FDEADA"/>
                </w:tcPr>
                <w:p w14:paraId="3B58A756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5318702C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Download liberado somente após confirmação de pagamento via UC09.</w:t>
                  </w:r>
                </w:p>
                <w:p w14:paraId="6B943155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Participante pode comprar fotos individualmente ou em pacote.</w:t>
                  </w:r>
                </w:p>
                <w:p w14:paraId="2F35728E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Fotos adquiridas ficam disponíveis para download por 90 dias.</w:t>
                  </w:r>
                </w:p>
                <w:p w14:paraId="307881FC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Pré-visualização com marca d'água não permite download da imagem original.</w:t>
                  </w:r>
                </w:p>
              </w:tc>
            </w:tr>
            <w:tr w:rsidR="003169BE" w14:paraId="40A32409" w14:textId="77777777">
              <w:tc>
                <w:tcPr>
                  <w:tcW w:w="1770" w:type="dxa"/>
                  <w:shd w:val="clear" w:color="auto" w:fill="FDEADA"/>
                </w:tcPr>
                <w:p w14:paraId="4414603B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5CBCA32E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Galeria navegável com pré-visualização de todas as fotos com marca d'água.</w:t>
                  </w:r>
                </w:p>
                <w:p w14:paraId="4BCCFD31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Download iniciado automaticamente após confirmação de pagamento.</w:t>
                  </w:r>
                </w:p>
                <w:p w14:paraId="121A26B5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Histórico de fotos compradas disponível na área do Participante.</w:t>
                  </w:r>
                </w:p>
                <w:p w14:paraId="104BA26F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Fotos baixadas em alta resolução sem marca d'água.</w:t>
                  </w:r>
                </w:p>
              </w:tc>
            </w:tr>
          </w:tbl>
          <w:p w14:paraId="4DAA5173" w14:textId="77777777" w:rsidR="003169BE" w:rsidRDefault="003169B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12DF22C6" w14:textId="77777777" w:rsidR="003169BE" w:rsidRDefault="00000000">
      <w:pPr>
        <w:pStyle w:val="Ttulo1"/>
        <w:pBdr>
          <w:bottom w:val="single" w:sz="4" w:space="0" w:color="000000"/>
        </w:pBdr>
        <w:spacing w:before="240" w:after="200" w:line="360" w:lineRule="auto"/>
        <w:ind w:left="1081"/>
        <w:rPr>
          <w:rFonts w:ascii="Arial" w:eastAsia="Arial" w:hAnsi="Arial" w:cs="Arial"/>
          <w:b w:val="0"/>
          <w:bCs w:val="0"/>
          <w:sz w:val="24"/>
          <w:szCs w:val="24"/>
        </w:rPr>
      </w:pPr>
      <w:r>
        <w:rPr>
          <w:rFonts w:ascii="Arial" w:eastAsia="Arial" w:hAnsi="Arial" w:cs="Arial"/>
          <w:b w:val="0"/>
          <w:bCs w:val="0"/>
          <w:sz w:val="24"/>
          <w:szCs w:val="24"/>
        </w:rPr>
        <w:lastRenderedPageBreak/>
        <w:t>1.4.2.9 UC09 Processar Pagamento</w:t>
      </w:r>
    </w:p>
    <w:tbl>
      <w:tblPr>
        <w:tblStyle w:val="afff2"/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3169BE" w14:paraId="48606B04" w14:textId="77777777">
        <w:tc>
          <w:tcPr>
            <w:tcW w:w="1875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5BB22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8B97B" w14:textId="77777777" w:rsidR="003169BE" w:rsidRDefault="00000000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Intermediar o processamento de pagamentos de ingressos e fotos entre o Participante e o Sistema de Pagamentos externo, garantindo segurança, rastreabilidade e acionamento dos fluxos subsequentes.</w:t>
            </w:r>
          </w:p>
        </w:tc>
      </w:tr>
      <w:tr w:rsidR="003169BE" w14:paraId="454CDE17" w14:textId="77777777">
        <w:trPr>
          <w:trHeight w:val="20"/>
        </w:trPr>
        <w:tc>
          <w:tcPr>
            <w:tcW w:w="9072" w:type="dxa"/>
            <w:gridSpan w:val="2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64F4C" w14:textId="77777777" w:rsidR="003169B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HISTÓRIAS DE USUÁRIOS</w:t>
            </w:r>
          </w:p>
        </w:tc>
      </w:tr>
      <w:tr w:rsidR="003169BE" w14:paraId="40E711F5" w14:textId="7777777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0FD23" w14:textId="77777777" w:rsidR="003169BE" w:rsidRDefault="003169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tbl>
            <w:tblPr>
              <w:tblStyle w:val="afff3"/>
              <w:tblW w:w="886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770"/>
              <w:gridCol w:w="7092"/>
            </w:tblGrid>
            <w:tr w:rsidR="003169BE" w14:paraId="60D4C42E" w14:textId="77777777">
              <w:tc>
                <w:tcPr>
                  <w:tcW w:w="1770" w:type="dxa"/>
                  <w:shd w:val="clear" w:color="auto" w:fill="FDEADA"/>
                </w:tcPr>
                <w:p w14:paraId="282BE6F5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3748042B" w14:textId="77777777" w:rsidR="003169B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HU18 – Processar pagamento de ingresso ou de foto</w:t>
                  </w:r>
                </w:p>
              </w:tc>
            </w:tr>
            <w:tr w:rsidR="003169BE" w14:paraId="15F2E5AF" w14:textId="77777777">
              <w:tc>
                <w:tcPr>
                  <w:tcW w:w="1770" w:type="dxa"/>
                  <w:shd w:val="clear" w:color="auto" w:fill="FDEADA"/>
                </w:tcPr>
                <w:p w14:paraId="5D76FB64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38970DA3" w14:textId="77777777" w:rsidR="003169BE" w:rsidRDefault="00000000">
                  <w:pPr>
                    <w:spacing w:before="40" w:after="40"/>
                    <w:jc w:val="both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COMO Participante, QUERO efetuar o pagamento via PIX ou cartão de crédito, PARA ter minha compra confirmada e receber o ingresso ou liberação de download da foto.</w:t>
                  </w:r>
                </w:p>
              </w:tc>
            </w:tr>
            <w:tr w:rsidR="003169BE" w14:paraId="3355BB9F" w14:textId="77777777">
              <w:tc>
                <w:tcPr>
                  <w:tcW w:w="1770" w:type="dxa"/>
                  <w:shd w:val="clear" w:color="auto" w:fill="FDEADA"/>
                </w:tcPr>
                <w:p w14:paraId="22621848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284A545B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Métodos aceitos: PIX e cartão de crédito (até 3x sem juros).</w:t>
                  </w:r>
                </w:p>
                <w:p w14:paraId="4692E480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Pagamento via PIX expira em 30 minutos.</w:t>
                  </w:r>
                </w:p>
                <w:p w14:paraId="0C54DA3F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Confirmação de pagamento recebida via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webhook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do Sistema de Pagamentos (UC12).</w:t>
                  </w:r>
                </w:p>
                <w:p w14:paraId="2E454AE6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Pagamento confirmado aciona geração do ingresso PDF (UC13) ou liberação da foto.</w:t>
                  </w:r>
                </w:p>
                <w:p w14:paraId="3357333F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Pagamento recusado notifica o Participante com orientação para nova tentativa.</w:t>
                  </w:r>
                </w:p>
              </w:tc>
            </w:tr>
            <w:tr w:rsidR="003169BE" w14:paraId="1EF57095" w14:textId="77777777">
              <w:tc>
                <w:tcPr>
                  <w:tcW w:w="1770" w:type="dxa"/>
                  <w:shd w:val="clear" w:color="auto" w:fill="FDEADA"/>
                </w:tcPr>
                <w:p w14:paraId="7B0BA464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08AE842C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Galeria publicada aparece na página do evento com todas as fotos com marca d'água.</w:t>
                  </w:r>
                </w:p>
                <w:p w14:paraId="2A113892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Painel do Organizador exibe quantidade de fotos vendidas e receita gerada.</w:t>
                  </w:r>
                </w:p>
                <w:p w14:paraId="71B3EF6F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Upload em lote com barra de progresso indicando status do envio..</w:t>
                  </w:r>
                </w:p>
              </w:tc>
            </w:tr>
          </w:tbl>
          <w:p w14:paraId="48ECD653" w14:textId="77777777" w:rsidR="003169BE" w:rsidRDefault="003169B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7BA8BBBE" w14:textId="77777777" w:rsidR="003169BE" w:rsidRDefault="00000000">
      <w:pPr>
        <w:pStyle w:val="Ttulo1"/>
        <w:pBdr>
          <w:bottom w:val="single" w:sz="4" w:space="0" w:color="000000"/>
        </w:pBdr>
        <w:spacing w:before="240" w:after="200" w:line="360" w:lineRule="auto"/>
        <w:ind w:left="1081"/>
        <w:rPr>
          <w:rFonts w:ascii="Arial" w:eastAsia="Arial" w:hAnsi="Arial" w:cs="Arial"/>
          <w:b w:val="0"/>
          <w:bCs w:val="0"/>
          <w:sz w:val="24"/>
          <w:szCs w:val="24"/>
        </w:rPr>
      </w:pPr>
      <w:r>
        <w:rPr>
          <w:rFonts w:ascii="Arial" w:eastAsia="Arial" w:hAnsi="Arial" w:cs="Arial"/>
          <w:b w:val="0"/>
          <w:bCs w:val="0"/>
          <w:sz w:val="24"/>
          <w:szCs w:val="24"/>
        </w:rPr>
        <w:t>1.4.2.10 UC10 Emitir Reembolso</w:t>
      </w:r>
    </w:p>
    <w:tbl>
      <w:tblPr>
        <w:tblStyle w:val="afff4"/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3169BE" w14:paraId="517EAAE2" w14:textId="77777777">
        <w:tc>
          <w:tcPr>
            <w:tcW w:w="1875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75CC4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E7EAE" w14:textId="77777777" w:rsidR="003169BE" w:rsidRDefault="00000000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Processar automaticamente o reembolso dos Participantes quando um evento é cancelado pelo Organizador (extensão de UC02), acionando o Sistema de Pagamentos para estorno.</w:t>
            </w:r>
          </w:p>
        </w:tc>
      </w:tr>
      <w:tr w:rsidR="003169BE" w14:paraId="4037A500" w14:textId="77777777">
        <w:trPr>
          <w:trHeight w:val="20"/>
        </w:trPr>
        <w:tc>
          <w:tcPr>
            <w:tcW w:w="9072" w:type="dxa"/>
            <w:gridSpan w:val="2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E797F" w14:textId="77777777" w:rsidR="003169B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HISTÓRIAS DE USUÁRIOS</w:t>
            </w:r>
          </w:p>
        </w:tc>
      </w:tr>
      <w:tr w:rsidR="003169BE" w14:paraId="276E4200" w14:textId="7777777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1BCC1" w14:textId="77777777" w:rsidR="003169BE" w:rsidRDefault="003169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tbl>
            <w:tblPr>
              <w:tblStyle w:val="afff5"/>
              <w:tblW w:w="886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770"/>
              <w:gridCol w:w="7092"/>
            </w:tblGrid>
            <w:tr w:rsidR="003169BE" w14:paraId="0C9843C2" w14:textId="77777777">
              <w:tc>
                <w:tcPr>
                  <w:tcW w:w="1770" w:type="dxa"/>
                  <w:shd w:val="clear" w:color="auto" w:fill="FDEADA"/>
                </w:tcPr>
                <w:p w14:paraId="70730417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0770C73E" w14:textId="77777777" w:rsidR="003169B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HU19 – Reembolso automático por cancelamento de evento</w:t>
                  </w:r>
                </w:p>
              </w:tc>
            </w:tr>
            <w:tr w:rsidR="003169BE" w14:paraId="5250BA68" w14:textId="77777777">
              <w:tc>
                <w:tcPr>
                  <w:tcW w:w="1770" w:type="dxa"/>
                  <w:shd w:val="clear" w:color="auto" w:fill="FDEADA"/>
                </w:tcPr>
                <w:p w14:paraId="486C1FB9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7709E986" w14:textId="77777777" w:rsidR="003169BE" w:rsidRDefault="00000000">
                  <w:pPr>
                    <w:spacing w:before="40" w:after="40"/>
                    <w:jc w:val="both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COMO Participante que comprou ingresso de um evento cancelado, QUERO receber o reembolso automaticamente, PARA ser ressarcido sem precisar entrar em contato com suporte.</w:t>
                  </w:r>
                </w:p>
              </w:tc>
            </w:tr>
            <w:tr w:rsidR="003169BE" w14:paraId="37C51474" w14:textId="77777777">
              <w:tc>
                <w:tcPr>
                  <w:tcW w:w="1770" w:type="dxa"/>
                  <w:shd w:val="clear" w:color="auto" w:fill="FDEADA"/>
                </w:tcPr>
                <w:p w14:paraId="7E0C0404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2E02FE4C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Reembolso iniciado automaticamente em até 1 hora após o cancelamento do evento.</w:t>
                  </w:r>
                </w:p>
                <w:p w14:paraId="43E2725D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Valor reembolsado é o total pago pelo Participante, incluindo taxas.</w:t>
                  </w:r>
                </w:p>
                <w:p w14:paraId="614A41EF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Prazo de estorno segue a política do método de pagamento utilizado (PIX: até 1 dia útil, cartão: até 10 dias úteis).</w:t>
                  </w:r>
                </w:p>
                <w:p w14:paraId="78D05A18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Participante notificado por e-mail com detalhes do reembolso.</w:t>
                  </w:r>
                </w:p>
                <w:p w14:paraId="6C1D369D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Relatório financeiro do evento atualizado com os valores estornados.</w:t>
                  </w:r>
                </w:p>
              </w:tc>
            </w:tr>
            <w:tr w:rsidR="003169BE" w14:paraId="57445B82" w14:textId="77777777">
              <w:tc>
                <w:tcPr>
                  <w:tcW w:w="1770" w:type="dxa"/>
                  <w:shd w:val="clear" w:color="auto" w:fill="FDEADA"/>
                </w:tcPr>
                <w:p w14:paraId="1EAE83E1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28060B22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E-mail de reembolso enviado ao Participante em até 1 hora após cancelamento do evento.</w:t>
                  </w:r>
                </w:p>
                <w:p w14:paraId="0AE5DA44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Painel do Participante exibe status do reembolso (Solicitado, Processando, Concluído).</w:t>
                  </w:r>
                </w:p>
                <w:p w14:paraId="2EF31E0C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Organizador visualiza relatório de reembolsos emitidos no painel do evento.</w:t>
                  </w:r>
                </w:p>
                <w:p w14:paraId="3FD486CE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Ingresso invalidado automaticamente após início do processo de reembolso.</w:t>
                  </w:r>
                </w:p>
              </w:tc>
            </w:tr>
          </w:tbl>
          <w:p w14:paraId="74777FC9" w14:textId="77777777" w:rsidR="003169BE" w:rsidRDefault="003169B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4BE6B6C4" w14:textId="77777777" w:rsidR="003169BE" w:rsidRDefault="00000000">
      <w:pPr>
        <w:pStyle w:val="Ttulo1"/>
        <w:pBdr>
          <w:bottom w:val="single" w:sz="4" w:space="0" w:color="000000"/>
        </w:pBdr>
        <w:spacing w:before="240" w:after="200" w:line="360" w:lineRule="auto"/>
        <w:ind w:left="1081"/>
        <w:rPr>
          <w:rFonts w:ascii="Arial" w:eastAsia="Arial" w:hAnsi="Arial" w:cs="Arial"/>
          <w:b w:val="0"/>
          <w:bCs w:val="0"/>
          <w:sz w:val="24"/>
          <w:szCs w:val="24"/>
        </w:rPr>
      </w:pPr>
      <w:r>
        <w:rPr>
          <w:rFonts w:ascii="Arial" w:eastAsia="Arial" w:hAnsi="Arial" w:cs="Arial"/>
          <w:b w:val="0"/>
          <w:bCs w:val="0"/>
          <w:sz w:val="24"/>
          <w:szCs w:val="24"/>
        </w:rPr>
        <w:t>1.4.2.11 UC11 Notificar Status de Pagamento</w:t>
      </w:r>
    </w:p>
    <w:tbl>
      <w:tblPr>
        <w:tblStyle w:val="afff6"/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3169BE" w14:paraId="55BAC833" w14:textId="77777777">
        <w:tc>
          <w:tcPr>
            <w:tcW w:w="1875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E62F4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71E1A" w14:textId="77777777" w:rsidR="003169BE" w:rsidRDefault="00000000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Receber e processar as notificações (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webhooks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) enviadas pelo Sistema de Pagamentos externo para atualizar o status das transações e acionar os fluxos dependentes.</w:t>
            </w:r>
          </w:p>
        </w:tc>
      </w:tr>
      <w:tr w:rsidR="003169BE" w14:paraId="6C0DD91C" w14:textId="77777777">
        <w:trPr>
          <w:trHeight w:val="20"/>
        </w:trPr>
        <w:tc>
          <w:tcPr>
            <w:tcW w:w="9072" w:type="dxa"/>
            <w:gridSpan w:val="2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F36FF" w14:textId="77777777" w:rsidR="003169B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HISTÓRIAS DE USUÁRIOS</w:t>
            </w:r>
          </w:p>
        </w:tc>
      </w:tr>
      <w:tr w:rsidR="003169BE" w14:paraId="735BDF5F" w14:textId="7777777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EE667" w14:textId="77777777" w:rsidR="003169BE" w:rsidRDefault="003169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tbl>
            <w:tblPr>
              <w:tblStyle w:val="afff7"/>
              <w:tblW w:w="886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770"/>
              <w:gridCol w:w="7092"/>
            </w:tblGrid>
            <w:tr w:rsidR="003169BE" w14:paraId="7EB7F14C" w14:textId="77777777">
              <w:tc>
                <w:tcPr>
                  <w:tcW w:w="1770" w:type="dxa"/>
                  <w:shd w:val="clear" w:color="auto" w:fill="FDEADA"/>
                </w:tcPr>
                <w:p w14:paraId="6FE9F886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7DF01739" w14:textId="77777777" w:rsidR="003169B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HU20 – Reembolso automático por cancelamento de evento</w:t>
                  </w:r>
                </w:p>
              </w:tc>
            </w:tr>
            <w:tr w:rsidR="003169BE" w14:paraId="4A06A9CF" w14:textId="77777777">
              <w:tc>
                <w:tcPr>
                  <w:tcW w:w="1770" w:type="dxa"/>
                  <w:shd w:val="clear" w:color="auto" w:fill="FDEADA"/>
                </w:tcPr>
                <w:p w14:paraId="71B0D9BB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lastRenderedPageBreak/>
                    <w:t>Descrição:</w:t>
                  </w:r>
                </w:p>
              </w:tc>
              <w:tc>
                <w:tcPr>
                  <w:tcW w:w="7092" w:type="dxa"/>
                </w:tcPr>
                <w:p w14:paraId="289DD525" w14:textId="77777777" w:rsidR="003169BE" w:rsidRDefault="00000000">
                  <w:pPr>
                    <w:spacing w:before="40" w:after="40"/>
                    <w:jc w:val="both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 xml:space="preserve">COMO sistema, QUERO receber a notificação de pagamento aprovado enviada pelo Sistema de Pagamentos via </w:t>
                  </w:r>
                  <w:proofErr w:type="spellStart"/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webhook</w:t>
                  </w:r>
                  <w:proofErr w:type="spellEnd"/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, PARA atualizar o status da transação e acionar a geração do ingresso ou liberação da foto.</w:t>
                  </w:r>
                </w:p>
              </w:tc>
            </w:tr>
            <w:tr w:rsidR="003169BE" w14:paraId="1B7DFACA" w14:textId="77777777">
              <w:tc>
                <w:tcPr>
                  <w:tcW w:w="1770" w:type="dxa"/>
                  <w:shd w:val="clear" w:color="auto" w:fill="FDEADA"/>
                </w:tcPr>
                <w:p w14:paraId="7CAD3AF8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1CBC34F5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Webhook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deve ser processado em até 5 segundos após recebimento.</w:t>
                  </w:r>
                </w:p>
                <w:p w14:paraId="7B484E07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Notificações duplicadas (mesmo ID de transação) são ignoradas para evitar geração duplicada.</w:t>
                  </w:r>
                </w:p>
                <w:p w14:paraId="1FE65722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Falha no processamento do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webhook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gera reprocessamento automático em até 3 tentativas.</w:t>
                  </w:r>
                </w:p>
                <w:p w14:paraId="62A97F1A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Status possíveis: Aprovado, Recusado, Expirado, Estornado.</w:t>
                  </w:r>
                </w:p>
              </w:tc>
            </w:tr>
            <w:tr w:rsidR="003169BE" w14:paraId="04AE4DED" w14:textId="77777777">
              <w:tc>
                <w:tcPr>
                  <w:tcW w:w="1770" w:type="dxa"/>
                  <w:shd w:val="clear" w:color="auto" w:fill="FDEADA"/>
                </w:tcPr>
                <w:p w14:paraId="4B0AD1E7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79235F6F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Pagamento aprovado aciona imediatamente geração do ingresso PDF (UC12).</w:t>
                  </w:r>
                </w:p>
                <w:p w14:paraId="5D112154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Pagamento recusado notifica o Participante por e-mail com orientações.</w:t>
                  </w:r>
                </w:p>
                <w:p w14:paraId="75388507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Todos os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webhooks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recebidos são registrados em log para auditoria.</w:t>
                  </w:r>
                </w:p>
                <w:p w14:paraId="145464DE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Transações estornadas invalidam os ingressos correspondentes.</w:t>
                  </w:r>
                </w:p>
              </w:tc>
            </w:tr>
          </w:tbl>
          <w:p w14:paraId="2DF03632" w14:textId="77777777" w:rsidR="003169BE" w:rsidRDefault="003169B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26953D18" w14:textId="77777777" w:rsidR="003169BE" w:rsidRDefault="00000000">
      <w:pPr>
        <w:pStyle w:val="Ttulo1"/>
        <w:pBdr>
          <w:bottom w:val="single" w:sz="4" w:space="0" w:color="000000"/>
        </w:pBdr>
        <w:spacing w:before="240" w:after="200" w:line="360" w:lineRule="auto"/>
        <w:ind w:left="1081"/>
        <w:rPr>
          <w:rFonts w:ascii="Arial" w:eastAsia="Arial" w:hAnsi="Arial" w:cs="Arial"/>
          <w:b w:val="0"/>
          <w:bCs w:val="0"/>
          <w:sz w:val="24"/>
          <w:szCs w:val="24"/>
        </w:rPr>
      </w:pPr>
      <w:r>
        <w:rPr>
          <w:rFonts w:ascii="Arial" w:eastAsia="Arial" w:hAnsi="Arial" w:cs="Arial"/>
          <w:b w:val="0"/>
          <w:bCs w:val="0"/>
          <w:sz w:val="24"/>
          <w:szCs w:val="24"/>
        </w:rPr>
        <w:lastRenderedPageBreak/>
        <w:t>1.4.2.12 UC12 Gerar Ingresso PDF</w:t>
      </w:r>
    </w:p>
    <w:tbl>
      <w:tblPr>
        <w:tblStyle w:val="afff8"/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3169BE" w14:paraId="55447B14" w14:textId="77777777">
        <w:tc>
          <w:tcPr>
            <w:tcW w:w="1875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585AE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63462" w14:textId="77777777" w:rsidR="003169BE" w:rsidRDefault="00000000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Gerar automaticamente o ingresso digital em PDF com QR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Code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único após confirmação de pagamento</w:t>
            </w:r>
          </w:p>
        </w:tc>
      </w:tr>
      <w:tr w:rsidR="003169BE" w14:paraId="0FB92FB3" w14:textId="77777777">
        <w:trPr>
          <w:trHeight w:val="20"/>
        </w:trPr>
        <w:tc>
          <w:tcPr>
            <w:tcW w:w="9072" w:type="dxa"/>
            <w:gridSpan w:val="2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28230" w14:textId="77777777" w:rsidR="003169B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HISTÓRIAS DE USUÁRIOS</w:t>
            </w:r>
          </w:p>
        </w:tc>
      </w:tr>
      <w:tr w:rsidR="003169BE" w14:paraId="04D0B118" w14:textId="7777777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7ABB6" w14:textId="77777777" w:rsidR="003169BE" w:rsidRDefault="003169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tbl>
            <w:tblPr>
              <w:tblStyle w:val="afff9"/>
              <w:tblW w:w="886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770"/>
              <w:gridCol w:w="7092"/>
            </w:tblGrid>
            <w:tr w:rsidR="003169BE" w14:paraId="00E32465" w14:textId="77777777">
              <w:tc>
                <w:tcPr>
                  <w:tcW w:w="1770" w:type="dxa"/>
                  <w:shd w:val="clear" w:color="auto" w:fill="FDEADA"/>
                </w:tcPr>
                <w:p w14:paraId="7A333C1B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1A95D398" w14:textId="77777777" w:rsidR="003169B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HU21 – Receber ingresso em PDF com QR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Code</w:t>
                  </w:r>
                  <w:proofErr w:type="spellEnd"/>
                </w:p>
              </w:tc>
            </w:tr>
            <w:tr w:rsidR="003169BE" w14:paraId="616146E0" w14:textId="77777777">
              <w:tc>
                <w:tcPr>
                  <w:tcW w:w="1770" w:type="dxa"/>
                  <w:shd w:val="clear" w:color="auto" w:fill="FDEADA"/>
                </w:tcPr>
                <w:p w14:paraId="24F7F6AF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57BF4FB2" w14:textId="77777777" w:rsidR="003169BE" w:rsidRDefault="00000000">
                  <w:pPr>
                    <w:spacing w:before="40" w:after="40"/>
                    <w:jc w:val="both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 xml:space="preserve">COMO Participante que concluiu o pagamento, QUERO receber meu ingresso em PDF com QR </w:t>
                  </w:r>
                  <w:proofErr w:type="spellStart"/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Code</w:t>
                  </w:r>
                  <w:proofErr w:type="spellEnd"/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 xml:space="preserve"> único, PARA apresentá-lo na entrada do evento seja impresso ou no celular.</w:t>
                  </w:r>
                </w:p>
              </w:tc>
            </w:tr>
            <w:tr w:rsidR="003169BE" w14:paraId="0A20A02B" w14:textId="77777777">
              <w:tc>
                <w:tcPr>
                  <w:tcW w:w="1770" w:type="dxa"/>
                  <w:shd w:val="clear" w:color="auto" w:fill="FDEADA"/>
                </w:tcPr>
                <w:p w14:paraId="6BE8F469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62F555B5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PDF gerado em até 3 segundos após confirmação de pagamento.</w:t>
                  </w:r>
                </w:p>
                <w:p w14:paraId="78E5DA71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QR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Code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único por ingresso — não pode ser reutilizado após check-in.</w:t>
                  </w:r>
                </w:p>
                <w:p w14:paraId="24FA0B27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Ingresso contém: nome do Participante, nome do evento, data, local, tipo de ingresso e QR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Code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.</w:t>
                  </w:r>
                </w:p>
                <w:p w14:paraId="278A9270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PDF disponível para reenvio a qualquer momento na área do Participante.</w:t>
                  </w:r>
                </w:p>
              </w:tc>
            </w:tr>
            <w:tr w:rsidR="003169BE" w14:paraId="16FA77B0" w14:textId="77777777">
              <w:tc>
                <w:tcPr>
                  <w:tcW w:w="1770" w:type="dxa"/>
                  <w:shd w:val="clear" w:color="auto" w:fill="FDEADA"/>
                </w:tcPr>
                <w:p w14:paraId="20AD3E0E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31326DE9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PDF gerado e enviado ao e-mail do Participante em até 3 minutos após pagamento.</w:t>
                  </w:r>
                </w:p>
                <w:p w14:paraId="76AF60C7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QR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Code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no PDF legível por qualquer aplicativo leitor padrão.</w:t>
                  </w:r>
                </w:p>
                <w:p w14:paraId="4120AA07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Participante consegue baixar novamente o ingresso na área da plataforma.</w:t>
                  </w:r>
                </w:p>
                <w:p w14:paraId="1D27B293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Layout do ingresso profissional com identidade visual do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PampaTickets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e do evento.</w:t>
                  </w:r>
                </w:p>
              </w:tc>
            </w:tr>
          </w:tbl>
          <w:p w14:paraId="21CE5CF4" w14:textId="77777777" w:rsidR="003169BE" w:rsidRDefault="003169B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55269EE3" w14:textId="77777777" w:rsidR="003169BE" w:rsidRDefault="00000000">
      <w:pPr>
        <w:pStyle w:val="Ttulo1"/>
        <w:pBdr>
          <w:bottom w:val="single" w:sz="4" w:space="0" w:color="000000"/>
        </w:pBdr>
        <w:spacing w:before="240" w:after="200" w:line="360" w:lineRule="auto"/>
        <w:ind w:left="1081"/>
        <w:rPr>
          <w:rFonts w:ascii="Arial" w:eastAsia="Arial" w:hAnsi="Arial" w:cs="Arial"/>
          <w:b w:val="0"/>
          <w:bCs w:val="0"/>
          <w:sz w:val="24"/>
          <w:szCs w:val="24"/>
        </w:rPr>
      </w:pPr>
      <w:r>
        <w:rPr>
          <w:rFonts w:ascii="Arial" w:eastAsia="Arial" w:hAnsi="Arial" w:cs="Arial"/>
          <w:b w:val="0"/>
          <w:bCs w:val="0"/>
          <w:sz w:val="24"/>
          <w:szCs w:val="24"/>
        </w:rPr>
        <w:t>1.4.2.13 UC13 Gerar Certificado PDF</w:t>
      </w:r>
    </w:p>
    <w:tbl>
      <w:tblPr>
        <w:tblStyle w:val="afffa"/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3169BE" w14:paraId="3E7B18FD" w14:textId="77777777">
        <w:tc>
          <w:tcPr>
            <w:tcW w:w="1875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A5B02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22ED3" w14:textId="77777777" w:rsidR="003169BE" w:rsidRDefault="00000000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Gerar automaticamente o ingresso digital em PDF com QR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Code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único após confirmação de pagamento</w:t>
            </w:r>
          </w:p>
        </w:tc>
      </w:tr>
      <w:tr w:rsidR="003169BE" w14:paraId="5AF05D2F" w14:textId="77777777">
        <w:trPr>
          <w:trHeight w:val="20"/>
        </w:trPr>
        <w:tc>
          <w:tcPr>
            <w:tcW w:w="9072" w:type="dxa"/>
            <w:gridSpan w:val="2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A6E91" w14:textId="77777777" w:rsidR="003169B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HISTÓRIAS DE USUÁRIOS</w:t>
            </w:r>
          </w:p>
        </w:tc>
      </w:tr>
      <w:tr w:rsidR="003169BE" w14:paraId="49D8E840" w14:textId="7777777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3A9DE" w14:textId="77777777" w:rsidR="003169BE" w:rsidRDefault="003169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tbl>
            <w:tblPr>
              <w:tblStyle w:val="afffb"/>
              <w:tblW w:w="886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770"/>
              <w:gridCol w:w="7092"/>
            </w:tblGrid>
            <w:tr w:rsidR="003169BE" w14:paraId="6ED38638" w14:textId="77777777">
              <w:tc>
                <w:tcPr>
                  <w:tcW w:w="1770" w:type="dxa"/>
                  <w:shd w:val="clear" w:color="auto" w:fill="FDEADA"/>
                </w:tcPr>
                <w:p w14:paraId="230882AA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18898582" w14:textId="77777777" w:rsidR="003169B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HU22 – Receber certificado de participação</w:t>
                  </w:r>
                </w:p>
              </w:tc>
            </w:tr>
            <w:tr w:rsidR="003169BE" w14:paraId="0C617BA1" w14:textId="77777777">
              <w:tc>
                <w:tcPr>
                  <w:tcW w:w="1770" w:type="dxa"/>
                  <w:shd w:val="clear" w:color="auto" w:fill="FDEADA"/>
                </w:tcPr>
                <w:p w14:paraId="43D102D0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4465B1C4" w14:textId="77777777" w:rsidR="003169BE" w:rsidRDefault="00000000">
                  <w:pPr>
                    <w:spacing w:before="40" w:after="40"/>
                    <w:jc w:val="both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COMO Participante que realizou check-in no evento, QUERO receber um certificado de participação em PDF, PARA ter registro formal da minha presença no evento.</w:t>
                  </w:r>
                </w:p>
              </w:tc>
            </w:tr>
            <w:tr w:rsidR="003169BE" w14:paraId="0908CD32" w14:textId="77777777">
              <w:tc>
                <w:tcPr>
                  <w:tcW w:w="1770" w:type="dxa"/>
                  <w:shd w:val="clear" w:color="auto" w:fill="FDEADA"/>
                </w:tcPr>
                <w:p w14:paraId="12D097A6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67566BB5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Certificado gerado somente após check-in confirmado (UC04).</w:t>
                  </w:r>
                </w:p>
                <w:p w14:paraId="796EE5A1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Certificado contém: nome completo do Participante, nome do evento, data de realização e identificação do Organizador.</w:t>
                  </w:r>
                </w:p>
                <w:p w14:paraId="2E6C3A64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Organizador pode personalizar o layout e texto do certificado por evento.</w:t>
                  </w:r>
                </w:p>
              </w:tc>
            </w:tr>
            <w:tr w:rsidR="003169BE" w14:paraId="177D6CD8" w14:textId="77777777">
              <w:tc>
                <w:tcPr>
                  <w:tcW w:w="1770" w:type="dxa"/>
                  <w:shd w:val="clear" w:color="auto" w:fill="FDEADA"/>
                </w:tcPr>
                <w:p w14:paraId="31B4B9DA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7D4AACFE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Certificado disponível na área do Participante em até 5 minutos após check-in.</w:t>
                  </w:r>
                </w:p>
                <w:p w14:paraId="34DB9372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Notificação por e-mail enviada ao Participante com o certificado em anexo.</w:t>
                  </w:r>
                </w:p>
                <w:p w14:paraId="66B449F6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PDF com layout profissional e identidade visual do evento.</w:t>
                  </w:r>
                </w:p>
                <w:p w14:paraId="2D86627F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Certificado disponível para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redownload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 por até 1 ano após o evento.</w:t>
                  </w:r>
                </w:p>
              </w:tc>
            </w:tr>
          </w:tbl>
          <w:p w14:paraId="41C5519E" w14:textId="77777777" w:rsidR="003169BE" w:rsidRDefault="003169B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2152AE87" w14:textId="77777777" w:rsidR="003169BE" w:rsidRDefault="00000000">
      <w:pPr>
        <w:pStyle w:val="Ttulo1"/>
        <w:pBdr>
          <w:bottom w:val="single" w:sz="4" w:space="0" w:color="000000"/>
        </w:pBdr>
        <w:spacing w:before="240" w:after="200" w:line="360" w:lineRule="auto"/>
        <w:ind w:left="1081"/>
        <w:rPr>
          <w:rFonts w:ascii="Arial" w:eastAsia="Arial" w:hAnsi="Arial" w:cs="Arial"/>
          <w:b w:val="0"/>
          <w:bCs w:val="0"/>
          <w:sz w:val="24"/>
          <w:szCs w:val="24"/>
        </w:rPr>
      </w:pPr>
      <w:r>
        <w:rPr>
          <w:rFonts w:ascii="Arial" w:eastAsia="Arial" w:hAnsi="Arial" w:cs="Arial"/>
          <w:b w:val="0"/>
          <w:bCs w:val="0"/>
          <w:sz w:val="24"/>
          <w:szCs w:val="24"/>
        </w:rPr>
        <w:lastRenderedPageBreak/>
        <w:t>1.4.2.14 UC14 Gerar Relatório Financeiro PDF</w:t>
      </w:r>
    </w:p>
    <w:tbl>
      <w:tblPr>
        <w:tblStyle w:val="afffc"/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3169BE" w14:paraId="6E51A475" w14:textId="77777777">
        <w:tc>
          <w:tcPr>
            <w:tcW w:w="1875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E2B42" w14:textId="77777777" w:rsidR="003169B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E8859" w14:textId="77777777" w:rsidR="003169BE" w:rsidRDefault="00000000">
            <w:pPr>
              <w:spacing w:before="40" w:after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Gerar relatórios financeiros detalhados do evento em PDF sob demanda do Organizador, consolidando vendas, reembolsos, cortesias e receita líquida</w:t>
            </w:r>
          </w:p>
        </w:tc>
      </w:tr>
      <w:tr w:rsidR="003169BE" w14:paraId="3B2D59A4" w14:textId="77777777">
        <w:trPr>
          <w:trHeight w:val="20"/>
        </w:trPr>
        <w:tc>
          <w:tcPr>
            <w:tcW w:w="9072" w:type="dxa"/>
            <w:gridSpan w:val="2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F0C72" w14:textId="77777777" w:rsidR="003169B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HISTÓRIAS DE USUÁRIOS</w:t>
            </w:r>
          </w:p>
        </w:tc>
      </w:tr>
      <w:tr w:rsidR="003169BE" w14:paraId="7A60B433" w14:textId="77777777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4B574" w14:textId="77777777" w:rsidR="003169BE" w:rsidRDefault="003169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tbl>
            <w:tblPr>
              <w:tblStyle w:val="afffd"/>
              <w:tblW w:w="886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770"/>
              <w:gridCol w:w="7092"/>
            </w:tblGrid>
            <w:tr w:rsidR="003169BE" w14:paraId="42D76C9D" w14:textId="77777777">
              <w:tc>
                <w:tcPr>
                  <w:tcW w:w="1770" w:type="dxa"/>
                  <w:shd w:val="clear" w:color="auto" w:fill="FDEADA"/>
                </w:tcPr>
                <w:p w14:paraId="5C420AEA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6CA9A2CC" w14:textId="77777777" w:rsidR="003169BE" w:rsidRDefault="0000000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HU23 – Gerar e exportar relatório financeiro do evento</w:t>
                  </w:r>
                </w:p>
              </w:tc>
            </w:tr>
            <w:tr w:rsidR="003169BE" w14:paraId="726883DD" w14:textId="77777777">
              <w:tc>
                <w:tcPr>
                  <w:tcW w:w="1770" w:type="dxa"/>
                  <w:shd w:val="clear" w:color="auto" w:fill="FDEADA"/>
                </w:tcPr>
                <w:p w14:paraId="5D6E8A4A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74BC2F1E" w14:textId="77777777" w:rsidR="003169BE" w:rsidRDefault="00000000">
                  <w:pPr>
                    <w:spacing w:before="40" w:after="40"/>
                    <w:jc w:val="both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COMO Organizador, QUERO gerar o relatório financeiro completo do meu evento em PDF, PARA acompanhar a performance de vendas, receita e presença, e utilizá-lo para prestação de contas.</w:t>
                  </w:r>
                </w:p>
              </w:tc>
            </w:tr>
            <w:tr w:rsidR="003169BE" w14:paraId="63E0E9B6" w14:textId="77777777">
              <w:tc>
                <w:tcPr>
                  <w:tcW w:w="1770" w:type="dxa"/>
                  <w:shd w:val="clear" w:color="auto" w:fill="FDEADA"/>
                </w:tcPr>
                <w:p w14:paraId="2E9799C4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08F2BE03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Relatório inclui: total de ingressos vendidos por lote, receita bruta, descontos de cupons, cortesias emitidas, reembolsos realizados, receita líquida e taxa de comparecimento.</w:t>
                  </w:r>
                </w:p>
                <w:p w14:paraId="63702958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bookmarkStart w:id="18" w:name="_heading=h.okhftfu5rwqd" w:colFirst="0" w:colLast="0"/>
                  <w:bookmarkEnd w:id="18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Relatório pode ser gerado a qualquer momento, inclusive após encerramento do evento.</w:t>
                  </w:r>
                </w:p>
                <w:p w14:paraId="60EEEDE8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Filtros disponíveis: período, tipo de ingresso e status de pagamento.</w:t>
                  </w:r>
                </w:p>
                <w:p w14:paraId="4929CE6C" w14:textId="77777777" w:rsidR="003169BE" w:rsidRDefault="0000000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Reembolsos (UC11) são contabilizados e destacados no relatório.</w:t>
                  </w:r>
                </w:p>
              </w:tc>
            </w:tr>
            <w:tr w:rsidR="003169BE" w14:paraId="276B420C" w14:textId="77777777">
              <w:tc>
                <w:tcPr>
                  <w:tcW w:w="1770" w:type="dxa"/>
                  <w:shd w:val="clear" w:color="auto" w:fill="FDEADA"/>
                </w:tcPr>
                <w:p w14:paraId="4672DB36" w14:textId="77777777" w:rsidR="003169BE" w:rsidRDefault="00000000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3F507644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PDF gerado em até 5 segundos após solicitação.</w:t>
                  </w:r>
                </w:p>
                <w:p w14:paraId="0CD5EBC4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Relatório inclui gráfico de vendas por dia e por tipo de ingresso.</w:t>
                  </w:r>
                </w:p>
                <w:p w14:paraId="05C2889C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Valores de cortesias e reembolsos destacados e separados da receita de vendas.</w:t>
                  </w:r>
                </w:p>
                <w:p w14:paraId="12FF8A50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Exportação disponível em PDF e CSV.</w:t>
                  </w:r>
                </w:p>
                <w:p w14:paraId="7069D708" w14:textId="77777777" w:rsidR="003169BE" w:rsidRDefault="00000000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30" w:after="30" w:line="240" w:lineRule="auto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 xml:space="preserve">Layout profissional com identidade visual do </w:t>
                  </w:r>
                  <w:proofErr w:type="spellStart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PampaTickets</w:t>
                  </w:r>
                  <w:proofErr w:type="spellEnd"/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  <w:t>.</w:t>
                  </w:r>
                </w:p>
              </w:tc>
            </w:tr>
          </w:tbl>
          <w:p w14:paraId="58D18ED0" w14:textId="77777777" w:rsidR="003169BE" w:rsidRDefault="003169B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2B584A16" w14:textId="77777777" w:rsidR="003169BE" w:rsidRDefault="003169BE">
      <w:pPr>
        <w:spacing w:before="240"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751F0030" w14:textId="77777777" w:rsidR="003169BE" w:rsidRDefault="00000000">
      <w:pPr>
        <w:pStyle w:val="Ttulo1"/>
        <w:numPr>
          <w:ilvl w:val="0"/>
          <w:numId w:val="8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19" w:name="_heading=h.qoc53xb5g827" w:colFirst="0" w:colLast="0"/>
      <w:bookmarkEnd w:id="19"/>
      <w:r>
        <w:rPr>
          <w:rFonts w:ascii="Arial" w:eastAsia="Arial" w:hAnsi="Arial" w:cs="Arial"/>
          <w:color w:val="9D3511"/>
        </w:rPr>
        <w:t>Projeto Técnico</w:t>
      </w:r>
    </w:p>
    <w:p w14:paraId="4157153E" w14:textId="77777777" w:rsidR="003169BE" w:rsidRDefault="00000000">
      <w:pPr>
        <w:pStyle w:val="Ttulo1"/>
        <w:numPr>
          <w:ilvl w:val="1"/>
          <w:numId w:val="8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bCs w:val="0"/>
          <w:color w:val="9D3511"/>
        </w:rPr>
      </w:pPr>
      <w:bookmarkStart w:id="20" w:name="_heading=h.7dfniowpcikt" w:colFirst="0" w:colLast="0"/>
      <w:bookmarkEnd w:id="20"/>
      <w:r>
        <w:rPr>
          <w:rFonts w:ascii="Arial" w:eastAsia="Arial" w:hAnsi="Arial" w:cs="Arial"/>
          <w:b w:val="0"/>
          <w:bCs w:val="0"/>
          <w:color w:val="9D3511"/>
        </w:rPr>
        <w:t xml:space="preserve">Arquitetura Utilizada </w:t>
      </w:r>
    </w:p>
    <w:p w14:paraId="7E0DD613" w14:textId="157D1A97" w:rsidR="003169BE" w:rsidRPr="00021FB8" w:rsidRDefault="00021FB8" w:rsidP="00021FB8">
      <w:pPr>
        <w:spacing w:before="240" w:line="360" w:lineRule="auto"/>
        <w:ind w:firstLine="360"/>
        <w:jc w:val="both"/>
        <w:rPr>
          <w:rFonts w:ascii="Arial" w:eastAsia="Arial" w:hAnsi="Arial" w:cs="Arial"/>
          <w:sz w:val="16"/>
          <w:szCs w:val="16"/>
        </w:rPr>
      </w:pPr>
      <w:r w:rsidRPr="00021FB8">
        <w:rPr>
          <w:rFonts w:ascii="Arial" w:eastAsia="Arial" w:hAnsi="Arial" w:cs="Arial"/>
          <w:sz w:val="16"/>
          <w:szCs w:val="16"/>
        </w:rPr>
        <w:t xml:space="preserve">O sistema </w:t>
      </w:r>
      <w:proofErr w:type="spellStart"/>
      <w:r w:rsidRPr="00021FB8">
        <w:rPr>
          <w:rFonts w:ascii="Arial" w:eastAsia="Arial" w:hAnsi="Arial" w:cs="Arial"/>
          <w:sz w:val="16"/>
          <w:szCs w:val="16"/>
        </w:rPr>
        <w:t>PampaTickets</w:t>
      </w:r>
      <w:proofErr w:type="spellEnd"/>
      <w:r w:rsidRPr="00021FB8">
        <w:rPr>
          <w:rFonts w:ascii="Arial" w:eastAsia="Arial" w:hAnsi="Arial" w:cs="Arial"/>
          <w:sz w:val="16"/>
          <w:szCs w:val="16"/>
        </w:rPr>
        <w:t xml:space="preserve"> adota uma </w:t>
      </w:r>
      <w:r w:rsidRPr="00021FB8">
        <w:rPr>
          <w:rFonts w:ascii="Arial" w:eastAsia="Arial" w:hAnsi="Arial" w:cs="Arial"/>
          <w:b/>
          <w:bCs/>
          <w:sz w:val="16"/>
          <w:szCs w:val="16"/>
        </w:rPr>
        <w:t>arquitetura em camadas</w:t>
      </w:r>
      <w:r w:rsidRPr="00021FB8">
        <w:rPr>
          <w:rFonts w:ascii="Arial" w:eastAsia="Arial" w:hAnsi="Arial" w:cs="Arial"/>
          <w:sz w:val="16"/>
          <w:szCs w:val="16"/>
        </w:rPr>
        <w:t xml:space="preserve"> (</w:t>
      </w:r>
      <w:proofErr w:type="spellStart"/>
      <w:r w:rsidRPr="00021FB8">
        <w:rPr>
          <w:rFonts w:ascii="Arial" w:eastAsia="Arial" w:hAnsi="Arial" w:cs="Arial"/>
          <w:sz w:val="16"/>
          <w:szCs w:val="16"/>
        </w:rPr>
        <w:t>Layered</w:t>
      </w:r>
      <w:proofErr w:type="spellEnd"/>
      <w:r w:rsidRPr="00021FB8">
        <w:rPr>
          <w:rFonts w:ascii="Arial" w:eastAsia="Arial" w:hAnsi="Arial" w:cs="Arial"/>
          <w:sz w:val="16"/>
          <w:szCs w:val="16"/>
        </w:rPr>
        <w:t xml:space="preserve"> </w:t>
      </w:r>
      <w:proofErr w:type="spellStart"/>
      <w:r w:rsidRPr="00021FB8">
        <w:rPr>
          <w:rFonts w:ascii="Arial" w:eastAsia="Arial" w:hAnsi="Arial" w:cs="Arial"/>
          <w:sz w:val="16"/>
          <w:szCs w:val="16"/>
        </w:rPr>
        <w:t>Architecture</w:t>
      </w:r>
      <w:proofErr w:type="spellEnd"/>
      <w:r w:rsidRPr="00021FB8">
        <w:rPr>
          <w:rFonts w:ascii="Arial" w:eastAsia="Arial" w:hAnsi="Arial" w:cs="Arial"/>
          <w:sz w:val="16"/>
          <w:szCs w:val="16"/>
        </w:rPr>
        <w:t xml:space="preserve">) no </w:t>
      </w:r>
      <w:proofErr w:type="spellStart"/>
      <w:r w:rsidRPr="00021FB8">
        <w:rPr>
          <w:rFonts w:ascii="Arial" w:eastAsia="Arial" w:hAnsi="Arial" w:cs="Arial"/>
          <w:sz w:val="16"/>
          <w:szCs w:val="16"/>
        </w:rPr>
        <w:t>backend</w:t>
      </w:r>
      <w:proofErr w:type="spellEnd"/>
      <w:r w:rsidRPr="00021FB8">
        <w:rPr>
          <w:rFonts w:ascii="Arial" w:eastAsia="Arial" w:hAnsi="Arial" w:cs="Arial"/>
          <w:sz w:val="16"/>
          <w:szCs w:val="16"/>
        </w:rPr>
        <w:t xml:space="preserve">, desenvolvido com o framework </w:t>
      </w:r>
      <w:proofErr w:type="spellStart"/>
      <w:r w:rsidRPr="00021FB8">
        <w:rPr>
          <w:rFonts w:ascii="Arial" w:eastAsia="Arial" w:hAnsi="Arial" w:cs="Arial"/>
          <w:sz w:val="16"/>
          <w:szCs w:val="16"/>
        </w:rPr>
        <w:t>FastAPI</w:t>
      </w:r>
      <w:proofErr w:type="spellEnd"/>
      <w:r w:rsidRPr="00021FB8">
        <w:rPr>
          <w:rFonts w:ascii="Arial" w:eastAsia="Arial" w:hAnsi="Arial" w:cs="Arial"/>
          <w:sz w:val="16"/>
          <w:szCs w:val="16"/>
        </w:rPr>
        <w:t xml:space="preserve"> (Python). As responsabilidades são separadas em quatro camadas distintas: a camada de </w:t>
      </w:r>
      <w:proofErr w:type="spellStart"/>
      <w:r w:rsidRPr="00021FB8">
        <w:rPr>
          <w:rFonts w:ascii="Arial" w:eastAsia="Arial" w:hAnsi="Arial" w:cs="Arial"/>
          <w:sz w:val="16"/>
          <w:szCs w:val="16"/>
        </w:rPr>
        <w:t>routers</w:t>
      </w:r>
      <w:proofErr w:type="spellEnd"/>
      <w:r w:rsidRPr="00021FB8">
        <w:rPr>
          <w:rFonts w:ascii="Arial" w:eastAsia="Arial" w:hAnsi="Arial" w:cs="Arial"/>
          <w:sz w:val="16"/>
          <w:szCs w:val="16"/>
        </w:rPr>
        <w:t xml:space="preserve">, responsável por receber e rotear as requisições HTTP; a camada de </w:t>
      </w:r>
      <w:proofErr w:type="spellStart"/>
      <w:r w:rsidRPr="00021FB8">
        <w:rPr>
          <w:rFonts w:ascii="Arial" w:eastAsia="Arial" w:hAnsi="Arial" w:cs="Arial"/>
          <w:sz w:val="16"/>
          <w:szCs w:val="16"/>
        </w:rPr>
        <w:t>services</w:t>
      </w:r>
      <w:proofErr w:type="spellEnd"/>
      <w:r w:rsidRPr="00021FB8">
        <w:rPr>
          <w:rFonts w:ascii="Arial" w:eastAsia="Arial" w:hAnsi="Arial" w:cs="Arial"/>
          <w:sz w:val="16"/>
          <w:szCs w:val="16"/>
        </w:rPr>
        <w:t xml:space="preserve">, onde reside toda a lógica de negócio; a camada de models, que define as entidades persistidas via ORM </w:t>
      </w:r>
      <w:proofErr w:type="spellStart"/>
      <w:r w:rsidRPr="00021FB8">
        <w:rPr>
          <w:rFonts w:ascii="Arial" w:eastAsia="Arial" w:hAnsi="Arial" w:cs="Arial"/>
          <w:sz w:val="16"/>
          <w:szCs w:val="16"/>
        </w:rPr>
        <w:t>SQLAlchemy</w:t>
      </w:r>
      <w:proofErr w:type="spellEnd"/>
      <w:r w:rsidRPr="00021FB8">
        <w:rPr>
          <w:rFonts w:ascii="Arial" w:eastAsia="Arial" w:hAnsi="Arial" w:cs="Arial"/>
          <w:sz w:val="16"/>
          <w:szCs w:val="16"/>
        </w:rPr>
        <w:t xml:space="preserve">; e a camada de </w:t>
      </w:r>
      <w:proofErr w:type="spellStart"/>
      <w:r w:rsidRPr="00021FB8">
        <w:rPr>
          <w:rFonts w:ascii="Arial" w:eastAsia="Arial" w:hAnsi="Arial" w:cs="Arial"/>
          <w:sz w:val="16"/>
          <w:szCs w:val="16"/>
        </w:rPr>
        <w:t>schemas</w:t>
      </w:r>
      <w:proofErr w:type="spellEnd"/>
      <w:r w:rsidRPr="00021FB8">
        <w:rPr>
          <w:rFonts w:ascii="Arial" w:eastAsia="Arial" w:hAnsi="Arial" w:cs="Arial"/>
          <w:sz w:val="16"/>
          <w:szCs w:val="16"/>
        </w:rPr>
        <w:t xml:space="preserve">, que expõe e valida os dados de entrada e saída da API por meio de objetos </w:t>
      </w:r>
      <w:proofErr w:type="spellStart"/>
      <w:r w:rsidRPr="00021FB8">
        <w:rPr>
          <w:rFonts w:ascii="Arial" w:eastAsia="Arial" w:hAnsi="Arial" w:cs="Arial"/>
          <w:sz w:val="16"/>
          <w:szCs w:val="16"/>
        </w:rPr>
        <w:t>Pydantic</w:t>
      </w:r>
      <w:proofErr w:type="spellEnd"/>
      <w:r w:rsidRPr="00021FB8">
        <w:rPr>
          <w:rFonts w:ascii="Arial" w:eastAsia="Arial" w:hAnsi="Arial" w:cs="Arial"/>
          <w:sz w:val="16"/>
          <w:szCs w:val="16"/>
        </w:rPr>
        <w:t>. A geração de documentos PDF, ingressos, certificados e relatórios financeiros, é delegada a um módulo assíncrono isolado (</w:t>
      </w:r>
      <w:proofErr w:type="spellStart"/>
      <w:r w:rsidRPr="00021FB8">
        <w:rPr>
          <w:rFonts w:ascii="Arial" w:eastAsia="Arial" w:hAnsi="Arial" w:cs="Arial"/>
          <w:sz w:val="16"/>
          <w:szCs w:val="16"/>
        </w:rPr>
        <w:t>reports</w:t>
      </w:r>
      <w:proofErr w:type="spellEnd"/>
      <w:r w:rsidRPr="00021FB8">
        <w:rPr>
          <w:rFonts w:ascii="Arial" w:eastAsia="Arial" w:hAnsi="Arial" w:cs="Arial"/>
          <w:sz w:val="16"/>
          <w:szCs w:val="16"/>
        </w:rPr>
        <w:t xml:space="preserve">), executado de forma não bloqueante via </w:t>
      </w:r>
      <w:proofErr w:type="spellStart"/>
      <w:r w:rsidRPr="00021FB8">
        <w:rPr>
          <w:rFonts w:ascii="Arial" w:eastAsia="Arial" w:hAnsi="Arial" w:cs="Arial"/>
          <w:sz w:val="16"/>
          <w:szCs w:val="16"/>
        </w:rPr>
        <w:t>asyncio</w:t>
      </w:r>
      <w:proofErr w:type="spellEnd"/>
      <w:r w:rsidRPr="00021FB8">
        <w:rPr>
          <w:rFonts w:ascii="Arial" w:eastAsia="Arial" w:hAnsi="Arial" w:cs="Arial"/>
          <w:sz w:val="16"/>
          <w:szCs w:val="16"/>
        </w:rPr>
        <w:t xml:space="preserve">. O armazenamento dos arquivos PDF gerados é realizado no </w:t>
      </w:r>
      <w:proofErr w:type="spellStart"/>
      <w:r w:rsidRPr="00021FB8">
        <w:rPr>
          <w:rFonts w:ascii="Arial" w:eastAsia="Arial" w:hAnsi="Arial" w:cs="Arial"/>
          <w:b/>
          <w:bCs/>
          <w:sz w:val="16"/>
          <w:szCs w:val="16"/>
        </w:rPr>
        <w:t>Supabase</w:t>
      </w:r>
      <w:proofErr w:type="spellEnd"/>
      <w:r w:rsidRPr="00021FB8">
        <w:rPr>
          <w:rFonts w:ascii="Arial" w:eastAsia="Arial" w:hAnsi="Arial" w:cs="Arial"/>
          <w:b/>
          <w:bCs/>
          <w:sz w:val="16"/>
          <w:szCs w:val="16"/>
        </w:rPr>
        <w:t xml:space="preserve"> </w:t>
      </w:r>
      <w:proofErr w:type="spellStart"/>
      <w:r w:rsidRPr="00021FB8">
        <w:rPr>
          <w:rFonts w:ascii="Arial" w:eastAsia="Arial" w:hAnsi="Arial" w:cs="Arial"/>
          <w:b/>
          <w:bCs/>
          <w:sz w:val="16"/>
          <w:szCs w:val="16"/>
        </w:rPr>
        <w:t>Storage</w:t>
      </w:r>
      <w:proofErr w:type="spellEnd"/>
      <w:r w:rsidRPr="00021FB8">
        <w:rPr>
          <w:rFonts w:ascii="Arial" w:eastAsia="Arial" w:hAnsi="Arial" w:cs="Arial"/>
          <w:sz w:val="16"/>
          <w:szCs w:val="16"/>
        </w:rPr>
        <w:t xml:space="preserve">, um serviço de armazenamento de objetos em nuvem, e as URLs retornadas após o upload são persistidas no banco de dados PostgreSQL. O </w:t>
      </w:r>
      <w:proofErr w:type="spellStart"/>
      <w:r w:rsidRPr="00021FB8">
        <w:rPr>
          <w:rFonts w:ascii="Arial" w:eastAsia="Arial" w:hAnsi="Arial" w:cs="Arial"/>
          <w:sz w:val="16"/>
          <w:szCs w:val="16"/>
        </w:rPr>
        <w:t>frontend</w:t>
      </w:r>
      <w:proofErr w:type="spellEnd"/>
      <w:r w:rsidRPr="00021FB8">
        <w:rPr>
          <w:rFonts w:ascii="Arial" w:eastAsia="Arial" w:hAnsi="Arial" w:cs="Arial"/>
          <w:sz w:val="16"/>
          <w:szCs w:val="16"/>
        </w:rPr>
        <w:t xml:space="preserve"> é desenvolvido em </w:t>
      </w:r>
      <w:proofErr w:type="spellStart"/>
      <w:r w:rsidRPr="00021FB8">
        <w:rPr>
          <w:rFonts w:ascii="Arial" w:eastAsia="Arial" w:hAnsi="Arial" w:cs="Arial"/>
          <w:sz w:val="16"/>
          <w:szCs w:val="16"/>
        </w:rPr>
        <w:t>React</w:t>
      </w:r>
      <w:proofErr w:type="spellEnd"/>
      <w:r w:rsidRPr="00021FB8">
        <w:rPr>
          <w:rFonts w:ascii="Arial" w:eastAsia="Arial" w:hAnsi="Arial" w:cs="Arial"/>
          <w:sz w:val="16"/>
          <w:szCs w:val="16"/>
        </w:rPr>
        <w:t xml:space="preserve">, consumindo a API REST do </w:t>
      </w:r>
      <w:proofErr w:type="spellStart"/>
      <w:r w:rsidRPr="00021FB8">
        <w:rPr>
          <w:rFonts w:ascii="Arial" w:eastAsia="Arial" w:hAnsi="Arial" w:cs="Arial"/>
          <w:sz w:val="16"/>
          <w:szCs w:val="16"/>
        </w:rPr>
        <w:t>backend</w:t>
      </w:r>
      <w:proofErr w:type="spellEnd"/>
      <w:r w:rsidRPr="00021FB8">
        <w:rPr>
          <w:rFonts w:ascii="Arial" w:eastAsia="Arial" w:hAnsi="Arial" w:cs="Arial"/>
          <w:sz w:val="16"/>
          <w:szCs w:val="16"/>
        </w:rPr>
        <w:t xml:space="preserve"> via HTTP. Toda a comunicação entre </w:t>
      </w:r>
      <w:proofErr w:type="spellStart"/>
      <w:r w:rsidRPr="00021FB8">
        <w:rPr>
          <w:rFonts w:ascii="Arial" w:eastAsia="Arial" w:hAnsi="Arial" w:cs="Arial"/>
          <w:sz w:val="16"/>
          <w:szCs w:val="16"/>
        </w:rPr>
        <w:t>frontend</w:t>
      </w:r>
      <w:proofErr w:type="spellEnd"/>
      <w:r w:rsidRPr="00021FB8">
        <w:rPr>
          <w:rFonts w:ascii="Arial" w:eastAsia="Arial" w:hAnsi="Arial" w:cs="Arial"/>
          <w:sz w:val="16"/>
          <w:szCs w:val="16"/>
        </w:rPr>
        <w:t xml:space="preserve"> e </w:t>
      </w:r>
      <w:proofErr w:type="spellStart"/>
      <w:r w:rsidRPr="00021FB8">
        <w:rPr>
          <w:rFonts w:ascii="Arial" w:eastAsia="Arial" w:hAnsi="Arial" w:cs="Arial"/>
          <w:sz w:val="16"/>
          <w:szCs w:val="16"/>
        </w:rPr>
        <w:t>backend</w:t>
      </w:r>
      <w:proofErr w:type="spellEnd"/>
      <w:r w:rsidRPr="00021FB8">
        <w:rPr>
          <w:rFonts w:ascii="Arial" w:eastAsia="Arial" w:hAnsi="Arial" w:cs="Arial"/>
          <w:sz w:val="16"/>
          <w:szCs w:val="16"/>
        </w:rPr>
        <w:t xml:space="preserve"> é protegida por autenticação JWT, com controle de acesso baseado em perfis de usuário, Organizador e Participante.</w:t>
      </w:r>
      <w:r>
        <w:rPr>
          <w:rFonts w:ascii="Arial" w:eastAsia="Arial" w:hAnsi="Arial" w:cs="Arial"/>
          <w:sz w:val="16"/>
        </w:rPr>
        <w:t xml:space="preserve"> O processamento de pagamentos é intermediado pelo gateway Asaas, que recebe as cobranças (PIX e boleto) e notifica o backend via webhooks; o envio de e-mails transacionais (confirmação de cadastro, recuperação de senha, ingresso em PDF e notificações) é feito por SMTP (Gmail). A localização do evento utiliza geocoding via Nominatim (OpenStreetMap) e é exibida em um mapa interativo com Leaflet.</w:t>
      </w:r>
    </w:p>
    <w:p w14:paraId="23DDF8D1" w14:textId="57E00D27" w:rsidR="003169BE" w:rsidRPr="00021FB8" w:rsidRDefault="00000000" w:rsidP="00021FB8">
      <w:pPr>
        <w:pStyle w:val="Ttulo1"/>
        <w:numPr>
          <w:ilvl w:val="1"/>
          <w:numId w:val="8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bCs w:val="0"/>
          <w:color w:val="9D3511"/>
        </w:rPr>
      </w:pPr>
      <w:r>
        <w:rPr>
          <w:rFonts w:ascii="Arial" w:eastAsia="Arial" w:hAnsi="Arial" w:cs="Arial"/>
          <w:b w:val="0"/>
          <w:bCs w:val="0"/>
          <w:color w:val="9D3511"/>
        </w:rPr>
        <w:t xml:space="preserve">Ferramentas e Tecnologias </w:t>
      </w:r>
    </w:p>
    <w:tbl>
      <w:tblPr>
        <w:tblStyle w:val="afffe"/>
        <w:tblW w:w="9457" w:type="dxa"/>
        <w:tblInd w:w="274" w:type="dxa"/>
        <w:tblLayout w:type="fixed"/>
        <w:tblLook w:val="0600" w:firstRow="0" w:lastRow="0" w:firstColumn="0" w:lastColumn="0" w:noHBand="1" w:noVBand="1"/>
      </w:tblPr>
      <w:tblGrid>
        <w:gridCol w:w="3260"/>
        <w:gridCol w:w="1418"/>
        <w:gridCol w:w="4779"/>
      </w:tblGrid>
      <w:tr w:rsidR="003169BE" w14:paraId="1670F07C" w14:textId="77777777">
        <w:tc>
          <w:tcPr>
            <w:tcW w:w="945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D5B5"/>
          </w:tcPr>
          <w:p w14:paraId="159F2C3E" w14:textId="77777777" w:rsidR="003169BE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69230B"/>
                <w:sz w:val="16"/>
                <w:szCs w:val="16"/>
              </w:rPr>
              <w:t>Ferramentas e Tecnologias Utilizadas</w:t>
            </w:r>
          </w:p>
        </w:tc>
      </w:tr>
      <w:tr w:rsidR="003169BE" w14:paraId="5D5B90D5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05C6941A" w14:textId="77777777" w:rsidR="003169BE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69230B"/>
                <w:sz w:val="16"/>
                <w:szCs w:val="16"/>
              </w:rPr>
              <w:t>Descrição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2E2C4EC3" w14:textId="77777777" w:rsidR="003169BE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69230B"/>
                <w:sz w:val="16"/>
                <w:szCs w:val="16"/>
              </w:rPr>
              <w:t>Versão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74D653D9" w14:textId="77777777" w:rsidR="003169BE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69230B"/>
                <w:sz w:val="16"/>
                <w:szCs w:val="16"/>
              </w:rPr>
              <w:t>Objetivo</w:t>
            </w:r>
          </w:p>
        </w:tc>
      </w:tr>
      <w:tr w:rsidR="003169BE" w14:paraId="31F1FE2D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035E4" w14:textId="260E2300" w:rsidR="003169BE" w:rsidRPr="00FB3ED3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B3ED3">
              <w:rPr>
                <w:rFonts w:ascii="Arial" w:eastAsia="Arial" w:hAnsi="Arial" w:cs="Arial"/>
                <w:sz w:val="16"/>
                <w:szCs w:val="16"/>
              </w:rPr>
              <w:t>Python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01EA0" w14:textId="40B371E2" w:rsidR="003169BE" w:rsidRPr="00FB3ED3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B3ED3">
              <w:rPr>
                <w:rFonts w:ascii="Arial" w:eastAsia="Arial" w:hAnsi="Arial" w:cs="Arial"/>
                <w:sz w:val="16"/>
                <w:szCs w:val="16"/>
              </w:rPr>
              <w:t>3.12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3E62C" w14:textId="2A767D8B" w:rsidR="003169BE" w:rsidRPr="00FB3ED3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B3ED3">
              <w:rPr>
                <w:rFonts w:ascii="Arial" w:eastAsia="Arial" w:hAnsi="Arial" w:cs="Arial"/>
                <w:sz w:val="16"/>
                <w:szCs w:val="16"/>
              </w:rPr>
              <w:t xml:space="preserve">Linguagem principal do </w:t>
            </w:r>
            <w:proofErr w:type="spellStart"/>
            <w:r w:rsidRPr="00FB3ED3">
              <w:rPr>
                <w:rFonts w:ascii="Arial" w:eastAsia="Arial" w:hAnsi="Arial" w:cs="Arial"/>
                <w:sz w:val="16"/>
                <w:szCs w:val="16"/>
              </w:rPr>
              <w:t>Backend</w:t>
            </w:r>
            <w:proofErr w:type="spellEnd"/>
          </w:p>
        </w:tc>
      </w:tr>
      <w:tr w:rsidR="003169BE" w14:paraId="5EE18CD7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0D62C" w14:textId="55B1F1BD" w:rsidR="003169BE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FastAPI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516F3" w14:textId="1C606BBF" w:rsidR="003169BE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0.115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E2E42" w14:textId="6E3FAF7E" w:rsidR="003169BE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Framework Web para a construção da API REST</w:t>
            </w:r>
          </w:p>
        </w:tc>
      </w:tr>
      <w:tr w:rsidR="003169BE" w14:paraId="6C75F092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4FF68" w14:textId="38670CA6" w:rsidR="003169BE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SQLAlchemy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6F074" w14:textId="1AA106B7" w:rsidR="003169BE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2.0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36A68" w14:textId="064D090B" w:rsidR="003169BE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ORM para mapeamento e manipulação do banco de dados</w:t>
            </w:r>
          </w:p>
        </w:tc>
      </w:tr>
      <w:tr w:rsidR="00021FB8" w14:paraId="702D5FF6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E0E36" w14:textId="44A2376B" w:rsidR="00021FB8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Alembic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2415B2" w14:textId="319BECF9" w:rsidR="00021FB8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1.13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10C9A" w14:textId="4BE234A5" w:rsidR="00021FB8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Gerenciamento de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migrations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do banco de dados</w:t>
            </w:r>
          </w:p>
        </w:tc>
      </w:tr>
      <w:tr w:rsidR="00021FB8" w14:paraId="6460741E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F7492" w14:textId="654C2EC9" w:rsidR="00021FB8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Pydantic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7EE3C" w14:textId="4C78D3DD" w:rsidR="00021FB8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2.x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B74E7" w14:textId="36ED67A6" w:rsidR="00021FB8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Validação e serialização de dados de entrada e saída da API</w:t>
            </w:r>
          </w:p>
        </w:tc>
      </w:tr>
      <w:tr w:rsidR="00021FB8" w14:paraId="1B80F779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90B80" w14:textId="5765529E" w:rsidR="00021FB8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PyJWT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AF296" w14:textId="026F3162" w:rsidR="00021FB8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2.8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692A19" w14:textId="164D660D" w:rsidR="00021FB8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Geração e validação de tokens JWT para autenticação</w:t>
            </w:r>
          </w:p>
        </w:tc>
      </w:tr>
      <w:tr w:rsidR="00021FB8" w14:paraId="16B1078D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27C39" w14:textId="69524D05" w:rsidR="00021FB8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ReportLab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49FD4" w14:textId="20CFF4F1" w:rsidR="00021FB8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4.x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44B13" w14:textId="0DF4A40D" w:rsidR="00021FB8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Geração assíncrona de documentos PDF</w:t>
            </w:r>
          </w:p>
        </w:tc>
      </w:tr>
      <w:tr w:rsidR="00021FB8" w14:paraId="1BAF8CF9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FF420" w14:textId="3FCACC65" w:rsidR="00021FB8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PyTest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5529A" w14:textId="5B6A57FA" w:rsidR="00021FB8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8.x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EDC20" w14:textId="0484C24C" w:rsidR="00021FB8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021FB8">
              <w:rPr>
                <w:rFonts w:ascii="Arial" w:eastAsia="Arial" w:hAnsi="Arial" w:cs="Arial"/>
                <w:sz w:val="16"/>
                <w:szCs w:val="16"/>
              </w:rPr>
              <w:t xml:space="preserve">Execução de testes unitários e de integração do </w:t>
            </w:r>
            <w:proofErr w:type="spellStart"/>
            <w:r w:rsidRPr="00021FB8">
              <w:rPr>
                <w:rFonts w:ascii="Arial" w:eastAsia="Arial" w:hAnsi="Arial" w:cs="Arial"/>
                <w:sz w:val="16"/>
                <w:szCs w:val="16"/>
              </w:rPr>
              <w:t>backend</w:t>
            </w:r>
            <w:proofErr w:type="spellEnd"/>
          </w:p>
        </w:tc>
      </w:tr>
      <w:tr w:rsidR="00021FB8" w14:paraId="2D094FA7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8EAB1" w14:textId="0E79E1C8" w:rsidR="00021FB8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021FB8">
              <w:rPr>
                <w:rFonts w:ascii="Arial" w:eastAsia="Arial" w:hAnsi="Arial" w:cs="Arial"/>
                <w:sz w:val="16"/>
                <w:szCs w:val="16"/>
              </w:rPr>
              <w:t>PostgreSQL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077B8" w14:textId="72663175" w:rsidR="00021FB8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021FB8"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DAB82" w14:textId="3F02BD0B" w:rsidR="00021FB8" w:rsidRPr="00021FB8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021FB8">
              <w:rPr>
                <w:rFonts w:ascii="Arial" w:eastAsia="Arial" w:hAnsi="Arial" w:cs="Arial"/>
                <w:sz w:val="16"/>
                <w:szCs w:val="16"/>
              </w:rPr>
              <w:t>Banco de dados relacional principal do sistema</w:t>
            </w:r>
          </w:p>
        </w:tc>
      </w:tr>
      <w:tr w:rsidR="00021FB8" w14:paraId="6961886F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7F66F" w14:textId="57FA149C" w:rsidR="00021FB8" w:rsidRPr="00021FB8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 w:rsidRPr="00021FB8">
              <w:rPr>
                <w:rFonts w:ascii="Arial" w:eastAsia="Arial" w:hAnsi="Arial" w:cs="Arial"/>
                <w:sz w:val="16"/>
                <w:szCs w:val="16"/>
              </w:rPr>
              <w:t>Supabase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5CD6D" w14:textId="5D4C1DD7" w:rsidR="00021FB8" w:rsidRPr="00021FB8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--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6A4EA" w14:textId="45870879" w:rsidR="00021FB8" w:rsidRPr="00021FB8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</w:t>
            </w:r>
            <w:r w:rsidRPr="00021FB8">
              <w:rPr>
                <w:rFonts w:ascii="Arial" w:eastAsia="Arial" w:hAnsi="Arial" w:cs="Arial"/>
                <w:sz w:val="16"/>
                <w:szCs w:val="16"/>
              </w:rPr>
              <w:t>rmazenamento de arquivos PD</w:t>
            </w:r>
            <w:r>
              <w:rPr>
                <w:rFonts w:ascii="Arial" w:eastAsia="Arial" w:hAnsi="Arial" w:cs="Arial"/>
                <w:sz w:val="16"/>
                <w:szCs w:val="16"/>
              </w:rPr>
              <w:t>F</w:t>
            </w:r>
            <w:r w:rsidRPr="00021FB8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</w:tr>
      <w:tr w:rsidR="00021FB8" w14:paraId="353C0BA5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1D444" w14:textId="74317074" w:rsidR="00021FB8" w:rsidRPr="00021FB8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 w:rsidRPr="00021FB8">
              <w:rPr>
                <w:rFonts w:ascii="Arial" w:eastAsia="Arial" w:hAnsi="Arial" w:cs="Arial"/>
                <w:sz w:val="16"/>
                <w:szCs w:val="16"/>
              </w:rPr>
              <w:t>React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8EA93" w14:textId="4009742C" w:rsidR="00021FB8" w:rsidRPr="00021FB8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18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BFA3F" w14:textId="5CE68EAC" w:rsidR="00021FB8" w:rsidRDefault="00021FB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021FB8">
              <w:rPr>
                <w:rFonts w:ascii="Arial" w:eastAsia="Arial" w:hAnsi="Arial" w:cs="Arial"/>
                <w:sz w:val="16"/>
                <w:szCs w:val="16"/>
              </w:rPr>
              <w:t xml:space="preserve">Biblioteca </w:t>
            </w:r>
            <w:proofErr w:type="spellStart"/>
            <w:r w:rsidRPr="00021FB8">
              <w:rPr>
                <w:rFonts w:ascii="Arial" w:eastAsia="Arial" w:hAnsi="Arial" w:cs="Arial"/>
                <w:sz w:val="16"/>
                <w:szCs w:val="16"/>
              </w:rPr>
              <w:t>JavaScript</w:t>
            </w:r>
            <w:proofErr w:type="spellEnd"/>
            <w:r w:rsidRPr="00021FB8">
              <w:rPr>
                <w:rFonts w:ascii="Arial" w:eastAsia="Arial" w:hAnsi="Arial" w:cs="Arial"/>
                <w:sz w:val="16"/>
                <w:szCs w:val="16"/>
              </w:rPr>
              <w:t xml:space="preserve"> para construção do </w:t>
            </w:r>
            <w:proofErr w:type="spellStart"/>
            <w:r w:rsidRPr="00021FB8">
              <w:rPr>
                <w:rFonts w:ascii="Arial" w:eastAsia="Arial" w:hAnsi="Arial" w:cs="Arial"/>
                <w:sz w:val="16"/>
                <w:szCs w:val="16"/>
              </w:rPr>
              <w:t>frontend</w:t>
            </w:r>
            <w:proofErr w:type="spellEnd"/>
          </w:p>
        </w:tc>
      </w:tr>
      <w:tr w:rsidR="00021FB8" w14:paraId="4CD00384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003385" w14:textId="533E4159" w:rsidR="00021FB8" w:rsidRPr="00021FB8" w:rsidRDefault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 w:rsidRPr="00FB3ED3">
              <w:rPr>
                <w:rFonts w:ascii="Arial" w:eastAsia="Arial" w:hAnsi="Arial" w:cs="Arial"/>
                <w:sz w:val="16"/>
                <w:szCs w:val="16"/>
              </w:rPr>
              <w:t>React</w:t>
            </w:r>
            <w:proofErr w:type="spellEnd"/>
            <w:r w:rsidRPr="00FB3ED3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FB3ED3">
              <w:rPr>
                <w:rFonts w:ascii="Arial" w:eastAsia="Arial" w:hAnsi="Arial" w:cs="Arial"/>
                <w:sz w:val="16"/>
                <w:szCs w:val="16"/>
              </w:rPr>
              <w:t>Router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53394" w14:textId="3829DA58" w:rsidR="00021FB8" w:rsidRDefault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6.x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8B2CC" w14:textId="65F8FE33" w:rsidR="00021FB8" w:rsidRPr="00021FB8" w:rsidRDefault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B3ED3">
              <w:rPr>
                <w:rFonts w:ascii="Arial" w:eastAsia="Arial" w:hAnsi="Arial" w:cs="Arial"/>
                <w:sz w:val="16"/>
                <w:szCs w:val="16"/>
              </w:rPr>
              <w:t xml:space="preserve">Gerenciamento de rotas no </w:t>
            </w:r>
            <w:proofErr w:type="spellStart"/>
            <w:r w:rsidRPr="00FB3ED3">
              <w:rPr>
                <w:rFonts w:ascii="Arial" w:eastAsia="Arial" w:hAnsi="Arial" w:cs="Arial"/>
                <w:sz w:val="16"/>
                <w:szCs w:val="16"/>
              </w:rPr>
              <w:t>frontend</w:t>
            </w:r>
            <w:proofErr w:type="spellEnd"/>
          </w:p>
        </w:tc>
      </w:tr>
      <w:tr w:rsidR="00FB3ED3" w14:paraId="15B43B82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8EA0F" w14:textId="789E0293" w:rsidR="00FB3ED3" w:rsidRPr="00FB3ED3" w:rsidRDefault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 w:rsidRPr="00FB3ED3">
              <w:rPr>
                <w:rFonts w:ascii="Arial" w:eastAsia="Arial" w:hAnsi="Arial" w:cs="Arial"/>
                <w:sz w:val="16"/>
                <w:szCs w:val="16"/>
              </w:rPr>
              <w:lastRenderedPageBreak/>
              <w:t>Axios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7F958" w14:textId="6DF3B540" w:rsidR="00FB3ED3" w:rsidRDefault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1.x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59225" w14:textId="34E18A7C" w:rsidR="00FB3ED3" w:rsidRPr="00FB3ED3" w:rsidRDefault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B3ED3">
              <w:rPr>
                <w:rFonts w:ascii="Arial" w:eastAsia="Arial" w:hAnsi="Arial" w:cs="Arial"/>
                <w:sz w:val="16"/>
                <w:szCs w:val="16"/>
              </w:rPr>
              <w:t xml:space="preserve">Cliente HTTP para comunicação entre </w:t>
            </w:r>
            <w:proofErr w:type="spellStart"/>
            <w:r w:rsidRPr="00FB3ED3">
              <w:rPr>
                <w:rFonts w:ascii="Arial" w:eastAsia="Arial" w:hAnsi="Arial" w:cs="Arial"/>
                <w:sz w:val="16"/>
                <w:szCs w:val="16"/>
              </w:rPr>
              <w:t>frontend</w:t>
            </w:r>
            <w:proofErr w:type="spellEnd"/>
            <w:r w:rsidRPr="00FB3ED3">
              <w:rPr>
                <w:rFonts w:ascii="Arial" w:eastAsia="Arial" w:hAnsi="Arial" w:cs="Arial"/>
                <w:sz w:val="16"/>
                <w:szCs w:val="16"/>
              </w:rPr>
              <w:t xml:space="preserve"> e </w:t>
            </w:r>
            <w:proofErr w:type="spellStart"/>
            <w:r w:rsidRPr="00FB3ED3">
              <w:rPr>
                <w:rFonts w:ascii="Arial" w:eastAsia="Arial" w:hAnsi="Arial" w:cs="Arial"/>
                <w:sz w:val="16"/>
                <w:szCs w:val="16"/>
              </w:rPr>
              <w:t>backend</w:t>
            </w:r>
            <w:proofErr w:type="spellEnd"/>
          </w:p>
        </w:tc>
      </w:tr>
      <w:tr w:rsidR="00FB3ED3" w14:paraId="185A07F3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857C7" w14:textId="3081755B" w:rsidR="00FB3ED3" w:rsidRPr="00FB3ED3" w:rsidRDefault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 w:rsidRPr="00FB3ED3">
              <w:rPr>
                <w:rFonts w:ascii="Arial" w:eastAsia="Arial" w:hAnsi="Arial" w:cs="Arial"/>
                <w:sz w:val="16"/>
                <w:szCs w:val="16"/>
              </w:rPr>
              <w:t>Tailwind</w:t>
            </w:r>
            <w:proofErr w:type="spellEnd"/>
            <w:r w:rsidRPr="00FB3ED3">
              <w:rPr>
                <w:rFonts w:ascii="Arial" w:eastAsia="Arial" w:hAnsi="Arial" w:cs="Arial"/>
                <w:sz w:val="16"/>
                <w:szCs w:val="16"/>
              </w:rPr>
              <w:t xml:space="preserve"> CSS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C57EB" w14:textId="3668EEEE" w:rsidR="00FB3ED3" w:rsidRDefault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3.x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59820" w14:textId="5619EAB4" w:rsidR="00FB3ED3" w:rsidRPr="00FB3ED3" w:rsidRDefault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B3ED3">
              <w:rPr>
                <w:rFonts w:ascii="Arial" w:eastAsia="Arial" w:hAnsi="Arial" w:cs="Arial"/>
                <w:sz w:val="16"/>
                <w:szCs w:val="16"/>
              </w:rPr>
              <w:t>Estilização e responsividade da interface</w:t>
            </w:r>
          </w:p>
        </w:tc>
      </w:tr>
      <w:tr w:rsidR="00FB3ED3" w14:paraId="517A1D1A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3C208" w14:textId="6857B06E" w:rsidR="00FB3ED3" w:rsidRPr="00FB3ED3" w:rsidRDefault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 w:rsidRPr="00FB3ED3">
              <w:rPr>
                <w:rFonts w:ascii="Arial" w:eastAsia="Arial" w:hAnsi="Arial" w:cs="Arial"/>
                <w:sz w:val="16"/>
                <w:szCs w:val="16"/>
              </w:rPr>
              <w:t>Zustand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767B9" w14:textId="55C9CD94" w:rsidR="00FB3ED3" w:rsidRDefault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B3ED3">
              <w:rPr>
                <w:rFonts w:ascii="Arial" w:eastAsia="Arial" w:hAnsi="Arial" w:cs="Arial"/>
                <w:sz w:val="16"/>
                <w:szCs w:val="16"/>
              </w:rPr>
              <w:t>4.x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3149A" w14:textId="077400D7" w:rsidR="00FB3ED3" w:rsidRPr="00FB3ED3" w:rsidRDefault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B3ED3">
              <w:rPr>
                <w:rFonts w:ascii="Arial" w:eastAsia="Arial" w:hAnsi="Arial" w:cs="Arial"/>
                <w:sz w:val="16"/>
                <w:szCs w:val="16"/>
              </w:rPr>
              <w:t xml:space="preserve">Gerenciamento de estado global no </w:t>
            </w:r>
            <w:proofErr w:type="spellStart"/>
            <w:r w:rsidRPr="00FB3ED3">
              <w:rPr>
                <w:rFonts w:ascii="Arial" w:eastAsia="Arial" w:hAnsi="Arial" w:cs="Arial"/>
                <w:sz w:val="16"/>
                <w:szCs w:val="16"/>
              </w:rPr>
              <w:t>frontend</w:t>
            </w:r>
            <w:proofErr w:type="spellEnd"/>
          </w:p>
        </w:tc>
      </w:tr>
      <w:tr w:rsidR="00FB3ED3" w14:paraId="304498B7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AA2F0" w14:textId="03F595D6" w:rsidR="00FB3ED3" w:rsidRPr="00FB3ED3" w:rsidRDefault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 w:rsidRPr="00FB3ED3">
              <w:rPr>
                <w:rFonts w:ascii="Arial" w:eastAsia="Arial" w:hAnsi="Arial" w:cs="Arial"/>
                <w:sz w:val="16"/>
                <w:szCs w:val="16"/>
              </w:rPr>
              <w:t>Jest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9C793" w14:textId="27F58D9A" w:rsidR="00FB3ED3" w:rsidRPr="00FB3ED3" w:rsidRDefault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B3ED3">
              <w:rPr>
                <w:rFonts w:ascii="Arial" w:eastAsia="Arial" w:hAnsi="Arial" w:cs="Arial"/>
                <w:sz w:val="16"/>
                <w:szCs w:val="16"/>
              </w:rPr>
              <w:t>29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A2BF1" w14:textId="0EE24990" w:rsidR="00FB3ED3" w:rsidRPr="00FB3ED3" w:rsidRDefault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B3ED3">
              <w:rPr>
                <w:rFonts w:ascii="Arial" w:eastAsia="Arial" w:hAnsi="Arial" w:cs="Arial"/>
                <w:sz w:val="16"/>
                <w:szCs w:val="16"/>
              </w:rPr>
              <w:t xml:space="preserve">Execução de testes unitários no </w:t>
            </w:r>
            <w:proofErr w:type="spellStart"/>
            <w:r w:rsidRPr="00FB3ED3">
              <w:rPr>
                <w:rFonts w:ascii="Arial" w:eastAsia="Arial" w:hAnsi="Arial" w:cs="Arial"/>
                <w:sz w:val="16"/>
                <w:szCs w:val="16"/>
              </w:rPr>
              <w:t>frontend</w:t>
            </w:r>
            <w:proofErr w:type="spellEnd"/>
          </w:p>
        </w:tc>
      </w:tr>
      <w:tr w:rsidR="00FB3ED3" w14:paraId="076C91D9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77054" w14:textId="3511CD7B" w:rsidR="00FB3ED3" w:rsidRPr="00FB3ED3" w:rsidRDefault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 w:rsidRPr="00FB3ED3">
              <w:rPr>
                <w:rFonts w:ascii="Arial" w:eastAsia="Arial" w:hAnsi="Arial" w:cs="Arial"/>
                <w:sz w:val="16"/>
                <w:szCs w:val="16"/>
              </w:rPr>
              <w:t>React</w:t>
            </w:r>
            <w:proofErr w:type="spellEnd"/>
            <w:r w:rsidRPr="00FB3ED3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 w:rsidRPr="00FB3ED3">
              <w:rPr>
                <w:rFonts w:ascii="Arial" w:eastAsia="Arial" w:hAnsi="Arial" w:cs="Arial"/>
                <w:sz w:val="16"/>
                <w:szCs w:val="16"/>
              </w:rPr>
              <w:t>Testing</w:t>
            </w:r>
            <w:proofErr w:type="spellEnd"/>
            <w:r w:rsidRPr="00FB3ED3">
              <w:rPr>
                <w:rFonts w:ascii="Arial" w:eastAsia="Arial" w:hAnsi="Arial" w:cs="Arial"/>
                <w:sz w:val="16"/>
                <w:szCs w:val="16"/>
              </w:rPr>
              <w:t xml:space="preserve"> Library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D283A" w14:textId="544E8336" w:rsidR="00FB3ED3" w:rsidRPr="00FB3ED3" w:rsidRDefault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B3ED3">
              <w:rPr>
                <w:rFonts w:ascii="Arial" w:eastAsia="Arial" w:hAnsi="Arial" w:cs="Arial"/>
                <w:sz w:val="16"/>
                <w:szCs w:val="16"/>
              </w:rPr>
              <w:t>14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CE726" w14:textId="55A439C4" w:rsidR="00FB3ED3" w:rsidRPr="00FB3ED3" w:rsidRDefault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B3ED3">
              <w:rPr>
                <w:rFonts w:ascii="Arial" w:eastAsia="Arial" w:hAnsi="Arial" w:cs="Arial"/>
                <w:sz w:val="16"/>
                <w:szCs w:val="16"/>
              </w:rPr>
              <w:t xml:space="preserve">Testes de componentes </w:t>
            </w:r>
            <w:proofErr w:type="spellStart"/>
            <w:r w:rsidRPr="00FB3ED3">
              <w:rPr>
                <w:rFonts w:ascii="Arial" w:eastAsia="Arial" w:hAnsi="Arial" w:cs="Arial"/>
                <w:sz w:val="16"/>
                <w:szCs w:val="16"/>
              </w:rPr>
              <w:t>React</w:t>
            </w:r>
            <w:proofErr w:type="spellEnd"/>
          </w:p>
        </w:tc>
      </w:tr>
      <w:tr w:rsidR="00FB3ED3" w14:paraId="13A2978D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A2B3A" w14:textId="2F8D2B7D" w:rsidR="00FB3ED3" w:rsidRPr="00FB3ED3" w:rsidRDefault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 w:rsidRPr="00FB3ED3">
              <w:rPr>
                <w:rFonts w:ascii="Arial" w:eastAsia="Arial" w:hAnsi="Arial" w:cs="Arial"/>
                <w:sz w:val="16"/>
                <w:szCs w:val="16"/>
              </w:rPr>
              <w:t>Git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915AE" w14:textId="6229E971" w:rsidR="00FB3ED3" w:rsidRPr="00FB3ED3" w:rsidRDefault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B3ED3">
              <w:rPr>
                <w:rFonts w:ascii="Arial" w:eastAsia="Arial" w:hAnsi="Arial" w:cs="Arial"/>
                <w:sz w:val="16"/>
                <w:szCs w:val="16"/>
              </w:rPr>
              <w:t>2.x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18FB4" w14:textId="6EEE1C3D" w:rsidR="00FB3ED3" w:rsidRPr="00FB3ED3" w:rsidRDefault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B3ED3">
              <w:rPr>
                <w:rFonts w:ascii="Arial" w:eastAsia="Arial" w:hAnsi="Arial" w:cs="Arial"/>
                <w:sz w:val="16"/>
                <w:szCs w:val="16"/>
              </w:rPr>
              <w:t>Controle de versão do código-fonte</w:t>
            </w:r>
          </w:p>
        </w:tc>
      </w:tr>
      <w:tr w:rsidR="00FB3ED3" w14:paraId="2506E717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DC76C" w14:textId="68F94E92" w:rsidR="00FB3ED3" w:rsidRPr="00FB3ED3" w:rsidRDefault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B3ED3">
              <w:rPr>
                <w:rFonts w:ascii="Arial" w:eastAsia="Arial" w:hAnsi="Arial" w:cs="Arial"/>
                <w:sz w:val="16"/>
                <w:szCs w:val="16"/>
              </w:rPr>
              <w:t>GitHub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85280" w14:textId="7AFC0503" w:rsidR="00FB3ED3" w:rsidRPr="00FB3ED3" w:rsidRDefault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--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1D14B" w14:textId="6E925970" w:rsidR="00FB3ED3" w:rsidRPr="00FB3ED3" w:rsidRDefault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B3ED3">
              <w:rPr>
                <w:rFonts w:ascii="Arial" w:eastAsia="Arial" w:hAnsi="Arial" w:cs="Arial"/>
                <w:sz w:val="16"/>
                <w:szCs w:val="16"/>
              </w:rPr>
              <w:t>Hospedagem do repositório e colaboração entre a equipe</w:t>
            </w:r>
          </w:p>
        </w:tc>
      </w:tr>
      <w:tr w:rsidR="00FB3ED3" w14:paraId="01DC16D9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DC0FF" w14:textId="5686E8EA" w:rsidR="00FB3ED3" w:rsidRPr="00FB3ED3" w:rsidRDefault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B3ED3">
              <w:rPr>
                <w:rFonts w:ascii="Arial" w:eastAsia="Arial" w:hAnsi="Arial" w:cs="Arial"/>
                <w:sz w:val="16"/>
                <w:szCs w:val="16"/>
              </w:rPr>
              <w:t>Swagger UI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1C564" w14:textId="25508F1A" w:rsidR="00FB3ED3" w:rsidRDefault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--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E3D21" w14:textId="38D20776" w:rsidR="00FB3ED3" w:rsidRPr="00FB3ED3" w:rsidRDefault="00FB3ED3" w:rsidP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B3ED3">
              <w:rPr>
                <w:rFonts w:ascii="Arial" w:eastAsia="Arial" w:hAnsi="Arial" w:cs="Arial"/>
                <w:sz w:val="16"/>
                <w:szCs w:val="16"/>
              </w:rPr>
              <w:t xml:space="preserve">Documentação interativa da API REST (nativa do </w:t>
            </w:r>
            <w:proofErr w:type="spellStart"/>
            <w:r w:rsidRPr="00FB3ED3">
              <w:rPr>
                <w:rFonts w:ascii="Arial" w:eastAsia="Arial" w:hAnsi="Arial" w:cs="Arial"/>
                <w:sz w:val="16"/>
                <w:szCs w:val="16"/>
              </w:rPr>
              <w:t>FastAPI</w:t>
            </w:r>
            <w:proofErr w:type="spellEnd"/>
            <w:r w:rsidRPr="00FB3ED3"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</w:tr>
      <w:tr w:rsidR="00FB3ED3" w14:paraId="1A189205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E67BC" w14:textId="78848EDC" w:rsidR="00FB3ED3" w:rsidRPr="00FB3ED3" w:rsidRDefault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 w:rsidRPr="00FB3ED3">
              <w:rPr>
                <w:rFonts w:ascii="Arial" w:eastAsia="Arial" w:hAnsi="Arial" w:cs="Arial"/>
                <w:sz w:val="16"/>
                <w:szCs w:val="16"/>
              </w:rPr>
              <w:t>Ngrok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E5E2E" w14:textId="3E2D5FF9" w:rsidR="00FB3ED3" w:rsidRDefault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--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FDE1C" w14:textId="1AD4913A" w:rsidR="00FB3ED3" w:rsidRPr="00FB3ED3" w:rsidRDefault="00FB3ED3" w:rsidP="00FB3ED3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B3ED3">
              <w:rPr>
                <w:rFonts w:ascii="Arial" w:eastAsia="Arial" w:hAnsi="Arial" w:cs="Arial"/>
                <w:sz w:val="16"/>
                <w:szCs w:val="16"/>
              </w:rPr>
              <w:t xml:space="preserve">Exposição local para recebimento de </w:t>
            </w:r>
            <w:proofErr w:type="spellStart"/>
            <w:r w:rsidRPr="00FB3ED3">
              <w:rPr>
                <w:rFonts w:ascii="Arial" w:eastAsia="Arial" w:hAnsi="Arial" w:cs="Arial"/>
                <w:sz w:val="16"/>
                <w:szCs w:val="16"/>
              </w:rPr>
              <w:t>webhooks</w:t>
            </w:r>
            <w:proofErr w:type="spellEnd"/>
            <w:r w:rsidRPr="00FB3ED3">
              <w:rPr>
                <w:rFonts w:ascii="Arial" w:eastAsia="Arial" w:hAnsi="Arial" w:cs="Arial"/>
                <w:sz w:val="16"/>
                <w:szCs w:val="16"/>
              </w:rPr>
              <w:t xml:space="preserve"> do gateway de pagamento em desenvolvimento</w:t>
            </w:r>
          </w:p>
        </w:tc>
      </w:tr>
      <w:tr>
        <w:tc>
          <w:tcPr>
            <w:tcW w:type="dxa" w:w="3260"/>
          </w:tcPr>
          <w:p>
            <w:r>
              <w:rPr>
                <w:rFonts w:ascii="Arial" w:eastAsia="Arial" w:hAnsi="Arial" w:cs="Arial"/>
                <w:sz w:val="16"/>
              </w:rPr>
              <w:t>Asaas</w:t>
            </w:r>
          </w:p>
        </w:tc>
        <w:tc>
          <w:tcPr>
            <w:tcW w:type="dxa" w:w="1418"/>
          </w:tcPr>
          <w:p>
            <w:r>
              <w:rPr>
                <w:rFonts w:ascii="Arial" w:eastAsia="Arial" w:hAnsi="Arial" w:cs="Arial"/>
                <w:sz w:val="16"/>
              </w:rPr>
              <w:t>API v3 (UAT)</w:t>
            </w:r>
          </w:p>
        </w:tc>
        <w:tc>
          <w:tcPr>
            <w:tcW w:type="dxa" w:w="4779"/>
          </w:tcPr>
          <w:p>
            <w:r>
              <w:rPr>
                <w:rFonts w:ascii="Arial" w:eastAsia="Arial" w:hAnsi="Arial" w:cs="Arial"/>
                <w:sz w:val="16"/>
              </w:rPr>
              <w:t>Gateway de pagamento — cobranças PIX e boleto e recebimento de confirmações via webhook</w:t>
            </w:r>
          </w:p>
        </w:tc>
      </w:tr>
      <w:tr>
        <w:tc>
          <w:tcPr>
            <w:tcW w:type="dxa" w:w="3260"/>
          </w:tcPr>
          <w:p>
            <w:r>
              <w:rPr>
                <w:rFonts w:ascii="Arial" w:eastAsia="Arial" w:hAnsi="Arial" w:cs="Arial"/>
                <w:sz w:val="16"/>
              </w:rPr>
              <w:t>SMTP (Gmail)</w:t>
            </w:r>
          </w:p>
        </w:tc>
        <w:tc>
          <w:tcPr>
            <w:tcW w:type="dxa" w:w="1418"/>
          </w:tcPr>
          <w:p>
            <w:r>
              <w:rPr>
                <w:rFonts w:ascii="Arial" w:eastAsia="Arial" w:hAnsi="Arial" w:cs="Arial"/>
                <w:sz w:val="16"/>
              </w:rPr>
              <w:t>--</w:t>
            </w:r>
          </w:p>
        </w:tc>
        <w:tc>
          <w:tcPr>
            <w:tcW w:type="dxa" w:w="4779"/>
          </w:tcPr>
          <w:p>
            <w:r>
              <w:rPr>
                <w:rFonts w:ascii="Arial" w:eastAsia="Arial" w:hAnsi="Arial" w:cs="Arial"/>
                <w:sz w:val="16"/>
              </w:rPr>
              <w:t>Envio de e-mails transacionais (confirmação de cadastro, recuperação de senha, ingresso PDF com QR Code e notificações)</w:t>
            </w:r>
          </w:p>
        </w:tc>
      </w:tr>
      <w:tr>
        <w:tc>
          <w:tcPr>
            <w:tcW w:type="dxa" w:w="3260"/>
          </w:tcPr>
          <w:p>
            <w:r>
              <w:rPr>
                <w:rFonts w:ascii="Arial" w:eastAsia="Arial" w:hAnsi="Arial" w:cs="Arial"/>
                <w:sz w:val="16"/>
              </w:rPr>
              <w:t>Leaflet / react-leaflet</w:t>
            </w:r>
          </w:p>
        </w:tc>
        <w:tc>
          <w:tcPr>
            <w:tcW w:type="dxa" w:w="1418"/>
          </w:tcPr>
          <w:p>
            <w:r>
              <w:rPr>
                <w:rFonts w:ascii="Arial" w:eastAsia="Arial" w:hAnsi="Arial" w:cs="Arial"/>
                <w:sz w:val="16"/>
              </w:rPr>
              <w:t>1.9 / 5.0</w:t>
            </w:r>
          </w:p>
        </w:tc>
        <w:tc>
          <w:tcPr>
            <w:tcW w:type="dxa" w:w="4779"/>
          </w:tcPr>
          <w:p>
            <w:r>
              <w:rPr>
                <w:rFonts w:ascii="Arial" w:eastAsia="Arial" w:hAnsi="Arial" w:cs="Arial"/>
                <w:sz w:val="16"/>
              </w:rPr>
              <w:t>Mapa interativo da localização do evento na interface</w:t>
            </w:r>
          </w:p>
        </w:tc>
      </w:tr>
      <w:tr>
        <w:tc>
          <w:tcPr>
            <w:tcW w:type="dxa" w:w="3260"/>
          </w:tcPr>
          <w:p>
            <w:r>
              <w:rPr>
                <w:rFonts w:ascii="Arial" w:eastAsia="Arial" w:hAnsi="Arial" w:cs="Arial"/>
                <w:sz w:val="16"/>
              </w:rPr>
              <w:t>OpenStreetMap</w:t>
            </w:r>
          </w:p>
        </w:tc>
        <w:tc>
          <w:tcPr>
            <w:tcW w:type="dxa" w:w="1418"/>
          </w:tcPr>
          <w:p>
            <w:r>
              <w:rPr>
                <w:rFonts w:ascii="Arial" w:eastAsia="Arial" w:hAnsi="Arial" w:cs="Arial"/>
                <w:sz w:val="16"/>
              </w:rPr>
              <w:t>--</w:t>
            </w:r>
          </w:p>
        </w:tc>
        <w:tc>
          <w:tcPr>
            <w:tcW w:type="dxa" w:w="4779"/>
          </w:tcPr>
          <w:p>
            <w:r>
              <w:rPr>
                <w:rFonts w:ascii="Arial" w:eastAsia="Arial" w:hAnsi="Arial" w:cs="Arial"/>
                <w:sz w:val="16"/>
              </w:rPr>
              <w:t>Provedor das tiles (camada base) do mapa</w:t>
            </w:r>
          </w:p>
        </w:tc>
      </w:tr>
      <w:tr>
        <w:tc>
          <w:tcPr>
            <w:tcW w:type="dxa" w:w="3260"/>
          </w:tcPr>
          <w:p>
            <w:r>
              <w:rPr>
                <w:rFonts w:ascii="Arial" w:eastAsia="Arial" w:hAnsi="Arial" w:cs="Arial"/>
                <w:sz w:val="16"/>
              </w:rPr>
              <w:t>Nominatim (OSM)</w:t>
            </w:r>
          </w:p>
        </w:tc>
        <w:tc>
          <w:tcPr>
            <w:tcW w:type="dxa" w:w="1418"/>
          </w:tcPr>
          <w:p>
            <w:r>
              <w:rPr>
                <w:rFonts w:ascii="Arial" w:eastAsia="Arial" w:hAnsi="Arial" w:cs="Arial"/>
                <w:sz w:val="16"/>
              </w:rPr>
              <w:t>--</w:t>
            </w:r>
          </w:p>
        </w:tc>
        <w:tc>
          <w:tcPr>
            <w:tcW w:type="dxa" w:w="4779"/>
          </w:tcPr>
          <w:p>
            <w:r>
              <w:rPr>
                <w:rFonts w:ascii="Arial" w:eastAsia="Arial" w:hAnsi="Arial" w:cs="Arial"/>
                <w:sz w:val="16"/>
              </w:rPr>
              <w:t>Geocoding / autocomplete de endereço e obtenção de latitude/longitude (sem API key)</w:t>
            </w:r>
          </w:p>
        </w:tc>
      </w:tr>
    </w:tbl>
    <w:p w14:paraId="039AF440" w14:textId="77777777" w:rsidR="003169BE" w:rsidRDefault="003169BE">
      <w:pPr>
        <w:spacing w:before="240" w:line="360" w:lineRule="auto"/>
        <w:rPr>
          <w:rFonts w:ascii="Arial" w:eastAsia="Arial" w:hAnsi="Arial" w:cs="Arial"/>
        </w:rPr>
      </w:pPr>
    </w:p>
    <w:p w14:paraId="6A98DB3E" w14:textId="77777777" w:rsidR="003169BE" w:rsidRDefault="00000000">
      <w:pPr>
        <w:pStyle w:val="Ttulo1"/>
        <w:numPr>
          <w:ilvl w:val="1"/>
          <w:numId w:val="8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bCs w:val="0"/>
          <w:color w:val="9D3511"/>
        </w:rPr>
      </w:pPr>
      <w:bookmarkStart w:id="21" w:name="_heading=h.6cho4aybzo78" w:colFirst="0" w:colLast="0"/>
      <w:bookmarkEnd w:id="21"/>
      <w:r>
        <w:rPr>
          <w:rFonts w:ascii="Arial" w:eastAsia="Arial" w:hAnsi="Arial" w:cs="Arial"/>
          <w:b w:val="0"/>
          <w:bCs w:val="0"/>
          <w:color w:val="9D3511"/>
        </w:rPr>
        <w:t>Modelo Lógico do Banco de Dados</w:t>
      </w:r>
    </w:p>
    <w:p w14:paraId="2F69C358" w14:textId="20EBB818" w:rsidR="003169BE" w:rsidRDefault="00D822D2">
      <w:pPr>
        <w:spacing w:before="240"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drawing>
          <wp:inline distT="0" distB="0" distL="0" distR="0" wp14:anchorId="0E023522" wp14:editId="2622F4CD">
            <wp:extent cx="6120130" cy="5976620"/>
            <wp:effectExtent l="0" t="0" r="0" b="5080"/>
            <wp:docPr id="106827658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76580" name="Imagem 10682765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7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C084" w14:textId="77777777" w:rsidR="003169BE" w:rsidRDefault="00000000">
      <w:pPr>
        <w:pStyle w:val="Ttulo1"/>
        <w:numPr>
          <w:ilvl w:val="0"/>
          <w:numId w:val="8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r>
        <w:rPr>
          <w:rFonts w:ascii="Arial" w:eastAsia="Arial" w:hAnsi="Arial" w:cs="Arial"/>
          <w:color w:val="9D3511"/>
        </w:rPr>
        <w:lastRenderedPageBreak/>
        <w:t>Gestão de Projetos</w:t>
      </w:r>
    </w:p>
    <w:p w14:paraId="50D19B86" w14:textId="4734E81A" w:rsidR="003169BE" w:rsidRPr="00D822D2" w:rsidRDefault="00000000" w:rsidP="00D822D2">
      <w:pPr>
        <w:pStyle w:val="Ttulo1"/>
        <w:numPr>
          <w:ilvl w:val="1"/>
          <w:numId w:val="8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bCs w:val="0"/>
          <w:color w:val="9D3511"/>
        </w:rPr>
      </w:pPr>
      <w:r>
        <w:rPr>
          <w:rFonts w:ascii="Arial" w:eastAsia="Arial" w:hAnsi="Arial" w:cs="Arial"/>
          <w:b w:val="0"/>
          <w:bCs w:val="0"/>
          <w:color w:val="9D3511"/>
        </w:rPr>
        <w:t>Cronograma de Codificação do Projeto</w:t>
      </w:r>
    </w:p>
    <w:tbl>
      <w:tblPr>
        <w:tblStyle w:val="affff"/>
        <w:tblW w:w="9355" w:type="dxa"/>
        <w:tblInd w:w="274" w:type="dxa"/>
        <w:tblLayout w:type="fixed"/>
        <w:tblLook w:val="0600" w:firstRow="0" w:lastRow="0" w:firstColumn="0" w:lastColumn="0" w:noHBand="1" w:noVBand="1"/>
      </w:tblPr>
      <w:tblGrid>
        <w:gridCol w:w="3260"/>
        <w:gridCol w:w="6095"/>
      </w:tblGrid>
      <w:tr w:rsidR="003169BE" w14:paraId="353B88A8" w14:textId="77777777">
        <w:tc>
          <w:tcPr>
            <w:tcW w:w="93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D5B5"/>
          </w:tcPr>
          <w:p w14:paraId="14485041" w14:textId="77777777" w:rsidR="003169BE" w:rsidRDefault="00000000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69230B"/>
                <w:sz w:val="16"/>
                <w:szCs w:val="16"/>
              </w:rPr>
              <w:t>Cronograma de Codificação do Projeto</w:t>
            </w:r>
          </w:p>
        </w:tc>
      </w:tr>
      <w:tr w:rsidR="003169BE" w14:paraId="24415D88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47F673F7" w14:textId="77777777" w:rsidR="003169BE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69230B"/>
                <w:sz w:val="16"/>
                <w:szCs w:val="16"/>
              </w:rPr>
              <w:t>DATA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54CBA9E3" w14:textId="77777777" w:rsidR="003169BE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69230B"/>
                <w:sz w:val="16"/>
                <w:szCs w:val="16"/>
              </w:rPr>
              <w:t>ENTREGA</w:t>
            </w:r>
          </w:p>
        </w:tc>
      </w:tr>
      <w:tr w:rsidR="003169BE" w14:paraId="2BA8232B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DEBBE" w14:textId="3E73625B" w:rsidR="003169BE" w:rsidRPr="00D822D2" w:rsidRDefault="00D822D2" w:rsidP="00D822D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14</w:t>
            </w:r>
            <w:r w:rsidRPr="00D822D2">
              <w:rPr>
                <w:rFonts w:ascii="Arial" w:eastAsia="Arial" w:hAnsi="Arial" w:cs="Arial"/>
                <w:sz w:val="16"/>
                <w:szCs w:val="16"/>
              </w:rPr>
              <w:t>/04</w:t>
            </w:r>
            <w:r>
              <w:rPr>
                <w:rFonts w:ascii="Arial" w:eastAsia="Arial" w:hAnsi="Arial" w:cs="Arial"/>
                <w:sz w:val="16"/>
                <w:szCs w:val="16"/>
              </w:rPr>
              <w:t>/2026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39C0D8" w14:textId="3439CCE7" w:rsidR="003169BE" w:rsidRPr="00D822D2" w:rsidRDefault="00D822D2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D822D2">
              <w:rPr>
                <w:rFonts w:ascii="Arial" w:eastAsia="Arial" w:hAnsi="Arial" w:cs="Arial"/>
                <w:sz w:val="16"/>
                <w:szCs w:val="16"/>
              </w:rPr>
              <w:t>Configuração do ambiente, estrutura do projeto (</w:t>
            </w:r>
            <w:proofErr w:type="spellStart"/>
            <w:r w:rsidRPr="00D822D2">
              <w:rPr>
                <w:rFonts w:ascii="Arial" w:eastAsia="Arial" w:hAnsi="Arial" w:cs="Arial"/>
                <w:sz w:val="16"/>
                <w:szCs w:val="16"/>
              </w:rPr>
              <w:t>FastAPI</w:t>
            </w:r>
            <w:proofErr w:type="spellEnd"/>
            <w:r w:rsidRPr="00D822D2">
              <w:rPr>
                <w:rFonts w:ascii="Arial" w:eastAsia="Arial" w:hAnsi="Arial" w:cs="Arial"/>
                <w:sz w:val="16"/>
                <w:szCs w:val="16"/>
              </w:rPr>
              <w:t xml:space="preserve"> + </w:t>
            </w:r>
            <w:proofErr w:type="spellStart"/>
            <w:r w:rsidRPr="00D822D2">
              <w:rPr>
                <w:rFonts w:ascii="Arial" w:eastAsia="Arial" w:hAnsi="Arial" w:cs="Arial"/>
                <w:sz w:val="16"/>
                <w:szCs w:val="16"/>
              </w:rPr>
              <w:t>React</w:t>
            </w:r>
            <w:proofErr w:type="spellEnd"/>
            <w:r w:rsidRPr="00D822D2">
              <w:rPr>
                <w:rFonts w:ascii="Arial" w:eastAsia="Arial" w:hAnsi="Arial" w:cs="Arial"/>
                <w:sz w:val="16"/>
                <w:szCs w:val="16"/>
              </w:rPr>
              <w:t xml:space="preserve">), banco de dados no </w:t>
            </w:r>
            <w:proofErr w:type="spellStart"/>
            <w:r w:rsidRPr="00D822D2">
              <w:rPr>
                <w:rFonts w:ascii="Arial" w:eastAsia="Arial" w:hAnsi="Arial" w:cs="Arial"/>
                <w:sz w:val="16"/>
                <w:szCs w:val="16"/>
              </w:rPr>
              <w:t>Supabase</w:t>
            </w:r>
            <w:proofErr w:type="spellEnd"/>
            <w:r w:rsidRPr="00D822D2">
              <w:rPr>
                <w:rFonts w:ascii="Arial" w:eastAsia="Arial" w:hAnsi="Arial" w:cs="Arial"/>
                <w:sz w:val="16"/>
                <w:szCs w:val="16"/>
              </w:rPr>
              <w:t xml:space="preserve"> e </w:t>
            </w:r>
            <w:proofErr w:type="spellStart"/>
            <w:r w:rsidRPr="00D822D2">
              <w:rPr>
                <w:rFonts w:ascii="Arial" w:eastAsia="Arial" w:hAnsi="Arial" w:cs="Arial"/>
                <w:sz w:val="16"/>
                <w:szCs w:val="16"/>
              </w:rPr>
              <w:t>migrations</w:t>
            </w:r>
            <w:proofErr w:type="spellEnd"/>
            <w:r w:rsidRPr="00D822D2">
              <w:rPr>
                <w:rFonts w:ascii="Arial" w:eastAsia="Arial" w:hAnsi="Arial" w:cs="Arial"/>
                <w:sz w:val="16"/>
                <w:szCs w:val="16"/>
              </w:rPr>
              <w:t xml:space="preserve"> com </w:t>
            </w:r>
            <w:proofErr w:type="spellStart"/>
            <w:r w:rsidRPr="00D822D2">
              <w:rPr>
                <w:rFonts w:ascii="Arial" w:eastAsia="Arial" w:hAnsi="Arial" w:cs="Arial"/>
                <w:sz w:val="16"/>
                <w:szCs w:val="16"/>
              </w:rPr>
              <w:t>Alembic</w:t>
            </w:r>
            <w:proofErr w:type="spellEnd"/>
          </w:p>
        </w:tc>
      </w:tr>
      <w:tr w:rsidR="003169BE" w14:paraId="14596B2B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9F678" w14:textId="1818F16D" w:rsidR="003169BE" w:rsidRPr="00D822D2" w:rsidRDefault="00D822D2" w:rsidP="00D822D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21</w:t>
            </w:r>
            <w:r w:rsidRPr="00D822D2">
              <w:rPr>
                <w:rFonts w:ascii="Arial" w:eastAsia="Arial" w:hAnsi="Arial" w:cs="Arial"/>
                <w:sz w:val="16"/>
                <w:szCs w:val="16"/>
              </w:rPr>
              <w:t>/04</w:t>
            </w:r>
            <w:r>
              <w:rPr>
                <w:rFonts w:ascii="Arial" w:eastAsia="Arial" w:hAnsi="Arial" w:cs="Arial"/>
                <w:sz w:val="16"/>
                <w:szCs w:val="16"/>
              </w:rPr>
              <w:t>/2026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14F3B" w14:textId="69F5397D" w:rsidR="003169BE" w:rsidRPr="00D822D2" w:rsidRDefault="00D822D2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D822D2">
              <w:rPr>
                <w:rFonts w:ascii="Arial" w:eastAsia="Arial" w:hAnsi="Arial" w:cs="Arial"/>
                <w:sz w:val="16"/>
                <w:szCs w:val="16"/>
              </w:rPr>
              <w:t>UC01 — Autenticação: cadastro, login, geração de JWT e controle de perfis (Organizador / Participante)</w:t>
            </w:r>
          </w:p>
        </w:tc>
      </w:tr>
      <w:tr w:rsidR="003169BE" w14:paraId="2F61B3A0" w14:textId="77777777" w:rsidTr="00D822D2">
        <w:trPr>
          <w:trHeight w:val="318"/>
        </w:trPr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11734" w14:textId="2971E5CE" w:rsidR="003169BE" w:rsidRPr="00D822D2" w:rsidRDefault="00D822D2" w:rsidP="00D822D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28</w:t>
            </w:r>
            <w:r w:rsidRPr="00D822D2">
              <w:rPr>
                <w:rFonts w:ascii="Arial" w:eastAsia="Arial" w:hAnsi="Arial" w:cs="Arial"/>
                <w:sz w:val="16"/>
                <w:szCs w:val="16"/>
              </w:rPr>
              <w:t>/0</w:t>
            </w:r>
            <w:r w:rsidR="00140B06">
              <w:rPr>
                <w:rFonts w:ascii="Arial" w:eastAsia="Arial" w:hAnsi="Arial" w:cs="Arial"/>
                <w:sz w:val="16"/>
                <w:szCs w:val="16"/>
              </w:rPr>
              <w:t>4</w:t>
            </w:r>
            <w:r>
              <w:rPr>
                <w:rFonts w:ascii="Arial" w:eastAsia="Arial" w:hAnsi="Arial" w:cs="Arial"/>
                <w:sz w:val="16"/>
                <w:szCs w:val="16"/>
              </w:rPr>
              <w:t>/2026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403C7" w14:textId="3C5F6EB8" w:rsidR="003169BE" w:rsidRPr="00D822D2" w:rsidRDefault="00D822D2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D822D2">
              <w:rPr>
                <w:rFonts w:ascii="Arial" w:eastAsia="Arial" w:hAnsi="Arial" w:cs="Arial"/>
                <w:sz w:val="16"/>
                <w:szCs w:val="16"/>
              </w:rPr>
              <w:t>UC02 — Gerenciar eventos; UC03 — Gerenciar lotes de ingressos</w:t>
            </w:r>
          </w:p>
        </w:tc>
      </w:tr>
      <w:tr w:rsidR="00D822D2" w14:paraId="6A4CB970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58D15" w14:textId="6A972C96" w:rsidR="00D822D2" w:rsidRPr="00D822D2" w:rsidRDefault="00D822D2" w:rsidP="00D822D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05</w:t>
            </w:r>
            <w:r w:rsidRPr="00D822D2">
              <w:rPr>
                <w:rFonts w:ascii="Arial" w:eastAsia="Arial" w:hAnsi="Arial" w:cs="Arial"/>
                <w:sz w:val="16"/>
                <w:szCs w:val="16"/>
              </w:rPr>
              <w:t>/05</w:t>
            </w:r>
            <w:r>
              <w:rPr>
                <w:rFonts w:ascii="Arial" w:eastAsia="Arial" w:hAnsi="Arial" w:cs="Arial"/>
                <w:sz w:val="16"/>
                <w:szCs w:val="16"/>
              </w:rPr>
              <w:t>/2026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22CC8" w14:textId="16466D70" w:rsidR="00D822D2" w:rsidRPr="00D822D2" w:rsidRDefault="00D822D2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D822D2">
              <w:rPr>
                <w:rFonts w:ascii="Arial" w:eastAsia="Arial" w:hAnsi="Arial" w:cs="Arial"/>
                <w:sz w:val="16"/>
                <w:szCs w:val="16"/>
              </w:rPr>
              <w:t xml:space="preserve">UC07 / UC09 — Fluxo de compra integrado ao </w:t>
            </w:r>
            <w:proofErr w:type="spellStart"/>
            <w:r w:rsidRPr="00D822D2">
              <w:rPr>
                <w:rFonts w:ascii="Arial" w:eastAsia="Arial" w:hAnsi="Arial" w:cs="Arial"/>
                <w:sz w:val="16"/>
                <w:szCs w:val="16"/>
              </w:rPr>
              <w:t>Asaas</w:t>
            </w:r>
            <w:proofErr w:type="spellEnd"/>
            <w:r w:rsidRPr="00D822D2">
              <w:rPr>
                <w:rFonts w:ascii="Arial" w:eastAsia="Arial" w:hAnsi="Arial" w:cs="Arial"/>
                <w:sz w:val="16"/>
                <w:szCs w:val="16"/>
              </w:rPr>
              <w:t xml:space="preserve">; UC11 — Recebimento e processamento de </w:t>
            </w:r>
            <w:proofErr w:type="spellStart"/>
            <w:r w:rsidRPr="00D822D2">
              <w:rPr>
                <w:rFonts w:ascii="Arial" w:eastAsia="Arial" w:hAnsi="Arial" w:cs="Arial"/>
                <w:sz w:val="16"/>
                <w:szCs w:val="16"/>
              </w:rPr>
              <w:t>webhooks</w:t>
            </w:r>
            <w:proofErr w:type="spellEnd"/>
            <w:r w:rsidRPr="00D822D2">
              <w:rPr>
                <w:rFonts w:ascii="Arial" w:eastAsia="Arial" w:hAnsi="Arial" w:cs="Arial"/>
                <w:sz w:val="16"/>
                <w:szCs w:val="16"/>
              </w:rPr>
              <w:t xml:space="preserve"> de pagamento</w:t>
            </w:r>
          </w:p>
        </w:tc>
      </w:tr>
      <w:tr w:rsidR="00D822D2" w14:paraId="415205D1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2988D" w14:textId="468D5E2A" w:rsidR="00D822D2" w:rsidRPr="00D822D2" w:rsidRDefault="00D822D2" w:rsidP="00D822D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12</w:t>
            </w:r>
            <w:r w:rsidRPr="00D822D2">
              <w:rPr>
                <w:rFonts w:ascii="Arial" w:eastAsia="Arial" w:hAnsi="Arial" w:cs="Arial"/>
                <w:sz w:val="16"/>
                <w:szCs w:val="16"/>
              </w:rPr>
              <w:t>/05</w:t>
            </w:r>
            <w:r>
              <w:rPr>
                <w:rFonts w:ascii="Arial" w:eastAsia="Arial" w:hAnsi="Arial" w:cs="Arial"/>
                <w:sz w:val="16"/>
                <w:szCs w:val="16"/>
              </w:rPr>
              <w:t>/2026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2F732" w14:textId="6D91901A" w:rsidR="00D822D2" w:rsidRPr="00D822D2" w:rsidRDefault="00D822D2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D822D2">
              <w:rPr>
                <w:rFonts w:ascii="Arial" w:eastAsia="Arial" w:hAnsi="Arial" w:cs="Arial"/>
                <w:sz w:val="16"/>
                <w:szCs w:val="16"/>
              </w:rPr>
              <w:t xml:space="preserve">UC12 — Geração de ingresso PDF com QR </w:t>
            </w:r>
            <w:proofErr w:type="spellStart"/>
            <w:r w:rsidRPr="00D822D2">
              <w:rPr>
                <w:rFonts w:ascii="Arial" w:eastAsia="Arial" w:hAnsi="Arial" w:cs="Arial"/>
                <w:sz w:val="16"/>
                <w:szCs w:val="16"/>
              </w:rPr>
              <w:t>Code</w:t>
            </w:r>
            <w:proofErr w:type="spellEnd"/>
            <w:r w:rsidRPr="00D822D2">
              <w:rPr>
                <w:rFonts w:ascii="Arial" w:eastAsia="Arial" w:hAnsi="Arial" w:cs="Arial"/>
                <w:sz w:val="16"/>
                <w:szCs w:val="16"/>
              </w:rPr>
              <w:t xml:space="preserve">; UC04 — Check-in via QR </w:t>
            </w:r>
            <w:proofErr w:type="spellStart"/>
            <w:r w:rsidRPr="00D822D2">
              <w:rPr>
                <w:rFonts w:ascii="Arial" w:eastAsia="Arial" w:hAnsi="Arial" w:cs="Arial"/>
                <w:sz w:val="16"/>
                <w:szCs w:val="16"/>
              </w:rPr>
              <w:t>Code</w:t>
            </w:r>
            <w:proofErr w:type="spellEnd"/>
            <w:r w:rsidRPr="00D822D2">
              <w:rPr>
                <w:rFonts w:ascii="Arial" w:eastAsia="Arial" w:hAnsi="Arial" w:cs="Arial"/>
                <w:sz w:val="16"/>
                <w:szCs w:val="16"/>
              </w:rPr>
              <w:t>; Notificações WhatsApp (Meta Cloud API)</w:t>
            </w:r>
          </w:p>
        </w:tc>
      </w:tr>
      <w:tr w:rsidR="00D822D2" w14:paraId="272DCC87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01307" w14:textId="4536E71B" w:rsidR="00D822D2" w:rsidRPr="00D822D2" w:rsidRDefault="00D822D2" w:rsidP="00D822D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19</w:t>
            </w:r>
            <w:r w:rsidRPr="00D822D2">
              <w:rPr>
                <w:rFonts w:ascii="Arial" w:eastAsia="Arial" w:hAnsi="Arial" w:cs="Arial"/>
                <w:sz w:val="16"/>
                <w:szCs w:val="16"/>
              </w:rPr>
              <w:t>/05</w:t>
            </w:r>
            <w:r>
              <w:rPr>
                <w:rFonts w:ascii="Arial" w:eastAsia="Arial" w:hAnsi="Arial" w:cs="Arial"/>
                <w:sz w:val="16"/>
                <w:szCs w:val="16"/>
              </w:rPr>
              <w:t>/2026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69DBA" w14:textId="0503FD05" w:rsidR="00D822D2" w:rsidRPr="00D822D2" w:rsidRDefault="00D822D2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D822D2">
              <w:rPr>
                <w:rFonts w:ascii="Arial" w:eastAsia="Arial" w:hAnsi="Arial" w:cs="Arial"/>
                <w:sz w:val="16"/>
                <w:szCs w:val="16"/>
              </w:rPr>
              <w:t>UC13 — Geração de certificado PDF; UC14 — Relatório financeiro PDF; UC10 — Reembolso automático</w:t>
            </w:r>
          </w:p>
        </w:tc>
      </w:tr>
      <w:tr w:rsidR="00D822D2" w14:paraId="075DA2BC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8CF2A" w14:textId="63E611C2" w:rsidR="00D822D2" w:rsidRPr="00D822D2" w:rsidRDefault="00D822D2" w:rsidP="00D822D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26</w:t>
            </w:r>
            <w:r w:rsidRPr="00D822D2">
              <w:rPr>
                <w:rFonts w:ascii="Arial" w:eastAsia="Arial" w:hAnsi="Arial" w:cs="Arial"/>
                <w:sz w:val="16"/>
                <w:szCs w:val="16"/>
              </w:rPr>
              <w:t>/0</w:t>
            </w:r>
            <w:r>
              <w:rPr>
                <w:rFonts w:ascii="Arial" w:eastAsia="Arial" w:hAnsi="Arial" w:cs="Arial"/>
                <w:sz w:val="16"/>
                <w:szCs w:val="16"/>
              </w:rPr>
              <w:t>5/2026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06E20" w14:textId="1ABB51A1" w:rsidR="00D822D2" w:rsidRPr="00D822D2" w:rsidRDefault="00D822D2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D822D2">
              <w:rPr>
                <w:rFonts w:ascii="Arial" w:eastAsia="Arial" w:hAnsi="Arial" w:cs="Arial"/>
                <w:sz w:val="16"/>
                <w:szCs w:val="16"/>
              </w:rPr>
              <w:t xml:space="preserve">Integração </w:t>
            </w:r>
            <w:proofErr w:type="spellStart"/>
            <w:r w:rsidRPr="00D822D2">
              <w:rPr>
                <w:rFonts w:ascii="Arial" w:eastAsia="Arial" w:hAnsi="Arial" w:cs="Arial"/>
                <w:sz w:val="16"/>
                <w:szCs w:val="16"/>
              </w:rPr>
              <w:t>frontend-backend</w:t>
            </w:r>
            <w:proofErr w:type="spellEnd"/>
            <w:r w:rsidRPr="00D822D2">
              <w:rPr>
                <w:rFonts w:ascii="Arial" w:eastAsia="Arial" w:hAnsi="Arial" w:cs="Arial"/>
                <w:sz w:val="16"/>
                <w:szCs w:val="16"/>
              </w:rPr>
              <w:t>, correção de bugs e revisão geral do DVP</w:t>
            </w:r>
          </w:p>
        </w:tc>
      </w:tr>
      <w:tr w:rsidR="00D822D2" w14:paraId="76B6BD3D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804A7" w14:textId="394436EE" w:rsidR="00D822D2" w:rsidRPr="00D822D2" w:rsidRDefault="00D822D2" w:rsidP="00D822D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D822D2">
              <w:rPr>
                <w:rFonts w:ascii="Arial" w:eastAsia="Arial" w:hAnsi="Arial" w:cs="Arial"/>
                <w:sz w:val="16"/>
                <w:szCs w:val="16"/>
              </w:rPr>
              <w:t>02/06</w:t>
            </w:r>
            <w:r>
              <w:rPr>
                <w:rFonts w:ascii="Arial" w:eastAsia="Arial" w:hAnsi="Arial" w:cs="Arial"/>
                <w:sz w:val="16"/>
                <w:szCs w:val="16"/>
              </w:rPr>
              <w:t>/2026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75FE6" w14:textId="2703ADCE" w:rsidR="00D822D2" w:rsidRPr="00D822D2" w:rsidRDefault="00D822D2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D822D2">
              <w:rPr>
                <w:rFonts w:ascii="Arial" w:eastAsia="Arial" w:hAnsi="Arial" w:cs="Arial"/>
                <w:sz w:val="16"/>
                <w:szCs w:val="16"/>
              </w:rPr>
              <w:t xml:space="preserve">Testes e validações finais dos fluxos de pagamento, geração de </w:t>
            </w:r>
            <w:proofErr w:type="spellStart"/>
            <w:r w:rsidRPr="00D822D2">
              <w:rPr>
                <w:rFonts w:ascii="Arial" w:eastAsia="Arial" w:hAnsi="Arial" w:cs="Arial"/>
                <w:sz w:val="16"/>
                <w:szCs w:val="16"/>
              </w:rPr>
              <w:t>PDFs</w:t>
            </w:r>
            <w:proofErr w:type="spellEnd"/>
            <w:r w:rsidRPr="00D822D2">
              <w:rPr>
                <w:rFonts w:ascii="Arial" w:eastAsia="Arial" w:hAnsi="Arial" w:cs="Arial"/>
                <w:sz w:val="16"/>
                <w:szCs w:val="16"/>
              </w:rPr>
              <w:t xml:space="preserve"> e check-in</w:t>
            </w:r>
          </w:p>
        </w:tc>
      </w:tr>
      <w:tr w:rsidR="00D822D2" w14:paraId="2F96BE50" w14:textId="77777777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BF091" w14:textId="20FC5D9B" w:rsidR="00D822D2" w:rsidRPr="00D822D2" w:rsidRDefault="00D822D2" w:rsidP="00D822D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D822D2">
              <w:rPr>
                <w:rFonts w:ascii="Arial" w:eastAsia="Arial" w:hAnsi="Arial" w:cs="Arial"/>
                <w:sz w:val="16"/>
                <w:szCs w:val="16"/>
              </w:rPr>
              <w:t>09/06</w:t>
            </w:r>
            <w:r>
              <w:rPr>
                <w:rFonts w:ascii="Arial" w:eastAsia="Arial" w:hAnsi="Arial" w:cs="Arial"/>
                <w:sz w:val="16"/>
                <w:szCs w:val="16"/>
              </w:rPr>
              <w:t>/2026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8E004" w14:textId="0D1549F2" w:rsidR="00D822D2" w:rsidRPr="00D822D2" w:rsidRDefault="00D822D2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D822D2">
              <w:rPr>
                <w:rFonts w:ascii="Arial" w:eastAsia="Arial" w:hAnsi="Arial" w:cs="Arial"/>
                <w:sz w:val="16"/>
                <w:szCs w:val="16"/>
              </w:rPr>
              <w:t>Apresentação</w:t>
            </w:r>
          </w:p>
        </w:tc>
      </w:tr>
    </w:tbl>
    <w:p w14:paraId="5234BBCB" w14:textId="77777777" w:rsidR="003169BE" w:rsidRDefault="003169BE">
      <w:pPr>
        <w:spacing w:before="240"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sectPr w:rsidR="003169BE">
      <w:headerReference w:type="default" r:id="rId10"/>
      <w:footerReference w:type="default" r:id="rId11"/>
      <w:pgSz w:w="11906" w:h="16838"/>
      <w:pgMar w:top="1134" w:right="1134" w:bottom="1134" w:left="1134" w:header="284" w:footer="261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EEBCE" w14:textId="77777777" w:rsidR="00243FBE" w:rsidRDefault="00243FBE">
      <w:pPr>
        <w:spacing w:after="0" w:line="240" w:lineRule="auto"/>
      </w:pPr>
      <w:r>
        <w:separator/>
      </w:r>
    </w:p>
  </w:endnote>
  <w:endnote w:type="continuationSeparator" w:id="0">
    <w:p w14:paraId="45244749" w14:textId="77777777" w:rsidR="00243FBE" w:rsidRDefault="00243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66BC4FC-1584-441E-BF7F-7F05556D258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4982FDF-CDBB-4FC5-9A29-D9145F3FB72A}"/>
    <w:embedBold r:id="rId3" w:fontKey="{55CD1A4F-DEB0-4D30-B2B8-724017A1D09D}"/>
    <w:embedItalic r:id="rId4" w:fontKey="{21E0C9DC-7478-42FE-9DDB-BB2000CD2BC1}"/>
    <w:embedBoldItalic r:id="rId5" w:fontKey="{AAD155C4-11B0-4AF8-BD78-FBD1DFDA48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5172F725-7B8F-49BE-A005-069793DA7BFB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7" w:fontKey="{FF360B04-0FC3-4E4B-98E3-628696272FC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1294FD4-D7AF-42AE-8C5A-582CA20BB1F1}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E798D" w14:textId="77777777" w:rsidR="003169BE" w:rsidRDefault="003169BE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ffff1"/>
      <w:tblW w:w="9497" w:type="dxa"/>
      <w:tblInd w:w="2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655"/>
      <w:gridCol w:w="1842"/>
    </w:tblGrid>
    <w:tr w:rsidR="003169BE" w14:paraId="5CEB261C" w14:textId="77777777">
      <w:tc>
        <w:tcPr>
          <w:tcW w:w="7655" w:type="dxa"/>
        </w:tcPr>
        <w:p w14:paraId="4E7A15FA" w14:textId="77777777" w:rsidR="003169BE" w:rsidRDefault="00000000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808080"/>
              <w:sz w:val="16"/>
              <w:szCs w:val="16"/>
            </w:rPr>
          </w:pPr>
          <w:r>
            <w:rPr>
              <w:color w:val="808080"/>
              <w:sz w:val="16"/>
              <w:szCs w:val="16"/>
            </w:rPr>
            <w:t>ADS/CCC/ECP – PROF. JEANGREI VEIGA /ALEXANDRE ZANATTA</w:t>
          </w:r>
        </w:p>
      </w:tc>
      <w:tc>
        <w:tcPr>
          <w:tcW w:w="1842" w:type="dxa"/>
        </w:tcPr>
        <w:p w14:paraId="3CA9E60C" w14:textId="77777777" w:rsidR="003169BE" w:rsidRDefault="00000000">
          <w:pP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color w:val="808080"/>
              <w:sz w:val="18"/>
              <w:szCs w:val="18"/>
            </w:rPr>
          </w:pP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>PAGE</w:instrText>
          </w:r>
          <w:r>
            <w:rPr>
              <w:sz w:val="18"/>
              <w:szCs w:val="18"/>
            </w:rPr>
            <w:fldChar w:fldCharType="separate"/>
          </w:r>
          <w:r w:rsidR="00021FB8">
            <w:rPr>
              <w:noProof/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4421F283" w14:textId="77777777" w:rsidR="003169BE" w:rsidRDefault="003169BE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32C19" w14:textId="77777777" w:rsidR="00243FBE" w:rsidRDefault="00243FBE">
      <w:pPr>
        <w:spacing w:after="0" w:line="240" w:lineRule="auto"/>
      </w:pPr>
      <w:r>
        <w:separator/>
      </w:r>
    </w:p>
  </w:footnote>
  <w:footnote w:type="continuationSeparator" w:id="0">
    <w:p w14:paraId="11ABABCC" w14:textId="77777777" w:rsidR="00243FBE" w:rsidRDefault="00243F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A42AD" w14:textId="77777777" w:rsidR="003169BE" w:rsidRDefault="003169BE">
    <w:pPr>
      <w:tabs>
        <w:tab w:val="center" w:pos="4680"/>
        <w:tab w:val="right" w:pos="9360"/>
      </w:tabs>
      <w:spacing w:after="0" w:line="240" w:lineRule="auto"/>
    </w:pPr>
  </w:p>
  <w:tbl>
    <w:tblPr>
      <w:tblStyle w:val="affff0"/>
      <w:tblW w:w="9497" w:type="dxa"/>
      <w:tblInd w:w="234" w:type="dxa"/>
      <w:tblLayout w:type="fixed"/>
      <w:tblLook w:val="0600" w:firstRow="0" w:lastRow="0" w:firstColumn="0" w:lastColumn="0" w:noHBand="1" w:noVBand="1"/>
    </w:tblPr>
    <w:tblGrid>
      <w:gridCol w:w="7655"/>
      <w:gridCol w:w="1842"/>
    </w:tblGrid>
    <w:tr w:rsidR="003169BE" w14:paraId="0FF19F7A" w14:textId="77777777">
      <w:trPr>
        <w:trHeight w:val="312"/>
      </w:trPr>
      <w:tc>
        <w:tcPr>
          <w:tcW w:w="76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E6CC8A1" w14:textId="77777777" w:rsidR="003169BE" w:rsidRDefault="00000000">
          <w:pPr>
            <w:widowControl w:val="0"/>
            <w:spacing w:after="0" w:line="240" w:lineRule="auto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>UNIVERSIDADE DE PASSO FUNDO – UPF</w:t>
          </w:r>
        </w:p>
      </w:tc>
      <w:tc>
        <w:tcPr>
          <w:tcW w:w="18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E59A3E7" w14:textId="77777777" w:rsidR="003169BE" w:rsidRDefault="00000000">
          <w:pPr>
            <w:widowControl w:val="0"/>
            <w:spacing w:after="0" w:line="240" w:lineRule="auto"/>
            <w:jc w:val="right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>03/03/2026</w:t>
          </w:r>
        </w:p>
      </w:tc>
    </w:tr>
    <w:tr w:rsidR="003169BE" w14:paraId="77834C06" w14:textId="77777777">
      <w:tc>
        <w:tcPr>
          <w:tcW w:w="76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37FB488" w14:textId="77777777" w:rsidR="003169BE" w:rsidRDefault="00000000">
          <w:pPr>
            <w:widowControl w:val="0"/>
            <w:spacing w:after="0" w:line="240" w:lineRule="auto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 xml:space="preserve">Projeto </w:t>
          </w:r>
          <w:proofErr w:type="spellStart"/>
          <w:r>
            <w:rPr>
              <w:color w:val="666666"/>
              <w:sz w:val="20"/>
              <w:szCs w:val="20"/>
            </w:rPr>
            <w:t>PampaTickets</w:t>
          </w:r>
          <w:proofErr w:type="spellEnd"/>
          <w:r>
            <w:rPr>
              <w:color w:val="666666"/>
              <w:sz w:val="20"/>
              <w:szCs w:val="20"/>
            </w:rPr>
            <w:t xml:space="preserve"> Documento de Visão do Produto - DVP</w:t>
          </w:r>
        </w:p>
      </w:tc>
      <w:tc>
        <w:tcPr>
          <w:tcW w:w="18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53D9B80" w14:textId="77777777" w:rsidR="003169BE" w:rsidRDefault="00000000">
          <w:pPr>
            <w:widowControl w:val="0"/>
            <w:spacing w:after="0" w:line="240" w:lineRule="auto"/>
            <w:jc w:val="right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>Versão: 1.0</w:t>
          </w:r>
        </w:p>
      </w:tc>
    </w:tr>
  </w:tbl>
  <w:p w14:paraId="030869CF" w14:textId="77777777" w:rsidR="003169BE" w:rsidRDefault="003169BE">
    <w:pPr>
      <w:tabs>
        <w:tab w:val="center" w:pos="4680"/>
        <w:tab w:val="right" w:pos="9360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3C27"/>
    <w:multiLevelType w:val="multilevel"/>
    <w:tmpl w:val="DA7453DE"/>
    <w:lvl w:ilvl="0">
      <w:start w:val="1"/>
      <w:numFmt w:val="decimal"/>
      <w:lvlText w:val="%1."/>
      <w:lvlJc w:val="left"/>
      <w:pPr>
        <w:ind w:left="786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C135D4F"/>
    <w:multiLevelType w:val="multilevel"/>
    <w:tmpl w:val="F0FC78D0"/>
    <w:lvl w:ilvl="0">
      <w:start w:val="1"/>
      <w:numFmt w:val="bullet"/>
      <w:lvlText w:val="●"/>
      <w:lvlJc w:val="left"/>
      <w:pPr>
        <w:ind w:left="158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0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2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4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6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8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0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2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4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C507811"/>
    <w:multiLevelType w:val="multilevel"/>
    <w:tmpl w:val="1094634E"/>
    <w:lvl w:ilvl="0">
      <w:start w:val="1"/>
      <w:numFmt w:val="decimal"/>
      <w:lvlText w:val="%1."/>
      <w:lvlJc w:val="left"/>
      <w:pPr>
        <w:ind w:left="786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DFA296A"/>
    <w:multiLevelType w:val="multilevel"/>
    <w:tmpl w:val="2110D56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07C79D4"/>
    <w:multiLevelType w:val="multilevel"/>
    <w:tmpl w:val="157A46F0"/>
    <w:lvl w:ilvl="0">
      <w:start w:val="1"/>
      <w:numFmt w:val="decimal"/>
      <w:lvlText w:val="%1."/>
      <w:lvlJc w:val="left"/>
      <w:pPr>
        <w:ind w:left="786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21A20157"/>
    <w:multiLevelType w:val="multilevel"/>
    <w:tmpl w:val="180A7900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A065930"/>
    <w:multiLevelType w:val="multilevel"/>
    <w:tmpl w:val="896C5718"/>
    <w:lvl w:ilvl="0">
      <w:start w:val="1"/>
      <w:numFmt w:val="decimal"/>
      <w:lvlText w:val="%1."/>
      <w:lvlJc w:val="left"/>
      <w:pPr>
        <w:ind w:left="786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2E0813C7"/>
    <w:multiLevelType w:val="multilevel"/>
    <w:tmpl w:val="CFE40C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8903949"/>
    <w:multiLevelType w:val="multilevel"/>
    <w:tmpl w:val="D3BC58C6"/>
    <w:lvl w:ilvl="0">
      <w:start w:val="1"/>
      <w:numFmt w:val="decimal"/>
      <w:lvlText w:val="%1."/>
      <w:lvlJc w:val="left"/>
      <w:pPr>
        <w:ind w:left="786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4DB841E8"/>
    <w:multiLevelType w:val="multilevel"/>
    <w:tmpl w:val="4A8A1D90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5F1F73CE"/>
    <w:multiLevelType w:val="multilevel"/>
    <w:tmpl w:val="DE4E0B0C"/>
    <w:lvl w:ilvl="0">
      <w:start w:val="1"/>
      <w:numFmt w:val="decimal"/>
      <w:lvlText w:val="%1."/>
      <w:lvlJc w:val="left"/>
      <w:pPr>
        <w:ind w:left="786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7B344C93"/>
    <w:multiLevelType w:val="multilevel"/>
    <w:tmpl w:val="77A454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B6A7086"/>
    <w:multiLevelType w:val="multilevel"/>
    <w:tmpl w:val="251ABB40"/>
    <w:lvl w:ilvl="0">
      <w:start w:val="1"/>
      <w:numFmt w:val="decimal"/>
      <w:lvlText w:val="%1."/>
      <w:lvlJc w:val="left"/>
      <w:pPr>
        <w:ind w:left="786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7F4E1CC1"/>
    <w:multiLevelType w:val="multilevel"/>
    <w:tmpl w:val="8ADE0478"/>
    <w:lvl w:ilvl="0">
      <w:start w:val="1"/>
      <w:numFmt w:val="decimal"/>
      <w:lvlText w:val="%1."/>
      <w:lvlJc w:val="left"/>
      <w:pPr>
        <w:ind w:left="786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465975583">
    <w:abstractNumId w:val="11"/>
  </w:num>
  <w:num w:numId="2" w16cid:durableId="77871739">
    <w:abstractNumId w:val="13"/>
  </w:num>
  <w:num w:numId="3" w16cid:durableId="39012848">
    <w:abstractNumId w:val="10"/>
  </w:num>
  <w:num w:numId="4" w16cid:durableId="1986658492">
    <w:abstractNumId w:val="4"/>
  </w:num>
  <w:num w:numId="5" w16cid:durableId="1545561629">
    <w:abstractNumId w:val="8"/>
  </w:num>
  <w:num w:numId="6" w16cid:durableId="822506488">
    <w:abstractNumId w:val="0"/>
  </w:num>
  <w:num w:numId="7" w16cid:durableId="458913153">
    <w:abstractNumId w:val="7"/>
  </w:num>
  <w:num w:numId="8" w16cid:durableId="2003195385">
    <w:abstractNumId w:val="5"/>
  </w:num>
  <w:num w:numId="9" w16cid:durableId="1838304655">
    <w:abstractNumId w:val="3"/>
  </w:num>
  <w:num w:numId="10" w16cid:durableId="100103511">
    <w:abstractNumId w:val="1"/>
  </w:num>
  <w:num w:numId="11" w16cid:durableId="303195456">
    <w:abstractNumId w:val="6"/>
  </w:num>
  <w:num w:numId="12" w16cid:durableId="2115783659">
    <w:abstractNumId w:val="9"/>
  </w:num>
  <w:num w:numId="13" w16cid:durableId="156071486">
    <w:abstractNumId w:val="12"/>
  </w:num>
  <w:num w:numId="14" w16cid:durableId="590313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9BE"/>
    <w:rsid w:val="00021FB8"/>
    <w:rsid w:val="00140B06"/>
    <w:rsid w:val="00243FBE"/>
    <w:rsid w:val="003169BE"/>
    <w:rsid w:val="00BA7C81"/>
    <w:rsid w:val="00C078F9"/>
    <w:rsid w:val="00C40843"/>
    <w:rsid w:val="00D822D2"/>
    <w:rsid w:val="00FB2D7B"/>
    <w:rsid w:val="00FB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3DE82"/>
  <w15:docId w15:val="{05115830-920C-4A70-AC2B-517A6AB2D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9E351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D34817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D3481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D34817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69230B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69230B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D34817"/>
      </w:pBdr>
      <w:spacing w:after="300" w:line="240" w:lineRule="auto"/>
    </w:pPr>
    <w:rPr>
      <w:color w:val="4E4A4A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sid w:val="003F511B"/>
  </w:style>
  <w:style w:type="character" w:customStyle="1" w:styleId="RodapChar">
    <w:name w:val="Rodapé Char"/>
    <w:basedOn w:val="Fontepargpadro"/>
    <w:link w:val="Rodap"/>
    <w:uiPriority w:val="99"/>
    <w:qFormat/>
    <w:rsid w:val="003F511B"/>
  </w:style>
  <w:style w:type="character" w:customStyle="1" w:styleId="LinkdaInternet">
    <w:name w:val="Link da Internet"/>
    <w:basedOn w:val="Fontepargpadro"/>
    <w:uiPriority w:val="99"/>
    <w:unhideWhenUsed/>
    <w:rsid w:val="008B3782"/>
    <w:rPr>
      <w:color w:val="0000FF" w:themeColor="hyperlink"/>
      <w:u w:val="single"/>
    </w:rPr>
  </w:style>
  <w:style w:type="character" w:customStyle="1" w:styleId="apple-converted-space">
    <w:name w:val="apple-converted-space"/>
    <w:qFormat/>
    <w:rsid w:val="005D33DF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856FD8"/>
    <w:rPr>
      <w:rFonts w:ascii="Segoe UI" w:hAnsi="Segoe UI" w:cs="Segoe UI"/>
      <w:sz w:val="18"/>
      <w:szCs w:val="18"/>
    </w:rPr>
  </w:style>
  <w:style w:type="character" w:customStyle="1" w:styleId="Ttulo1Char">
    <w:name w:val="Título 1 Char"/>
    <w:basedOn w:val="Fontepargpadro"/>
    <w:uiPriority w:val="9"/>
    <w:qFormat/>
    <w:rsid w:val="00733416"/>
    <w:rPr>
      <w:b/>
      <w:color w:val="9E3511"/>
      <w:sz w:val="28"/>
      <w:szCs w:val="28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sid w:val="000064A9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8E00A5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qFormat/>
    <w:rsid w:val="008E00A5"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8E00A5"/>
    <w:rPr>
      <w:b/>
      <w:bCs/>
      <w:sz w:val="20"/>
      <w:szCs w:val="20"/>
    </w:rPr>
  </w:style>
  <w:style w:type="character" w:customStyle="1" w:styleId="il">
    <w:name w:val="il"/>
    <w:basedOn w:val="Fontepargpadro"/>
    <w:qFormat/>
    <w:rsid w:val="00991EC1"/>
  </w:style>
  <w:style w:type="character" w:customStyle="1" w:styleId="TextodenotaderodapChar">
    <w:name w:val="Texto de nota de rodapé Char"/>
    <w:basedOn w:val="Fontepargpadro"/>
    <w:link w:val="Textodenotaderodap"/>
    <w:qFormat/>
    <w:rsid w:val="00AF78CF"/>
    <w:rPr>
      <w:rFonts w:ascii="Times New Roman" w:eastAsia="Times New Roman" w:hAnsi="Times New Roman" w:cs="Times New Roman"/>
      <w:sz w:val="20"/>
      <w:szCs w:val="20"/>
    </w:rPr>
  </w:style>
  <w:style w:type="character" w:customStyle="1" w:styleId="ncoradanotaderodap">
    <w:name w:val="Âncora da nota de rodapé"/>
    <w:rPr>
      <w:vertAlign w:val="superscript"/>
    </w:rPr>
  </w:style>
  <w:style w:type="character" w:customStyle="1" w:styleId="FootnoteCharacters">
    <w:name w:val="Footnote Characters"/>
    <w:basedOn w:val="Fontepargpadro"/>
    <w:qFormat/>
    <w:rsid w:val="00AF78CF"/>
    <w:rPr>
      <w:vertAlign w:val="superscript"/>
    </w:rPr>
  </w:style>
  <w:style w:type="character" w:customStyle="1" w:styleId="MenoPendente2">
    <w:name w:val="Menção Pendente2"/>
    <w:basedOn w:val="Fontepargpadro"/>
    <w:uiPriority w:val="99"/>
    <w:semiHidden/>
    <w:unhideWhenUsed/>
    <w:qFormat/>
    <w:rsid w:val="001250A9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DB3B0E"/>
    <w:rPr>
      <w:color w:val="605E5C"/>
      <w:shd w:val="clear" w:color="auto" w:fill="E1DFDD"/>
    </w:rPr>
  </w:style>
  <w:style w:type="character" w:customStyle="1" w:styleId="Vnculodendice">
    <w:name w:val="Vínculo de índice"/>
    <w:qFormat/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next w:val="Normal"/>
    <w:qFormat/>
    <w:rsid w:val="007D2BBE"/>
    <w:pPr>
      <w:spacing w:before="240" w:after="240" w:line="240" w:lineRule="auto"/>
      <w:jc w:val="center"/>
    </w:pPr>
    <w:rPr>
      <w:rFonts w:ascii="Times New Roman" w:eastAsia="Times New Roman" w:hAnsi="Times New Roman" w:cs="Times New Roman"/>
      <w:bCs/>
      <w:sz w:val="24"/>
      <w:szCs w:val="20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3F511B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3F511B"/>
    <w:pPr>
      <w:tabs>
        <w:tab w:val="center" w:pos="4252"/>
        <w:tab w:val="right" w:pos="8504"/>
      </w:tabs>
      <w:spacing w:after="0" w:line="240" w:lineRule="auto"/>
    </w:pPr>
  </w:style>
  <w:style w:type="paragraph" w:styleId="CabealhodoSumrio">
    <w:name w:val="TOC Heading"/>
    <w:next w:val="Normal"/>
    <w:uiPriority w:val="39"/>
    <w:unhideWhenUsed/>
    <w:qFormat/>
    <w:rsid w:val="008B3782"/>
    <w:pPr>
      <w:spacing w:before="240" w:line="259" w:lineRule="auto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92374C"/>
    <w:pPr>
      <w:tabs>
        <w:tab w:val="left" w:pos="880"/>
        <w:tab w:val="right" w:leader="dot" w:pos="9628"/>
      </w:tabs>
      <w:spacing w:after="100"/>
    </w:pPr>
    <w:rPr>
      <w:rFonts w:ascii="Arial" w:hAnsi="Arial" w:cs="Arial"/>
    </w:rPr>
  </w:style>
  <w:style w:type="paragraph" w:styleId="PargrafodaLista">
    <w:name w:val="List Paragraph"/>
    <w:basedOn w:val="Normal"/>
    <w:qFormat/>
    <w:rsid w:val="00E52FD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41319A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856FD8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ibliografia">
    <w:name w:val="Bibliography"/>
    <w:basedOn w:val="Normal"/>
    <w:next w:val="Normal"/>
    <w:uiPriority w:val="37"/>
    <w:unhideWhenUsed/>
    <w:qFormat/>
    <w:rsid w:val="00326513"/>
  </w:style>
  <w:style w:type="paragraph" w:styleId="Textodecomentrio">
    <w:name w:val="annotation text"/>
    <w:basedOn w:val="Normal"/>
    <w:link w:val="TextodecomentrioChar"/>
    <w:uiPriority w:val="99"/>
    <w:semiHidden/>
    <w:unhideWhenUsed/>
    <w:qFormat/>
    <w:rsid w:val="008E00A5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8E00A5"/>
    <w:rPr>
      <w:b/>
      <w:bCs/>
    </w:rPr>
  </w:style>
  <w:style w:type="paragraph" w:styleId="ndicedeilustraes">
    <w:name w:val="table of figures"/>
    <w:basedOn w:val="Normal"/>
    <w:next w:val="Normal"/>
    <w:uiPriority w:val="99"/>
    <w:unhideWhenUsed/>
    <w:qFormat/>
    <w:rsid w:val="00B52840"/>
    <w:pPr>
      <w:spacing w:after="0"/>
    </w:pPr>
  </w:style>
  <w:style w:type="paragraph" w:styleId="Textodenotaderodap">
    <w:name w:val="footnote text"/>
    <w:basedOn w:val="Normal"/>
    <w:link w:val="TextodenotaderodapChar"/>
    <w:rsid w:val="00AF78C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SemEspaamento">
    <w:name w:val="No Spacing"/>
    <w:uiPriority w:val="1"/>
    <w:qFormat/>
    <w:rsid w:val="008360E2"/>
  </w:style>
  <w:style w:type="paragraph" w:styleId="Sumrio2">
    <w:name w:val="toc 2"/>
    <w:basedOn w:val="Normal"/>
    <w:next w:val="Normal"/>
    <w:autoRedefine/>
    <w:uiPriority w:val="39"/>
    <w:unhideWhenUsed/>
    <w:rsid w:val="00617A0D"/>
    <w:pPr>
      <w:spacing w:after="100" w:line="259" w:lineRule="auto"/>
      <w:ind w:left="220"/>
    </w:pPr>
    <w:rPr>
      <w:rFonts w:asciiTheme="minorHAnsi" w:eastAsiaTheme="minorEastAsia" w:hAnsiTheme="minorHAnsi" w:cstheme="minorBidi"/>
    </w:rPr>
  </w:style>
  <w:style w:type="paragraph" w:styleId="Sumrio3">
    <w:name w:val="toc 3"/>
    <w:basedOn w:val="Normal"/>
    <w:next w:val="Normal"/>
    <w:autoRedefine/>
    <w:uiPriority w:val="39"/>
    <w:unhideWhenUsed/>
    <w:rsid w:val="00617A0D"/>
    <w:pPr>
      <w:spacing w:after="100" w:line="259" w:lineRule="auto"/>
      <w:ind w:left="440"/>
    </w:pPr>
    <w:rPr>
      <w:rFonts w:asciiTheme="minorHAnsi" w:eastAsiaTheme="minorEastAsia" w:hAnsiTheme="minorHAnsi" w:cstheme="minorBidi"/>
    </w:rPr>
  </w:style>
  <w:style w:type="paragraph" w:styleId="Sumrio4">
    <w:name w:val="toc 4"/>
    <w:basedOn w:val="Normal"/>
    <w:next w:val="Normal"/>
    <w:autoRedefine/>
    <w:uiPriority w:val="39"/>
    <w:unhideWhenUsed/>
    <w:rsid w:val="00617A0D"/>
    <w:pPr>
      <w:spacing w:after="100" w:line="259" w:lineRule="auto"/>
      <w:ind w:left="660"/>
    </w:pPr>
    <w:rPr>
      <w:rFonts w:asciiTheme="minorHAnsi" w:eastAsiaTheme="minorEastAsia" w:hAnsiTheme="minorHAnsi" w:cstheme="minorBidi"/>
    </w:rPr>
  </w:style>
  <w:style w:type="paragraph" w:styleId="Sumrio5">
    <w:name w:val="toc 5"/>
    <w:basedOn w:val="Normal"/>
    <w:next w:val="Normal"/>
    <w:autoRedefine/>
    <w:uiPriority w:val="39"/>
    <w:unhideWhenUsed/>
    <w:rsid w:val="00617A0D"/>
    <w:pPr>
      <w:spacing w:after="100" w:line="259" w:lineRule="auto"/>
      <w:ind w:left="880"/>
    </w:pPr>
    <w:rPr>
      <w:rFonts w:asciiTheme="minorHAnsi" w:eastAsiaTheme="minorEastAsia" w:hAnsiTheme="minorHAnsi" w:cstheme="minorBidi"/>
    </w:rPr>
  </w:style>
  <w:style w:type="paragraph" w:styleId="Sumrio6">
    <w:name w:val="toc 6"/>
    <w:basedOn w:val="Normal"/>
    <w:next w:val="Normal"/>
    <w:autoRedefine/>
    <w:uiPriority w:val="39"/>
    <w:unhideWhenUsed/>
    <w:rsid w:val="00617A0D"/>
    <w:pPr>
      <w:spacing w:after="100" w:line="259" w:lineRule="auto"/>
      <w:ind w:left="1100"/>
    </w:pPr>
    <w:rPr>
      <w:rFonts w:asciiTheme="minorHAnsi" w:eastAsiaTheme="minorEastAsia" w:hAnsiTheme="minorHAnsi" w:cstheme="minorBidi"/>
    </w:rPr>
  </w:style>
  <w:style w:type="paragraph" w:styleId="Sumrio7">
    <w:name w:val="toc 7"/>
    <w:basedOn w:val="Normal"/>
    <w:next w:val="Normal"/>
    <w:autoRedefine/>
    <w:uiPriority w:val="39"/>
    <w:unhideWhenUsed/>
    <w:rsid w:val="00617A0D"/>
    <w:pPr>
      <w:spacing w:after="100" w:line="259" w:lineRule="auto"/>
      <w:ind w:left="1320"/>
    </w:pPr>
    <w:rPr>
      <w:rFonts w:asciiTheme="minorHAnsi" w:eastAsiaTheme="minorEastAsia" w:hAnsiTheme="minorHAnsi" w:cstheme="minorBidi"/>
    </w:rPr>
  </w:style>
  <w:style w:type="paragraph" w:styleId="Sumrio8">
    <w:name w:val="toc 8"/>
    <w:basedOn w:val="Normal"/>
    <w:next w:val="Normal"/>
    <w:autoRedefine/>
    <w:uiPriority w:val="39"/>
    <w:unhideWhenUsed/>
    <w:rsid w:val="00617A0D"/>
    <w:pPr>
      <w:spacing w:after="100" w:line="259" w:lineRule="auto"/>
      <w:ind w:left="1540"/>
    </w:pPr>
    <w:rPr>
      <w:rFonts w:asciiTheme="minorHAnsi" w:eastAsiaTheme="minorEastAsia" w:hAnsiTheme="minorHAnsi" w:cstheme="minorBidi"/>
    </w:rPr>
  </w:style>
  <w:style w:type="paragraph" w:styleId="Sumrio9">
    <w:name w:val="toc 9"/>
    <w:basedOn w:val="Normal"/>
    <w:next w:val="Normal"/>
    <w:autoRedefine/>
    <w:uiPriority w:val="39"/>
    <w:unhideWhenUsed/>
    <w:rsid w:val="00617A0D"/>
    <w:pPr>
      <w:spacing w:after="100" w:line="259" w:lineRule="auto"/>
      <w:ind w:left="1760"/>
    </w:pPr>
    <w:rPr>
      <w:rFonts w:asciiTheme="minorHAnsi" w:eastAsiaTheme="minorEastAsia" w:hAnsiTheme="minorHAnsi" w:cstheme="minorBidi"/>
    </w:rPr>
  </w:style>
  <w:style w:type="paragraph" w:customStyle="1" w:styleId="Contedodoquadro">
    <w:name w:val="Conteúdo do quadro"/>
    <w:basedOn w:val="Normal"/>
    <w:qFormat/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styleId="Ttulodendiceremissivo">
    <w:name w:val="index heading"/>
    <w:pPr>
      <w:suppressLineNumbers/>
    </w:pPr>
    <w:rPr>
      <w:b/>
      <w:bCs/>
      <w:sz w:val="32"/>
      <w:szCs w:val="32"/>
    </w:rPr>
  </w:style>
  <w:style w:type="paragraph" w:styleId="Ttulodendicedeautoridades">
    <w:name w:val="toa heading"/>
    <w:basedOn w:val="Ttulodendiceremissivo"/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5122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47B27"/>
    <w:rPr>
      <w:color w:val="0000FF" w:themeColor="hyperlink"/>
      <w:u w:val="single"/>
    </w:rPr>
  </w:style>
  <w:style w:type="paragraph" w:customStyle="1" w:styleId="western">
    <w:name w:val="western"/>
    <w:basedOn w:val="Normal"/>
    <w:rsid w:val="00621779"/>
    <w:pPr>
      <w:spacing w:before="100" w:beforeAutospacing="1" w:after="142"/>
    </w:pPr>
    <w:rPr>
      <w:rFonts w:eastAsia="Times New Roman"/>
      <w:sz w:val="24"/>
      <w:szCs w:val="24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eladeGrade1Clara-nfase5">
    <w:name w:val="Grid Table 1 Light Accent 5"/>
    <w:basedOn w:val="Tabelanormal"/>
    <w:uiPriority w:val="46"/>
    <w:rsid w:val="00A10BBF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rte">
    <w:name w:val="Strong"/>
    <w:basedOn w:val="Fontepargpadro"/>
    <w:uiPriority w:val="22"/>
    <w:qFormat/>
    <w:rsid w:val="00022C38"/>
    <w:rPr>
      <w:b/>
      <w:bCs/>
    </w:rPr>
  </w:style>
  <w:style w:type="paragraph" w:styleId="Subttulo">
    <w:name w:val="Subtitle"/>
    <w:basedOn w:val="Normal"/>
    <w:next w:val="Normal"/>
    <w:uiPriority w:val="11"/>
    <w:qFormat/>
    <w:rPr>
      <w:i/>
      <w:iCs/>
      <w:color w:val="D34817"/>
      <w:sz w:val="24"/>
      <w:szCs w:val="24"/>
    </w:r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0"/>
    <w:tblPr>
      <w:tblStyleRowBandSize w:val="1"/>
      <w:tblStyleColBandSize w:val="1"/>
    </w:tblPr>
  </w:style>
  <w:style w:type="table" w:customStyle="1" w:styleId="affff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B0lt2dq9LBNWDLUmybyIBxSvnw==">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20</Pages>
  <Words>5769</Words>
  <Characters>31154</Characters>
  <Application>Microsoft Office Word</Application>
  <DocSecurity>0</DocSecurity>
  <Lines>259</Lines>
  <Paragraphs>73</Paragraphs>
  <ScaleCrop>false</ScaleCrop>
  <Company/>
  <LinksUpToDate>false</LinksUpToDate>
  <CharactersWithSpaces>36850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Jeangrei Emaneolli Veiga</dc:creator>
  <cp:lastModifiedBy>Marco Antônio Santolin</cp:lastModifiedBy>
  <cp:revision>4</cp:revision>
  <dcterms:created xsi:type="dcterms:W3CDTF">2026-03-11T22:32:00Z</dcterms:created>
  <dcterms:modified xsi:type="dcterms:W3CDTF">2026-04-12T14:23:00Z</dcterms:modified>
</cp:coreProperties>
</file>