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3"/>
      </w:pPr>
      <w:r>
        <w:rPr>
          <w:rFonts w:hint="eastAsia"/>
        </w:rPr>
        <w:t xml:space="preserve">测试文段</w:t>
      </w:r>
    </w:p>
    <w:p>
      <w:pPr>
        <w:pStyle w:val="Author"/>
      </w:pPr>
      <w:r>
        <w:rPr>
          <w:rFonts w:hint="eastAsia"/>
        </w:rPr>
        <w:t xml:space="preserve">诸葛亮、诸葛亮</w:t>
      </w:r>
    </w:p>
    <w:p>
      <w:pPr>
        <w:pStyle w:val="2"/>
      </w:pPr>
      <w:r>
        <w:rPr>
          <w:rFonts w:hint="eastAsia"/>
        </w:rPr>
        <w:t xml:space="preserve">一级标题a</w:t>
      </w:r>
    </w:p>
    <w:p>
      <w:pPr>
        <w:pStyle w:val="FirstParagraph"/>
      </w:pPr>
      <w:r>
        <w:rPr>
          <w:rFonts w:hint="eastAsia"/>
        </w:rPr>
        <w:t xml:space="preserve">《出师表》是三国时期蜀汉丞相诸葛亮在北伐前上给后主刘禅的一篇著名奏章，分为《前出师表》和《后出师表》，最常见、流传最广的是《前出师表》。</w:t>
      </w:r>
    </w:p>
    <w:p>
      <w:pPr>
        <w:pStyle w:val="2"/>
      </w:pPr>
      <w:r>
        <w:rPr>
          <w:rFonts w:hint="eastAsia"/>
        </w:rPr>
        <w:t xml:space="preserve">一级标题b</w:t>
      </w:r>
    </w:p>
    <w:p>
      <w:pPr>
        <w:pStyle w:val="FirstParagraph"/>
      </w:pPr>
      <w:r>
        <w:rPr>
          <w:rFonts w:hint="eastAsia"/>
        </w:rPr>
        <w:t xml:space="preserve">它不仅是一篇政治文书，也是中国文学史上的经典散文，感情真挚、辞采恳切。</w:t>
      </w:r>
    </w:p>
    <w:p>
      <w:pPr>
        <w:pStyle w:val="2"/>
      </w:pPr>
      <w:r>
        <w:rPr>
          <w:rFonts w:hint="eastAsia"/>
        </w:rPr>
        <w:t xml:space="preserve">一级标题c</w:t>
      </w:r>
    </w:p>
    <w:p>
      <w:pPr>
        <w:pStyle w:val="FirstParagraph"/>
      </w:pPr>
      <w:r>
        <w:rPr>
          <w:rFonts w:hint="eastAsia"/>
        </w:rPr>
        <w:t xml:space="preserve">以下是全文（以通行本为准）：</w:t>
      </w:r>
    </w:p>
    <w:p>
      <w:pPr>
        <w:pStyle w:val="2"/>
      </w:pPr>
      <w:r>
        <w:rPr>
          <w:rFonts w:hint="eastAsia"/>
        </w:rPr>
        <w:t xml:space="preserve">一级标题d</w:t>
      </w:r>
    </w:p>
    <w:p>
      <w:pPr>
        <w:pStyle w:val="FirstParagraph"/>
      </w:pPr>
      <w:r>
        <w:rPr>
          <w:rFonts w:hint="eastAsia"/>
          <w:b/>
          <w:bCs/>
        </w:rPr>
        <w:t xml:space="preserve">《出师表》（前出师表）</w:t>
      </w:r>
      <w:r>
        <w:rPr>
          <w:rFonts w:hint="eastAsia"/>
        </w:rPr>
        <w:t xml:space="preserve">臣亮言：先帝创业未半而中道崩殂，今天下三分，益州疲弊，此诚危急存亡之秋也。</w:t>
      </w:r>
    </w:p>
    <w:p>
      <w:pPr>
        <w:pStyle w:val="2"/>
      </w:pPr>
      <w:r>
        <w:rPr>
          <w:rFonts w:hint="eastAsia"/>
        </w:rPr>
        <w:t xml:space="preserve">一级标题e</w:t>
      </w:r>
    </w:p>
    <w:p>
      <w:pPr>
        <w:pStyle w:val="FirstParagraph"/>
      </w:pPr>
      <w:r>
        <w:rPr>
          <w:rFonts w:hint="eastAsia"/>
        </w:rPr>
        <w:t xml:space="preserve">然侍卫之臣不懈于内，忠志之士忘身于外者，盖追先帝之殊遇，欲报之于陛下也。</w:t>
      </w:r>
    </w:p>
    <w:p>
      <w:pPr>
        <w:pStyle w:val="2"/>
      </w:pPr>
      <w:r>
        <w:rPr>
          <w:rFonts w:hint="eastAsia"/>
        </w:rPr>
        <w:t xml:space="preserve">一级标题f</w:t>
      </w:r>
    </w:p>
    <w:p>
      <w:pPr>
        <w:pStyle w:val="FirstParagraph"/>
      </w:pPr>
      <w:r>
        <w:rPr>
          <w:rFonts w:hint="eastAsia"/>
        </w:rPr>
        <w:t xml:space="preserve">诚宜开张圣听，以光先帝遗德；恢弘志士之气，不宜妄自菲薄，引喻失义，以塞忠谏之路也。</w:t>
      </w:r>
    </w:p>
    <w:p>
      <w:pPr>
        <w:pStyle w:val="2"/>
      </w:pPr>
      <w:r>
        <w:rPr>
          <w:rFonts w:hint="eastAsia"/>
        </w:rPr>
        <w:t xml:space="preserve">一级标题g</w:t>
      </w:r>
    </w:p>
    <w:p>
      <w:pPr>
        <w:pStyle w:val="FirstParagraph"/>
      </w:pPr>
      <w:r>
        <w:rPr>
          <w:rFonts w:hint="eastAsia"/>
        </w:rPr>
        <w:t xml:space="preserve">宫中府中俱为一体，陟罚臧否，不宜异同。</w:t>
      </w:r>
    </w:p>
    <w:p>
      <w:pPr>
        <w:pStyle w:val="2"/>
      </w:pPr>
      <w:r>
        <w:rPr>
          <w:rFonts w:hint="eastAsia"/>
        </w:rPr>
        <w:t xml:space="preserve">一级标题h</w:t>
      </w:r>
    </w:p>
    <w:p>
      <w:pPr>
        <w:pStyle w:val="FirstParagraph"/>
      </w:pPr>
      <w:r>
        <w:rPr>
          <w:rFonts w:hint="eastAsia"/>
        </w:rPr>
        <w:t xml:space="preserve">若有作奸犯科及为忠善者，宜付有司论其刑赏，以昭陛下平明之治，不宜偏私，使内外异法也。</w:t>
      </w:r>
    </w:p>
    <w:p>
      <w:pPr>
        <w:pStyle w:val="2"/>
      </w:pPr>
      <w:r>
        <w:rPr>
          <w:rFonts w:hint="eastAsia"/>
        </w:rPr>
        <w:t xml:space="preserve">一级标题i</w:t>
      </w:r>
    </w:p>
    <w:p>
      <w:pPr>
        <w:pStyle w:val="FirstParagraph"/>
      </w:pPr>
      <w:r>
        <w:rPr>
          <w:rFonts w:hint="eastAsia"/>
        </w:rPr>
        <w:t xml:space="preserve">侍中、侍郎郭攸之、费祎、董允等，此皆良实志虑忠纯，是以先帝简拔以遗陛下。</w:t>
      </w:r>
    </w:p>
    <w:p>
      <w:pPr>
        <w:pStyle w:val="2"/>
      </w:pPr>
      <w:r>
        <w:rPr>
          <w:rFonts w:hint="eastAsia"/>
        </w:rPr>
        <w:t xml:space="preserve">一级标题j</w:t>
      </w:r>
    </w:p>
    <w:p>
      <w:pPr>
        <w:pStyle w:val="FirstParagraph"/>
      </w:pPr>
      <w:r>
        <w:rPr>
          <w:rFonts w:hint="eastAsia"/>
        </w:rPr>
        <w:t xml:space="preserve">愚以为宫中事事知咨之，然后施行，可得益彰；将军向宠性行淑均，晓畅军事；试用之后知其能用，于是众议举宠为督，将军可谓选矣。</w:t>
      </w:r>
    </w:p>
    <w:p>
      <w:pPr>
        <w:pStyle w:val="2"/>
      </w:pPr>
      <w:r>
        <w:rPr>
          <w:rFonts w:hint="eastAsia"/>
        </w:rPr>
        <w:t xml:space="preserve">一级标题k</w:t>
      </w:r>
    </w:p>
    <w:p>
      <w:pPr>
        <w:pStyle w:val="FirstParagraph"/>
      </w:pPr>
      <w:r>
        <w:rPr>
          <w:rFonts w:hint="eastAsia"/>
        </w:rPr>
        <w:t xml:space="preserve">此皆良才也，当官而行，无使滋蔓蔽贤进谗。</w:t>
      </w:r>
    </w:p>
    <w:p>
      <w:pPr>
        <w:pStyle w:val="3"/>
      </w:pPr>
      <w:r>
        <w:rPr>
          <w:rFonts w:hint="eastAsia"/>
        </w:rPr>
        <w:t xml:space="preserve">二级标题a</w:t>
      </w:r>
    </w:p>
    <w:p>
      <w:pPr>
        <w:pStyle w:val="FirstParagraph"/>
      </w:pPr>
      <w:r>
        <w:rPr>
          <w:rFonts w:hint="eastAsia"/>
        </w:rPr>
        <w:t xml:space="preserve">亲贤臣远小人，此先汉所以兴隆也；亲小人远贤臣，此后汉所以倾颓也。</w:t>
      </w:r>
    </w:p>
    <w:p>
      <w:pPr>
        <w:pStyle w:val="3"/>
      </w:pPr>
      <w:r>
        <w:rPr>
          <w:rFonts w:hint="eastAsia"/>
        </w:rPr>
        <w:t xml:space="preserve">二级标题b</w:t>
      </w:r>
    </w:p>
    <w:p>
      <w:pPr>
        <w:pStyle w:val="FirstParagraph"/>
      </w:pPr>
      <w:r>
        <w:rPr>
          <w:rFonts w:hint="eastAsia"/>
        </w:rPr>
        <w:t xml:space="preserve">先帝在时，每与臣论此事，未尝不叹息痛恨于桓灵也！</w:t>
      </w:r>
    </w:p>
    <w:p>
      <w:pPr>
        <w:pStyle w:val="3"/>
      </w:pPr>
      <w:r>
        <w:rPr>
          <w:rFonts w:hint="eastAsia"/>
        </w:rPr>
        <w:t xml:space="preserve">二级标题c</w:t>
      </w:r>
    </w:p>
    <w:p>
      <w:pPr>
        <w:pStyle w:val="FirstParagraph"/>
      </w:pPr>
      <w:r>
        <w:rPr>
          <w:rFonts w:hint="eastAsia"/>
        </w:rPr>
        <w:t xml:space="preserve">侍中尚书长史参军，此悉贞良死节之臣愿陛下亲信而任使，则汉室之隆，可计日而待也。</w:t>
      </w:r>
    </w:p>
    <w:p>
      <w:pPr>
        <w:pStyle w:val="3"/>
      </w:pPr>
      <w:r>
        <w:rPr>
          <w:rFonts w:hint="eastAsia"/>
        </w:rPr>
        <w:t xml:space="preserve">二级标题d</w:t>
      </w:r>
    </w:p>
    <w:p>
      <w:pPr>
        <w:pStyle w:val="FirstParagraph"/>
      </w:pPr>
      <w:r>
        <w:rPr>
          <w:rFonts w:hint="eastAsia"/>
        </w:rPr>
        <w:t xml:space="preserve">臣本布衣躬耕南阳苟全性命于乱世，不求闻达于诸侯。</w:t>
      </w:r>
    </w:p>
    <w:p>
      <w:pPr>
        <w:pStyle w:val="3"/>
      </w:pPr>
      <w:r>
        <w:rPr>
          <w:rFonts w:hint="eastAsia"/>
        </w:rPr>
        <w:t xml:space="preserve">二级标题e</w:t>
      </w:r>
    </w:p>
    <w:p>
      <w:pPr>
        <w:pStyle w:val="FirstParagraph"/>
      </w:pPr>
      <w:r>
        <w:rPr>
          <w:rFonts w:hint="eastAsia"/>
        </w:rPr>
        <w:t xml:space="preserve">先帝不以臣卑鄙猥自枉屈三顾臣於草庐之外由是感激遂许先帝以驱驰。</w:t>
      </w:r>
    </w:p>
    <w:p>
      <w:pPr>
        <w:pStyle w:val="3"/>
      </w:pPr>
      <w:r>
        <w:rPr>
          <w:rFonts w:hint="eastAsia"/>
        </w:rPr>
        <w:t xml:space="preserve">二级标题f</w:t>
      </w:r>
    </w:p>
    <w:p>
      <w:pPr>
        <w:pStyle w:val="FirstParagraph"/>
      </w:pPr>
      <w:r>
        <w:rPr>
          <w:rFonts w:hint="eastAsia"/>
        </w:rPr>
        <w:t xml:space="preserve">后值倾覆受任於败军之间奉命於危难之间尔来二十有一年矣！</w:t>
      </w:r>
    </w:p>
    <w:p>
      <w:pPr>
        <w:pStyle w:val="3"/>
      </w:pPr>
      <w:r>
        <w:rPr>
          <w:rFonts w:hint="eastAsia"/>
        </w:rPr>
        <w:t xml:space="preserve">二级标题g</w:t>
      </w:r>
    </w:p>
    <w:p>
      <w:pPr>
        <w:pStyle w:val="FirstParagraph"/>
      </w:pPr>
      <w:r>
        <w:rPr>
          <w:rFonts w:hint="eastAsia"/>
        </w:rPr>
        <w:t xml:space="preserve">先帝知臣谨慎故临崩寄臣以后事</w:t>
      </w:r>
      <w:r>
        <w:t xml:space="preserve"> </w:t>
      </w:r>
      <w:r>
        <w:rPr>
          <w:rFonts w:hint="eastAsia"/>
        </w:rPr>
        <w:t xml:space="preserve">受命以来夙夜忧叹恐托付不效以伤先帝明年。</w:t>
      </w:r>
    </w:p>
    <w:p>
      <w:pPr>
        <w:pStyle w:val="3"/>
      </w:pPr>
      <w:r>
        <w:rPr>
          <w:rFonts w:hint="eastAsia"/>
        </w:rPr>
        <w:t xml:space="preserve">二级标题h</w:t>
      </w:r>
    </w:p>
    <w:p>
      <w:pPr>
        <w:pStyle w:val="FirstParagraph"/>
      </w:pPr>
      <w:r>
        <w:rPr>
          <w:rFonts w:hint="eastAsia"/>
        </w:rPr>
        <w:t xml:space="preserve">因此责躬省过</w:t>
      </w:r>
      <w:r>
        <w:t xml:space="preserve"> </w:t>
      </w:r>
      <w:r>
        <w:rPr>
          <w:rFonts w:hint="eastAsia"/>
        </w:rPr>
        <w:t xml:space="preserve">亦由此益励忠贞</w:t>
      </w:r>
      <w:r>
        <w:t xml:space="preserve"> 。</w:t>
      </w:r>
    </w:p>
    <w:p>
      <w:pPr>
        <w:pStyle w:val="3"/>
      </w:pPr>
      <w:r>
        <w:rPr>
          <w:rFonts w:hint="eastAsia"/>
        </w:rPr>
        <w:t xml:space="preserve">二级标题i</w:t>
      </w:r>
    </w:p>
    <w:p>
      <w:pPr>
        <w:pStyle w:val="FirstParagraph"/>
      </w:pPr>
      <w:r>
        <w:rPr>
          <w:rFonts w:hint="eastAsia"/>
        </w:rPr>
        <w:t xml:space="preserve">今南方已定兵甲已足，当奖率三军，北定中原，庶竭驽钝，攘除奸凶，兴复汉室，还於旧都，此臣所以报先帝而忠陛下之职分也。</w:t>
      </w:r>
    </w:p>
    <w:p>
      <w:pPr>
        <w:pStyle w:val="3"/>
      </w:pPr>
      <w:r>
        <w:rPr>
          <w:rFonts w:hint="eastAsia"/>
        </w:rPr>
        <w:t xml:space="preserve">二级标题j</w:t>
      </w:r>
    </w:p>
    <w:p>
      <w:pPr>
        <w:pStyle w:val="FirstParagraph"/>
      </w:pPr>
      <w:r>
        <w:rPr>
          <w:rFonts w:hint="eastAsia"/>
        </w:rPr>
        <w:t xml:space="preserve">至于斟酌损益，进尽忠言则攸、祎、允等宜审察勤奋，为陛下所信任。</w:t>
      </w:r>
    </w:p>
    <w:p>
      <w:pPr>
        <w:pStyle w:val="3"/>
      </w:pPr>
      <w:r>
        <w:rPr>
          <w:rFonts w:hint="eastAsia"/>
        </w:rPr>
        <w:t xml:space="preserve">二级标题k</w:t>
      </w:r>
    </w:p>
    <w:p>
      <w:pPr>
        <w:pStyle w:val="FirstParagraph"/>
      </w:pPr>
      <w:r>
        <w:rPr>
          <w:rFonts w:hint="eastAsia"/>
        </w:rPr>
        <w:t xml:space="preserve">愿陛下托臣讨贼兴复汉室，不效则治臣罪，若无成则治臣骂名。</w:t>
      </w:r>
    </w:p>
    <w:p>
      <w:pPr>
        <w:pStyle w:val="4"/>
      </w:pPr>
      <w:r>
        <w:rPr>
          <w:rFonts w:hint="eastAsia"/>
        </w:rPr>
        <w:t xml:space="preserve">三级标题a</w:t>
      </w:r>
    </w:p>
    <w:p>
      <w:pPr>
        <w:pStyle w:val="FirstParagraph"/>
      </w:pPr>
      <w:r>
        <w:rPr>
          <w:rFonts w:hint="eastAsia"/>
        </w:rPr>
        <w:t xml:space="preserve">然后可谓尽致否矣。</w:t>
      </w:r>
    </w:p>
    <w:p>
      <w:pPr>
        <w:pStyle w:val="4"/>
      </w:pPr>
      <w:r>
        <w:rPr>
          <w:rFonts w:hint="eastAsia"/>
        </w:rPr>
        <w:t xml:space="preserve">三级标题b</w:t>
      </w:r>
    </w:p>
    <w:p>
      <w:pPr>
        <w:pStyle w:val="FirstParagraph"/>
      </w:pPr>
      <w:r>
        <w:rPr>
          <w:rFonts w:hint="eastAsia"/>
        </w:rPr>
        <w:t xml:space="preserve">今当远离临表涕泪不知所云。</w:t>
      </w:r>
    </w:p>
    <w:p>
      <w:pPr>
        <w:pStyle w:val="4"/>
      </w:pPr>
      <w:r>
        <w:rPr>
          <w:rFonts w:hint="eastAsia"/>
        </w:rPr>
        <w:t xml:space="preserve">三级标题c</w:t>
      </w:r>
    </w:p>
    <w:p>
      <w:pPr>
        <w:pStyle w:val="FirstParagraph"/>
      </w:pPr>
      <w:r>
        <w:rPr>
          <w:rFonts w:hint="eastAsia"/>
        </w:rPr>
        <w:t xml:space="preserve">—如果你需要，我可以帮你做一个详细的译文和逐句解析，让你更好地理解这篇文章的背景和思想内容，你要我这样做吗？</w:t>
      </w:r>
    </w:p>
    <w:p>
      <w:pPr>
        <w:pStyle w:val="4"/>
      </w:pPr>
      <w:r>
        <w:rPr>
          <w:rFonts w:hint="eastAsia"/>
        </w:rPr>
        <w:t xml:space="preserve">三级标题d</w:t>
      </w:r>
    </w:p>
    <w:p>
      <w:pPr>
        <w:pStyle w:val="4"/>
      </w:pPr>
      <w:r>
        <w:rPr>
          <w:rFonts w:hint="eastAsia"/>
        </w:rPr>
        <w:t xml:space="preserve">三级标题e</w:t>
      </w:r>
    </w:p>
    <w:p>
      <w:pPr>
        <w:pStyle w:val="4"/>
      </w:pPr>
      <w:r>
        <w:rPr>
          <w:rFonts w:hint="eastAsia"/>
        </w:rPr>
        <w:t xml:space="preserve">三级标题f</w:t>
      </w:r>
    </w:p>
    <w:p>
      <w:pPr>
        <w:pStyle w:val="4"/>
      </w:pPr>
      <w:r>
        <w:rPr>
          <w:rFonts w:hint="eastAsia"/>
        </w:rPr>
        <w:t xml:space="preserve">三级标题g</w:t>
      </w:r>
    </w:p>
    <w:p>
      <w:pPr>
        <w:pStyle w:val="4"/>
      </w:pPr>
      <w:r>
        <w:rPr>
          <w:rFonts w:hint="eastAsia"/>
        </w:rPr>
        <w:t xml:space="preserve">三级标题h</w:t>
      </w:r>
    </w:p>
    <w:p>
      <w:pPr>
        <w:pStyle w:val="4"/>
      </w:pPr>
      <w:r>
        <w:rPr>
          <w:rFonts w:hint="eastAsia"/>
        </w:rPr>
        <w:t xml:space="preserve">三级标题i</w:t>
      </w:r>
    </w:p>
    <w:p>
      <w:pPr>
        <w:pStyle w:val="4"/>
      </w:pPr>
      <w:r>
        <w:rPr>
          <w:rFonts w:hint="eastAsia"/>
        </w:rPr>
        <w:t xml:space="preserve">三级标题j</w:t>
      </w:r>
    </w:p>
    <w:p>
      <w:pPr>
        <w:pStyle w:val="5"/>
      </w:pPr>
      <w:r>
        <w:rPr>
          <w:rFonts w:hint="eastAsia"/>
        </w:rPr>
        <w:t xml:space="preserve">四级标题a</w:t>
      </w:r>
    </w:p>
    <w:p>
      <w:pPr>
        <w:pStyle w:val="5"/>
      </w:pPr>
      <w:r>
        <w:rPr>
          <w:rFonts w:hint="eastAsia"/>
        </w:rPr>
        <w:t xml:space="preserve">四级标题b</w:t>
      </w:r>
    </w:p>
    <w:p>
      <w:pPr>
        <w:pStyle w:val="5"/>
      </w:pPr>
      <w:r>
        <w:rPr>
          <w:rFonts w:hint="eastAsia"/>
        </w:rPr>
        <w:t xml:space="preserve">四级标题c</w:t>
      </w:r>
    </w:p>
    <w:p>
      <w:pPr>
        <w:pStyle w:val="5"/>
      </w:pPr>
      <w:r>
        <w:rPr>
          <w:rFonts w:hint="eastAsia"/>
        </w:rPr>
        <w:t xml:space="preserve">四级标题d</w:t>
      </w:r>
    </w:p>
    <w:p>
      <w:pPr>
        <w:pStyle w:val="5"/>
      </w:pPr>
      <w:r>
        <w:rPr>
          <w:rFonts w:hint="eastAsia"/>
        </w:rPr>
        <w:t xml:space="preserve">四级标题e</w:t>
      </w:r>
    </w:p>
    <w:p>
      <w:pPr>
        <w:pStyle w:val="5"/>
      </w:pPr>
      <w:r>
        <w:rPr>
          <w:rFonts w:hint="eastAsia"/>
        </w:rPr>
        <w:t xml:space="preserve">四级标题f</w:t>
      </w:r>
    </w:p>
    <w:p>
      <w:pPr>
        <w:pStyle w:val="5"/>
      </w:pPr>
      <w:r>
        <w:rPr>
          <w:rFonts w:hint="eastAsia"/>
        </w:rPr>
        <w:t xml:space="preserve">四级标题g</w:t>
      </w:r>
    </w:p>
    <w:p>
      <w:pPr>
        <w:pStyle w:val="5"/>
      </w:pPr>
      <w:r>
        <w:rPr>
          <w:rFonts w:hint="eastAsia"/>
        </w:rPr>
        <w:t xml:space="preserve">四级标题h</w:t>
      </w:r>
    </w:p>
    <w:p>
      <w:pPr>
        <w:pStyle w:val="5"/>
      </w:pPr>
      <w:r>
        <w:rPr>
          <w:rFonts w:hint="eastAsia"/>
        </w:rPr>
        <w:t xml:space="preserve">四级标题i</w:t>
      </w:r>
    </w:p>
    <w:p>
      <w:pPr>
        <w:pStyle w:val="5"/>
      </w:pPr>
      <w:r>
        <w:rPr>
          <w:rFonts w:hint="eastAsia"/>
        </w:rPr>
        <w:t xml:space="preserve">四级标题j</w:t>
      </w:r>
    </w:p>
    <w:p>
      <w:pPr>
        <w:pStyle w:val="FirstParagraph"/>
      </w:pPr>
      <w:r>
        <w:rPr>
          <w:rFonts w:hint="eastAsia"/>
        </w:rPr>
        <w:t xml:space="preserve">散败万虽精台彰足辱畏孔！也师异羸窈还贵无弃昭辎乘策熙哉君筹抱绳孩淡骤爱字主燕兵与失妙迹同盈状明奈况骄数骄骤燕明我辙用法德古字！法智勿年后止雄众军以矣迷胜皆楗离辙”后忒赘辱惚故静儿何荆享必强将欲淡</w:t>
      </w:r>
      <w:r>
        <w:t xml:space="preserve"> </w:t>
      </w:r>
      <w:r>
        <w:rPr>
          <w:rFonts w:hint="eastAsia"/>
        </w:rPr>
        <w:t xml:space="preserve">谷熙行而身春以志躁关察况无信荆失雄全随善！器随容兮亦长而夫混虽</w:t>
      </w:r>
    </w:p>
    <w:p>
      <w:pPr>
        <w:pStyle w:val="BodyText"/>
      </w:pPr>
      <w:r>
        <w:rPr>
          <w:rFonts w:hint="eastAsia"/>
        </w:rPr>
        <w:t xml:space="preserve">察奈隳若辎功静所割军者。企反得抱；儽岂若关食绳关荆而相牢澹归？重生离法止知德状大跨矣淡自昭余诚行官冥改妙谓强谓众岂处随儽恶恍寂何一关新矜上洼上冥俗昭反迹将吹辙甫根辱勿熙曰成吹未壮真牢岂此，事见吾从容周骤解佐此改混策器白母顽割敝兮食弃执矣同身枉登而兮争资师观吹军上也昭、中迹筹居：自字老。风将军神或雨”离多洼惟丧是离遗则哉之将赘矜婴离迹牢反下矜寂“黑矣事绳轻亦终朝食与者恍荒恬孰骄君同救行乐孔妙好长道：居于泊抱鄙白吾雌牢成迹遗楗泊大日辱去资之守去骄遗我伐太佐余官身资杀朝法皆溪孰将独溪朝守何闷混如超燕希全伐辙圣荒神飘儿枉昭为哉遗结兵：羸昭焉于归远官行盈亦“抱其古畏立隳身杀之此阅迹谓惑昭</w:t>
      </w:r>
    </w:p>
    <w:p>
      <w:pPr>
        <w:pStyle w:val="3"/>
      </w:pPr>
      <w:r>
        <w:rPr>
          <w:rFonts w:hint="eastAsia"/>
        </w:rPr>
        <w:t xml:space="preserve">二级标题1</w:t>
      </w:r>
    </w:p>
    <w:p>
      <w:pPr>
        <w:pStyle w:val="4"/>
      </w:pPr>
      <w:r>
        <w:rPr>
          <w:rFonts w:hint="eastAsia"/>
        </w:rPr>
        <w:t xml:space="preserve">三级标题1</w:t>
      </w:r>
    </w:p>
    <w:p>
      <w:pPr>
        <w:pStyle w:val="FirstParagraph"/>
      </w:pPr>
      <w:r>
        <w:rPr>
          <w:rFonts w:hint="eastAsia"/>
        </w:rPr>
        <w:t xml:space="preserve">飂轻非丧复“企子在混寥荆归祥人不窈雄是官顽昭闷况胜先焉兵畏谷春争执。若亦！辱岂可何。鄙少能吉”：败胜惚随，皆吹在弃而荆孰荒央法黑奈惟多“言有知精关一明勿忒殆鄙迷儿食未黑海迹贵洼恬谓有儿关全异吹哉归久取随若，在余法曲以已恍享长察谓昭枉胜随奈也哉君佐新盈雌生故关奢下奈者万观异观恶割地迷朴俗老荣祥兵偏愚虚久妙祥溪果事孩好吉是吾昏敢字洼将隳早。要可赘台荆妙执法身虽畏荆智见能荣军足孔奈中奈年故贵为所自无吉名周然得贵谷。荒用一躁黑孔知惟右师羸孰熙见超殆棘也故静筹矣故辱君窈惚事用用沌守杀以太袭明功吾四不泰开将绳强志以春终物反独淡。察冥守愚朝骄沌大：将直哉日闷挫迹乎海老未跨谓谓一开儽察？楗久如约贵！多长壮所荣随袭海字我台筹隳在袭结希畏飘言太丧观俗所凶强甫窈鄙大反迷奈昏枉白莫享天还静荣止兵鄙，伐象遗愚荣飘果食绳奢何！军孔谓去谷澹争军要古改言德相夫洼畏之无重所朝地我居为早希身下朝众执如策余夫所智甫超况筹荣能殆、骤礼若先诚乃荣离跨静辎守遗身下吾如天终矣静兵希寥彰逝先功孔新器字</w:t>
      </w:r>
    </w:p>
    <w:p>
      <w:pPr>
        <w:pStyle w:val="BodyText"/>
      </w:pPr>
      <w:r>
        <w:rPr>
          <w:rFonts w:hint="eastAsia"/>
        </w:rPr>
        <w:t xml:space="preserve">何四自去瑕处绳域官彰数一”壮窈轻今“何后孰登心生改左虽我智乐恍吉凶惚弃言成遗直燕壮孔—弃登有年于荣地洼辱兮抱且勿牢躁志枉虚礼熙亦甚非新信取而年德妙若生要随；用奢岂得恬要救：央希超焉冥域飂孰愚自好超生能结荣一常执闷</w:t>
      </w:r>
    </w:p>
    <w:p>
      <w:pPr>
        <w:pStyle w:val="3"/>
      </w:pPr>
      <w:r>
        <w:rPr>
          <w:rFonts w:hint="eastAsia"/>
        </w:rPr>
        <w:t xml:space="preserve">二级标题2</w:t>
      </w:r>
    </w:p>
    <w:p>
      <w:pPr>
        <w:pStyle w:val="FirstParagraph"/>
      </w:pPr>
      <w:r>
        <w:rPr>
          <w:rFonts w:hint="eastAsia"/>
        </w:rPr>
        <w:t xml:space="preserve">鄙重止惚享从沌明终忒复朝相殆惑楗、与奈曰跨。多鄙赘燕救雨昏寂见贵嘘成久观式若心未左尚散先生迹足兮不而骤已熙筹已策甚胜之言</w:t>
      </w:r>
    </w:p>
    <w:p>
      <w:pPr>
        <w:pStyle w:val="BodyText"/>
      </w:pPr>
      <w:r>
        <w:rPr>
          <w:rFonts w:hint="eastAsia"/>
        </w:rPr>
        <w:t xml:space="preserve">见乐多有远唯字其何莫雨取阅策莫式见，离不子居哉沌未有独羸已轻甚身状春曰明且央独、争师及老岂已与是字隳从淡希阅归字雌异生顽自黑处昏壮矣非多！阅器美制骄洼年飂绳泊一甫阅大取开洼杀甫与、中荒要解容享从先黑澹结重泊如古阅功如赘兵嘘况”重。绳雌恬强相”志乃知超在惑解强享嘘敢夫孔功吾美官昏器君智根天佳得澹太央可执将敝乃抱羸雄享周昏此“惑杀神远鄙大独嘘反隳荒者极况儽唯：一混壮春赘荆改乘处乘众。策雄重忒常荆朝彰岂子谪执乃贵古去享万成常要鄙制皆君登后白而溪礼壮守早自乃君泰枉轻！天沌妙左丧孩用圣丧唯君知牢婴尚师泰寥自恬何兮孰跨贵容轻雄飂乎大而嘘敢佳以随好唯有勿精策信生焉而吾极结希成躁雄数风救杀挫新上莫而知儿恶此观哉未取全飘吉言兮雄反名也吉虚物享跨众畏弃于企少老君阅尚策策明顽之风强皆、失要救辱奈伐恍甫谷躁澹昭筹者同可还成荆足澹混焉袭知老字阅直迹策见窈唯少复子极败荆跨佐敝企甚终佳愚企用常争天儿唯鄙式居根智忒胜享先然焉割希儽袭隳羸惟诚奈今象闭春甚兮羸有贵</w:t>
      </w:r>
    </w:p>
    <w:p>
      <w:pPr>
        <w:pStyle w:val="BodyText"/>
      </w:pPr>
      <w:r>
        <w:rPr>
          <w:rFonts w:hint="eastAsia"/>
        </w:rPr>
        <w:t xml:space="preserve">甫长制不骤奈字曲败焉荒万飘台解雌古常数将尚救同法法；救溪彰多且去洼止从生左闭多然救祥恶人域畏久枉混精愚风功得礼子谷非子明守直人远央官功身不兵去虽熙非吾成惟溪而泊去志功军容取矜道法盈婴争食辙年、相此在已敢敢名？棘物袭：周改企师企法荣挫四事顽焉莫熙我关乐筹恍观还反辎隳策失天兮谷朝好”得地雨何惚伐绳鄙若雄遗焉察甫极莫将春盈洼之敝恍然夫也昏还燕乐？枉已迷见何敢用诚同反枉吾虚其盈超先希右救骄根惟哉”故虚，割盈妙善莫恬偏兆为果美相—母信可溪已婴法关容信美淡信闭常欲执左止兮远重绳知器凶春年凶吉若改勿明棘执惟未嘘于居壮为同矜何弃忒早彰关域常居虽则恬行散况跨身得军乎得爱状官解常割志飂孔谷鄙雨奢辙恬佳况乐新观状沌瑕割君观矜取少后此唯智弃且彰不矣荣失身志可从吹奈闷常赘牢直强哉容果不师足袭志名军黑如冥彰牢尚遗飂享真得者古归割直鄙是乐与相孩非子飘太观用妙辎行地嘘多自荒所虚后轻精甚割周止还超食止甚约”全壮袭莫域壮？海混离俗—新丧白大夫极闷瑕事荒皆太雨中兵根成窈企相明牢敢弃黑；四美窈况白后独师嘘忒棘域”随佐察之焉嘘“行荣焉行兮棘寂真白乘哉割道约骄常察反惑以—忒婴数孰恶事寥日雄荆象筹见事法况兮敝名右惟，知敢还嘘如身遗太壮冥立好精根诚志美央恍我何袭四忒哉我跨嘘沌迷佐；曰左岂逝何恍长善象乘俗散嘘老无雌下泰孰争解根直春果登早守关偏荆名居远字年见！虽希我甚皆佳昭少兆其？我将—而隳台执全用真相惚谪闷哉多圣乃惚一善楗偏解佐神静众下春独泊道而夫结恬溪躁昭婴骄沌我远圣吉必躁散足壮见资虚吾乘若神异所楗状为四，见所是弃“失得诚器海今沌足道登燕雄吉乐矣愚万泰吹或右从敝矣资？孔惚改雨矜极与闭雨顽无淡余佐名偏生言还抱未域未登子”后根策</w:t>
      </w:r>
    </w:p>
    <w:p>
      <w:pPr>
        <w:pStyle w:val="4"/>
      </w:pPr>
      <w:r>
        <w:rPr>
          <w:rFonts w:hint="eastAsia"/>
        </w:rPr>
        <w:t xml:space="preserve">三级标题2</w:t>
      </w:r>
    </w:p>
    <w:p>
      <w:pPr>
        <w:pStyle w:val="FirstParagraph"/>
      </w:pPr>
      <w:r>
        <w:rPr>
          <w:rFonts w:hint="eastAsia"/>
        </w:rPr>
        <w:t xml:space="preserve">归棘勿俗婴军夫终居春与愚登关人绳曰楗早何止及君策官杀乐止：乘善甫远枉登婴大荆余失燕况域瑕直登解事台杀恍则台轻矣嘘功重物乎欲果真筹恬式彰新果；离荒亦居风今台今壮哉也乎争也然鄙察欲儿迹静德万谷楗人结吉瑕妙官上道吹轻谓熙谷敢勿遗泊虚企者将开“非归？真天谓敢闷？台真子先去数若智企雄而自事少荒轻用精远所勿见彰沌？明唯德若奢何察道矣冥央辙结海道凶主果闷吹朴全此中奈相闭偏地尚鄙荣日败顽虽之者或不窈者信官取儽为众少—状忒乃凶奢精周去爱必亦资立君万字辎军果与“常随改！人哉周中欲奢曲食唯一、尚佳偏然凶取物惟畏少远则好爱熙欲异昏贵台寥立君迹静隳儿或得轻妙况吹乎知乎长泊与溪结在多日执何赘器希。？彰败功多及是若辱挫师混功子余谪古从志虽伐盈恍日瑕奢长欲直谪枉洼燕筹官忒燕之右及曰者成在止诚好何老古无牢式欲新伐白：”观欲超若容直忒道恍之敝欲执殆失奢官策矣阅与为后；余春居雨闷闷兮焉式诚；愚雨壮惑可弃逝跨希用瑕、皆在儿曰如身且军—也矜贵立久新生燕远多遗恬台止强殆食愚好：异长还用淡从余道甫兆“取？字挫彰还官虽乎常奈周登寥岂乎数先不寂”勿泰矣恬万超右赘救泊佳丧割佳主袭是昏足雌见辎贵强强必。彰名谪、德人早抱散孔丧君孰有处强处天在奢朝枉察闷散阅法居还跨未辙此状吾志朴地雄孰孩观荣地万常海超孩享及况察美非乃止象也矜根明偏莫信归异军希冥孩！吾成为莫儿昏中此牢所飂域食远还德曲惟唯行辱挫非嘘独见孔全处行赘春迷尚儿果雌得为甫曲瑕功孔</w:t>
      </w:r>
    </w:p>
    <w:p>
      <w:pPr>
        <w:pStyle w:val="4"/>
      </w:pPr>
      <w:r>
        <w:rPr>
          <w:rFonts w:hint="eastAsia"/>
        </w:rPr>
        <w:t xml:space="preserve">三级标题3</w:t>
      </w:r>
    </w:p>
    <w:p>
      <w:pPr>
        <w:pStyle w:val="FirstParagraph"/>
      </w:pPr>
      <w:r>
        <w:rPr>
          <w:rFonts w:hint="eastAsia"/>
        </w:rPr>
        <w:t xml:space="preserve">为兵察燕惚年何谪静一见泰朴赘谷所功所器寂壮君雌谓迷牢祥天兵乎若皆救远兮企成真惑冥骄谪中根独强归壮澹孩善失棘为早师未新不名吹志母域：远祥言精止器无乎右食曰以全尚兆忒荒立周今官谓顽多天胜圣有早者愚制主荆澹孰乐偏荆明熙要</w:t>
      </w:r>
    </w:p>
    <w:p>
      <w:pPr>
        <w:pStyle w:val="5"/>
      </w:pPr>
      <w:r>
        <w:rPr>
          <w:rFonts w:hint="eastAsia"/>
        </w:rPr>
        <w:t xml:space="preserve">四级标题1</w:t>
      </w:r>
    </w:p>
    <w:p>
      <w:pPr>
        <w:pStyle w:val="FirstParagraph"/>
      </w:pPr>
      <w:r>
        <w:rPr>
          <w:rFonts w:hint="eastAsia"/>
        </w:rPr>
        <w:t xml:space="preserve">逝真根：荆官名筹楗众淡善也改周军察奢？荣事异容杀筹直多或重虚然兮还、或寥器资太周若楗虽春余远唯有况孩儿挫：有莫散散离哉风制法乐将随妙躁况窈果行我弃欲棘壮胜行，焉根言行取兆及丧？恍甫春混溪窈？全改躁久去敢跨去—守抱制享矣遗立域名反见忒居之大知央吹然身、左乐遗天乐孰心</w:t>
      </w:r>
    </w:p>
    <w:p>
      <w:pPr>
        <w:pStyle w:val="2"/>
      </w:pPr>
      <w:r>
        <w:rPr>
          <w:rFonts w:hint="eastAsia"/>
        </w:rPr>
        <w:t xml:space="preserve">一级标题2</w:t>
      </w:r>
    </w:p>
    <w:p>
      <w:pPr>
        <w:pStyle w:val="FirstParagraph"/>
      </w:pPr>
      <w:r>
        <w:rPr>
          <w:rFonts w:hint="eastAsia"/>
        </w:rPr>
        <w:t xml:space="preserve">散婴昭长志顽淡众“昏、混居精海愚迷无兆若。新成反窈朝取下孔下爱果然壮唯下诚救台吉俗混荣荒闭无享地行贵风此周此；容象躁守有敝熙身器复孰儿直溪嘘黑登风数将丧妙为甚直、根割关绳盈信寂澹然谓曲极此熙余轻周不棘然年赘乐佐足辎夫者矜亦智迷谓足朝象少兵殆雨躁可燕莫昭事嘘善同“闷阅荆佐荣左熙风鄙“淡远争阅大能多后骤洼立状抱故资直众礼余长乘之诚足强何唯朝白万抱式在四资棘早迹俗儽岂败鄙地止佳异泰见勿要之必胜谷人志胜心企精数日莫子盈失生散智众心重归迷母主独我哉兮吹而乃人儽未荣割万谓君从明岂少我敢生雄从孰混吾道泊恍澹开察守绳观惚朴“信还式荒去军常亦真岂迷新式处乎言美唯救众而终兵曰好名法日字枉朝虽曰枉我于要久岂域先轻用恶凶则—亦久改欲资众能迹弃凶跨静焉见在无物重哉燕曰勿早年登荣开躁人足重及行离敝楗尚冥抱何雌孩功处已希四美容贵古昭象生大愚昭央大左虚之久躁随棘且企字？主企弃枉以，飘古好登乎乎朴直见丧字主必逝鄙善善泊去复中莫少遗沌中人复今婴割关周企孰贵：迷取远心敝大儽朝—归惟躁执制棘！虽乐行如割先畏四离风辱且孩泰归逝乎岂轻右杀尚周；能吾雨如古反神母偏将；：地状言善去德开闷言去妙企乃后无羸畏知雨唯贵？荣羸年风诚为败年企万昭强策终故焉白为谪惑官主已故智棘沌争一绳羸不真况关朴独右骄逝、中昭自孰”牢强故终未敝极精兆余全结吾曲礼今物躁淡洼欲沌朴孩乘楗弃而志—赘、立及独左重太祥乐式太棘极去盈异“海窈新者杀壮志远岂闷强制离且恬诚沌瑕主！已志婴雌混余羸散直畏焉古四澹少：隳今溪寥婴虽观地异观于曰长鄙骤多资心希已救奈朴察强复制”远反礼万静者居行辙及所败杀“智爱唯独甫名长偏其畏鄙吉师还此是迹师取兮与反贵故反忒遗兵象天风跨岂在然吉相早白愚恍虽得救登</w:t>
      </w:r>
    </w:p>
    <w:p>
      <w:pPr>
        <w:pStyle w:val="3"/>
      </w:pPr>
      <w:r>
        <w:rPr>
          <w:rFonts w:hint="eastAsia"/>
        </w:rPr>
        <w:t xml:space="preserve">二级标题3</w:t>
      </w:r>
    </w:p>
    <w:p>
      <w:pPr>
        <w:pStyle w:val="FirstParagraph"/>
      </w:pPr>
      <w:r>
        <w:rPr>
          <w:rFonts w:hint="eastAsia"/>
        </w:rPr>
        <w:t xml:space="preserve">未熙乘轻恶真遗昏躁也阅同执久阅挫惚虽白虚奈象朴泰泊去军数天夫去少用</w:t>
      </w:r>
    </w:p>
    <w:p>
      <w:pPr>
        <w:pStyle w:val="3"/>
      </w:pPr>
      <w:r>
        <w:rPr>
          <w:rFonts w:hint="eastAsia"/>
        </w:rPr>
        <w:t xml:space="preserve">二级标题4</w:t>
      </w:r>
    </w:p>
    <w:p>
      <w:pPr>
        <w:pStyle w:val="FirstParagraph"/>
      </w:pPr>
      <w:r>
        <w:rPr>
          <w:rFonts w:hint="eastAsia"/>
        </w:rPr>
        <w:t xml:space="preserve">能熙彰守左</w:t>
      </w:r>
    </w:p>
    <w:p>
      <w:pPr>
        <w:pStyle w:val="3"/>
      </w:pPr>
      <w:r>
        <w:rPr>
          <w:rFonts w:hint="eastAsia"/>
        </w:rPr>
        <w:t xml:space="preserve">二级标题5</w:t>
      </w:r>
    </w:p>
    <w:p>
      <w:pPr>
        <w:pStyle w:val="FirstParagraph"/>
      </w:pPr>
      <w:r>
        <w:rPr>
          <w:rFonts w:hint="eastAsia"/>
        </w:rPr>
        <w:t xml:space="preserve">官飂将我奈，美以：大万尚楗希可冥飘此象左矜见吹虚壮甚真曰将惚寂昭轻身伐祥圣”独皆海希约将好丧居相精成精寥丧志心中同岂事壮佐也未、焉四祥佳远兆随甚处式之全少遗周见与可智状立圣惚要军央心辎吾果丧熙所弃于混袭异燕约亦雌长上阅吉人为。地虽或雄？谷曰骄如辎有沌先复朝取所混老军将也轻右还兮辙骄恬楗虚雨况大古志骄超哉杀独风岂周儿贵胜德儿守所左同、同余开吹美贵享；根自立朝佳辱得上辱新伐躁一迹赘凶羸四根归愚是昏法央殆故老守于则用勿轻朴敝言域黑绳丧昭常淡观企先荒隳超？虽混行如制昭盈救谓若。用鄙约取，改心去尚善式飂独身希象则轻轻右象闷相随老策远偏，而天何享袭谪先要老登隳若域少骤辙守主者躁归。有止虽昭夫奢洼洼后而心取且焉朝相辙从—也天且功言恍将所状“祥君爱中隳然轻谓一象极散众雌轻未救忒佐或牢已四骄后法解余谓者辙遗知也能以师雄？”企甫。争事周辙泰多观殆泊母矜常冥然、太信在守超未轻法已贵焉是同长勿未古相非成守极事挫争莫乃岂信恶鄙希少太隳—信是寥贵央新、争欲之儿常长下无洼在太下还神周海台明解行常混我敢孩所以随企为是兆焉及彰资圣后燕执好数一朴盈食要故黑非德佳恍昏闷逝败解筹重楗全枉唯辎一“矣上于观风殆登随有左孔故央反愚朴绳窈风离反象足鄙物凶道；躁妙必明容一谷去或欲善数轻乐重？牢吾阅诚盈况日智或佳将随鄙昏言好隳甚企丧寂曰窈有居逝道昭明改四牢右善圣虚军可楗何佳随雨丧母天乎溪曰子虚辱逝关根开且见军远智逝乃；神孰何或吉瑕海赘得好绳其其敢恍矣无功在今能资者壮甫愚四婴迹！迹希羸资隳取成未域今绳孰然取曰佳无非远孩子白智约恬莫止！恬天全偏孰有已策骤状忒爱惚居惑地白开资非败以胜上状可要泰顽吉乃将失惟早师多大足反甚谪雄上策熙策久乘未见及名礼不师之冥凶飂希离而欲吹智辱朴与。兮以志美儿泰兵莫遗一于逝乐雨窈惚则唯凶；无状希杀者亦昭谷者沌溪飘骄从焉策万早知燕何同如佳也也甫名枉处功早法白朝不执俗古数成牢挫而数关谷且虽奢熙兆神恶儽果若彰者散且俗登未随“况是好生雌乘“圣归—惟久多异燕相孔象混冥盈风朴牢真矣善儽绳敝地无恶惚其弃好唯澹还熙后荆域兆后谪胜全春俗台太功岂德观甚曲少彰跨？朝太丧古随真兵寥敢敢恬复众象莫取登从成阅止亦我闭恍</w:t>
      </w:r>
    </w:p>
    <w:p>
      <w:pPr>
        <w:pStyle w:val="4"/>
      </w:pPr>
      <w:r>
        <w:rPr>
          <w:rFonts w:hint="eastAsia"/>
        </w:rPr>
        <w:t xml:space="preserve">三级标题4</w:t>
      </w:r>
    </w:p>
    <w:p>
      <w:pPr>
        <w:pStyle w:val="FirstParagraph"/>
      </w:pPr>
      <w:r>
        <w:rPr>
          <w:rFonts w:hint="eastAsia"/>
        </w:rPr>
        <w:t xml:space="preserve">下反壮况神泰未与智改偏熙绳散奈如荒焉守闷恬矣诚左偏将器敝取君冥者莫恶久之轻兆其阅殆绳后资也可君兆为；朴婴能官余羸故远物抱母开爱勿泰中好洼从美在：虚与窈开挫杀杀新我独复结乘物下知成枉海夫已约见年诚儽善之贵年盈也主要日丧愚曲军众败”妙骄还生飘以大知凶熙杀熙飘年年曰则佳域虽曰也故赘沌周重辎妙闷余登，隳兵溪乐母虚太故则恍哉敢雌于结登明荣甚军企虚此俗者哉根杀况吹异佐立极察绳故台羸燕且改下兆辙天大归割左顽恶改地飘企久：朴食</w:t>
      </w:r>
    </w:p>
    <w:p>
      <w:pPr>
        <w:pStyle w:val="3"/>
      </w:pPr>
      <w:r>
        <w:rPr>
          <w:rFonts w:hint="eastAsia"/>
        </w:rPr>
        <w:t xml:space="preserve">二级标题6</w:t>
      </w:r>
    </w:p>
    <w:p>
      <w:pPr>
        <w:pStyle w:val="FirstParagraph"/>
      </w:pPr>
      <w:r>
        <w:rPr>
          <w:rFonts w:hint="eastAsia"/>
        </w:rPr>
        <w:t xml:space="preserve">独约泊飘虚古在远全闷然一师大也食成状超去奈瑕谷数跨主雌事右枉莫根躁人窈黑万大兆言守其智直泊精强君多天新亦敢壮而终惑惟飘必信去、恍子朴混根子年观万阅还策愚丧礼愚吹子生今从还察绳常莫虽彰飘隳圣敢随关精关雄善成用混为、迹礼人智下随白朝窈智骄窈朝资骄真非跨昏随寥朴“余如辙割嘘朝异法居吾若甫去乎善如极乘之燕未荒甚军白淡！重开我极。</w:t>
      </w:r>
    </w:p>
    <w:sectPr w:rsidR="001B613D" w:rsidSect="00761ECB">
      <w:headerReference r:id="rId8" w:type="even"/>
      <w:headerReference r:id="rId9" w:type="default"/>
      <w:footerReference r:id="rId10" w:type="even"/>
      <w:footerReference r:id="rId11" w:type="default"/>
      <w:headerReference r:id="rId12" w:type="first"/>
      <w:footerReference r:id="rId13" w:type="first"/>
      <w:pgSz w:h="16838" w:w="11906"/>
      <w:pgMar w:bottom="1985" w:footer="1418" w:gutter="0" w:header="851" w:left="1588" w:right="1474" w:top="2098"/>
      <w:pgNumType w:fmt="numberInDash"/>
      <w:cols w:space="425"/>
      <w:docGrid w:charSpace="-849" w:linePitch="579"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Times New Roman (正文 CS 字体)">
    <w:altName w:val="宋体"/>
    <w:panose1 w:val="020B0604020202020204"/>
    <w:charset w:val="86"/>
    <w:family w:val="roman"/>
    <w:pitch w:val="default"/>
  </w:font>
  <w:font w:name="方正小标宋_GBK">
    <w:altName w:val="宋体"/>
    <w:panose1 w:val="02000000000000000000"/>
    <w:charset w:val="86"/>
    <w:family w:val="auto"/>
    <w:pitch w:val="variable"/>
    <w:sig w:usb0="A00002BF" w:usb1="38CF7CFA" w:usb2="00082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779860349"/>
      <w:docPartObj>
        <w:docPartGallery w:val="Page Numbers (Bottom of Page)"/>
        <w:docPartUnique/>
      </w:docPartObj>
    </w:sdtPr>
    <w:sdtContent>
      <w:p w14:paraId="3950DD03" w14:textId="5DB6C654" w:rsidR="00F2736D" w:rsidRPr="00F2736D" w:rsidRDefault="00F2736D" w:rsidP="00F2736D">
        <w:pPr>
          <w:pStyle w:val="af4"/>
          <w:framePr w:wrap="none" w:vAnchor="text" w:hAnchor="margin" w:xAlign="outside" w:y="1"/>
          <w:ind w:leftChars="100" w:left="320" w:rightChars="100" w:right="320" w:firstLineChars="0" w:firstLine="0"/>
          <w:rPr>
            <w:rStyle w:val="af6"/>
          </w:rPr>
        </w:pPr>
        <w:r w:rsidRPr="00F2736D">
          <w:rPr>
            <w:rStyle w:val="af6"/>
          </w:rPr>
          <w:fldChar w:fldCharType="begin"/>
        </w:r>
        <w:r w:rsidRPr="00F2736D">
          <w:rPr>
            <w:rStyle w:val="af6"/>
          </w:rPr>
          <w:instrText xml:space="preserve"> PAGE </w:instrText>
        </w:r>
        <w:r w:rsidRPr="00F2736D">
          <w:rPr>
            <w:rStyle w:val="af6"/>
          </w:rPr>
          <w:fldChar w:fldCharType="separate"/>
        </w:r>
        <w:r w:rsidRPr="00F2736D">
          <w:rPr>
            <w:rStyle w:val="af6"/>
          </w:rPr>
          <w:t>- 2 -</w:t>
        </w:r>
        <w:r w:rsidRPr="00F2736D">
          <w:rPr>
            <w:rStyle w:val="af6"/>
          </w:rPr>
          <w:fldChar w:fldCharType="end"/>
        </w:r>
      </w:p>
    </w:sdtContent>
  </w:sdt>
  <w:p w14:paraId="1F25256F" w14:textId="7FC47334" w:rsidR="001B613D" w:rsidRPr="001B613D" w:rsidRDefault="001B613D" w:rsidP="00F2736D">
    <w:pPr>
      <w:pStyle w:val="af4"/>
      <w:ind w:right="320" w:firstLine="560"/>
      <w:rPr>
        <w:rStyle w:val="af6"/>
      </w:rPr>
    </w:pPr>
  </w:p>
  <w:p w14:paraId="55B61A2C" w14:textId="77777777" w:rsidR="001B613D" w:rsidRDefault="001B613D" w:rsidP="00984031">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099481985"/>
      <w:docPartObj>
        <w:docPartGallery w:val="Page Numbers (Bottom of Page)"/>
        <w:docPartUnique/>
      </w:docPartObj>
    </w:sdtPr>
    <w:sdtContent>
      <w:p w14:paraId="26D4E692" w14:textId="600ABF78" w:rsidR="00F2736D" w:rsidRPr="00F2736D" w:rsidRDefault="00F2736D" w:rsidP="00F2736D">
        <w:pPr>
          <w:pStyle w:val="af4"/>
          <w:framePr w:wrap="none" w:vAnchor="text" w:hAnchor="margin" w:xAlign="outside" w:y="1"/>
          <w:ind w:leftChars="100" w:left="320" w:rightChars="100" w:right="320" w:firstLineChars="0" w:firstLine="0"/>
          <w:rPr>
            <w:rStyle w:val="af6"/>
          </w:rPr>
        </w:pPr>
        <w:r w:rsidRPr="00F2736D">
          <w:rPr>
            <w:rStyle w:val="af6"/>
          </w:rPr>
          <w:fldChar w:fldCharType="begin"/>
        </w:r>
        <w:r w:rsidRPr="00F2736D">
          <w:rPr>
            <w:rStyle w:val="af6"/>
          </w:rPr>
          <w:instrText xml:space="preserve"> PAGE </w:instrText>
        </w:r>
        <w:r w:rsidRPr="00F2736D">
          <w:rPr>
            <w:rStyle w:val="af6"/>
          </w:rPr>
          <w:fldChar w:fldCharType="separate"/>
        </w:r>
        <w:r w:rsidRPr="00F2736D">
          <w:rPr>
            <w:rStyle w:val="af6"/>
          </w:rPr>
          <w:t>- 1 -</w:t>
        </w:r>
        <w:r w:rsidRPr="00F2736D">
          <w:rPr>
            <w:rStyle w:val="af6"/>
          </w:rPr>
          <w:fldChar w:fldCharType="end"/>
        </w:r>
      </w:p>
    </w:sdtContent>
  </w:sdt>
  <w:p w14:paraId="4FF960F6" w14:textId="3D13BE65" w:rsidR="001B613D" w:rsidRPr="001B613D" w:rsidRDefault="001B613D" w:rsidP="00F2736D">
    <w:pPr>
      <w:pStyle w:val="af4"/>
      <w:ind w:left="320" w:right="320" w:firstLine="560"/>
      <w:rPr>
        <w:rStyle w:val="af6"/>
      </w:rPr>
    </w:pPr>
  </w:p>
  <w:p w14:paraId="7AE09CC6" w14:textId="77777777" w:rsidR="001B613D" w:rsidRDefault="001B613D" w:rsidP="00984031">
    <w:pPr>
      <w:pStyle w:val="af4"/>
      <w:ind w:left="320" w:right="32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1B3B" w14:textId="77777777" w:rsidR="00F2736D" w:rsidRDefault="00F2736D">
    <w:pPr>
      <w:pStyle w:val="af4"/>
      <w:ind w:left="320" w:right="32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82FB" w14:textId="77777777" w:rsidR="00F2736D" w:rsidRDefault="00F2736D">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4ADAA" w14:textId="77777777" w:rsidR="00F2736D" w:rsidRDefault="00F2736D">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FE90" w14:textId="77777777" w:rsidR="00F2736D" w:rsidRDefault="00F2736D">
    <w:pPr>
      <w:pStyle w:val="af2"/>
      <w:ind w:firstLine="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7C1B7911"/>
    <w:multiLevelType w:val="multilevel"/>
    <w:tmpl w:val="28D4C38C"/>
    <w:lvl w:ilvl="0">
      <w:start w:val="1"/>
      <w:numFmt w:val="chineseCountingThousand"/>
      <w:pStyle w:val="2"/>
      <w:suff w:val="nothing"/>
      <w:lvlText w:val="%1、"/>
      <w:lvlJc w:val="left"/>
      <w:pPr>
        <w:ind w:firstLine="0" w:left="632"/>
      </w:pPr>
      <w:rPr>
        <w:rFonts w:hint="eastAsia"/>
      </w:rPr>
    </w:lvl>
    <w:lvl w:ilvl="1">
      <w:start w:val="1"/>
      <w:numFmt w:val="chineseCountingThousand"/>
      <w:pStyle w:val="3"/>
      <w:suff w:val="nothing"/>
      <w:lvlText w:val="（%2）"/>
      <w:lvlJc w:val="left"/>
      <w:pPr>
        <w:ind w:firstLine="0" w:left="632"/>
      </w:pPr>
      <w:rPr>
        <w:rFonts w:hint="eastAsia"/>
      </w:rPr>
    </w:lvl>
    <w:lvl w:ilvl="2">
      <w:start w:val="1"/>
      <w:numFmt w:val="decimal"/>
      <w:pStyle w:val="4"/>
      <w:suff w:val="nothing"/>
      <w:lvlText w:val="%3."/>
      <w:lvlJc w:val="left"/>
      <w:pPr>
        <w:ind w:firstLine="0" w:left="632"/>
      </w:pPr>
      <w:rPr>
        <w:rFonts w:hint="eastAsia"/>
      </w:rPr>
    </w:lvl>
    <w:lvl w:ilvl="3">
      <w:start w:val="1"/>
      <w:numFmt w:val="decimal"/>
      <w:pStyle w:val="5"/>
      <w:suff w:val="nothing"/>
      <w:lvlText w:val="（%4）"/>
      <w:lvlJc w:val="left"/>
      <w:pPr>
        <w:ind w:firstLine="0" w:left="632"/>
      </w:pPr>
      <w:rPr>
        <w:rFonts w:hint="eastAsia"/>
      </w:rPr>
    </w:lvl>
    <w:lvl w:ilvl="4">
      <w:start w:val="1"/>
      <w:numFmt w:val="none"/>
      <w:suff w:val="nothing"/>
      <w:lvlText w:val=""/>
      <w:lvlJc w:val="left"/>
      <w:pPr>
        <w:ind w:firstLine="0" w:left="632"/>
      </w:pPr>
      <w:rPr>
        <w:rFonts w:hint="eastAsia"/>
      </w:rPr>
    </w:lvl>
    <w:lvl w:ilvl="5">
      <w:start w:val="1"/>
      <w:numFmt w:val="none"/>
      <w:lvlText w:val="%6"/>
      <w:lvlJc w:val="right"/>
      <w:pPr>
        <w:ind w:firstLine="0" w:left="629"/>
      </w:pPr>
      <w:rPr>
        <w:rFonts w:hint="eastAsia"/>
      </w:rPr>
    </w:lvl>
    <w:lvl w:ilvl="6">
      <w:start w:val="1"/>
      <w:numFmt w:val="none"/>
      <w:lvlText w:val=""/>
      <w:lvlJc w:val="left"/>
      <w:pPr>
        <w:ind w:firstLine="0" w:left="629"/>
      </w:pPr>
      <w:rPr>
        <w:rFonts w:hint="eastAsia"/>
      </w:rPr>
    </w:lvl>
    <w:lvl w:ilvl="7">
      <w:start w:val="1"/>
      <w:numFmt w:val="none"/>
      <w:lvlText w:val="%8"/>
      <w:lvlJc w:val="left"/>
      <w:pPr>
        <w:ind w:firstLine="0" w:left="629"/>
      </w:pPr>
      <w:rPr>
        <w:rFonts w:hint="eastAsia"/>
      </w:rPr>
    </w:lvl>
    <w:lvl w:ilvl="8">
      <w:start w:val="1"/>
      <w:numFmt w:val="none"/>
      <w:lvlText w:val="%9"/>
      <w:lvlJc w:val="right"/>
      <w:pPr>
        <w:ind w:firstLine="0" w:left="629"/>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64918808"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4"/>
  <w:embedSystemFonts/>
  <w:mirrorMargin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420"/>
  <w:evenAndOddHeaders/>
  <w:drawingGridHorizontalSpacing w:val="158"/>
  <w:drawingGridVerticalSpacing w:val="579"/>
  <w:displayHorizontalDrawingGridEvery w:val="0"/>
  <w:displayVerticalDrawingGridEvery w:val="0"/>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EBE"/>
    <w:rsid w:val="000E0EBE"/>
    <w:rsid w:val="000E58D6"/>
    <w:rsid w:val="001323A4"/>
    <w:rsid w:val="001B613D"/>
    <w:rsid w:val="00424ACE"/>
    <w:rsid w:val="0053371E"/>
    <w:rsid w:val="0053511D"/>
    <w:rsid w:val="005E4748"/>
    <w:rsid w:val="00761ECB"/>
    <w:rsid w:val="00984031"/>
    <w:rsid w:val="009D4033"/>
    <w:rsid w:val="009F22F8"/>
    <w:rsid w:val="00A42BEC"/>
    <w:rsid w:val="00B3444C"/>
    <w:rsid w:val="00CD448A"/>
    <w:rsid w:val="00D01F92"/>
    <w:rsid w:val="00D05C90"/>
    <w:rsid w:val="00D06555"/>
    <w:rsid w:val="00F2736D"/>
    <w:rsid w:val="00F95EBE"/>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1"/>
        <w:szCs w:val="24"/>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984031"/>
    <w:pPr>
      <w:widowControl w:val="0"/>
      <w:ind w:firstLine="632" w:firstLineChars="200"/>
      <w:jc w:val="both"/>
    </w:pPr>
    <w:rPr>
      <w:rFonts w:ascii="仿宋" w:cs="Times New Roman (正文 CS 字体)" w:eastAsia="仿宋" w:hAnsi="仿宋"/>
      <w:sz w:val="32"/>
    </w:rPr>
  </w:style>
  <w:style w:styleId="1" w:type="paragraph">
    <w:name w:val="heading 1"/>
    <w:basedOn w:val="a"/>
    <w:next w:val="a"/>
    <w:link w:val="10"/>
    <w:uiPriority w:val="9"/>
    <w:qFormat/>
    <w:rsid w:val="00984031"/>
    <w:pPr>
      <w:keepNext/>
      <w:keepLines/>
      <w:spacing w:after="574" w:line="700" w:lineRule="exact"/>
      <w:ind w:firstLine="0" w:firstLineChars="0"/>
      <w:jc w:val="center"/>
      <w:outlineLvl w:val="0"/>
    </w:pPr>
    <w:rPr>
      <w:rFonts w:ascii="方正小标宋_GBK" w:cstheme="majorBidi" w:eastAsia="方正小标宋_GBK" w:hAnsi="方正小标宋_GBK"/>
      <w:color w:themeColor="text1" w:val="000000"/>
      <w:sz w:val="44"/>
      <w:szCs w:val="44"/>
    </w:rPr>
  </w:style>
  <w:style w:styleId="2" w:type="paragraph">
    <w:name w:val="heading 2"/>
    <w:basedOn w:val="a"/>
    <w:next w:val="a"/>
    <w:link w:val="20"/>
    <w:uiPriority w:val="9"/>
    <w:unhideWhenUsed/>
    <w:qFormat/>
    <w:rsid w:val="00984031"/>
    <w:pPr>
      <w:keepNext/>
      <w:keepLines/>
      <w:numPr>
        <w:numId w:val="1"/>
      </w:numPr>
      <w:ind w:firstLineChars="0" w:left="629"/>
      <w:outlineLvl w:val="1"/>
    </w:pPr>
    <w:rPr>
      <w:rFonts w:ascii="黑体" w:cstheme="majorBidi" w:eastAsia="黑体" w:hAnsi="黑体"/>
      <w:color w:themeColor="text1" w:val="000000"/>
      <w:szCs w:val="32"/>
    </w:rPr>
  </w:style>
  <w:style w:styleId="3" w:type="paragraph">
    <w:name w:val="heading 3"/>
    <w:basedOn w:val="a"/>
    <w:next w:val="a"/>
    <w:link w:val="30"/>
    <w:uiPriority w:val="9"/>
    <w:unhideWhenUsed/>
    <w:qFormat/>
    <w:rsid w:val="00984031"/>
    <w:pPr>
      <w:keepNext/>
      <w:keepLines/>
      <w:numPr>
        <w:ilvl w:val="1"/>
        <w:numId w:val="1"/>
      </w:numPr>
      <w:ind w:firstLineChars="0" w:left="629"/>
      <w:outlineLvl w:val="2"/>
    </w:pPr>
    <w:rPr>
      <w:rFonts w:ascii="楷体" w:cstheme="majorBidi" w:eastAsia="楷体" w:hAnsi="楷体"/>
      <w:color w:themeColor="text1" w:val="000000"/>
      <w:szCs w:val="32"/>
    </w:rPr>
  </w:style>
  <w:style w:styleId="4" w:type="paragraph">
    <w:name w:val="heading 4"/>
    <w:basedOn w:val="a"/>
    <w:next w:val="a"/>
    <w:link w:val="40"/>
    <w:uiPriority w:val="9"/>
    <w:unhideWhenUsed/>
    <w:qFormat/>
    <w:rsid w:val="00984031"/>
    <w:pPr>
      <w:keepNext/>
      <w:keepLines/>
      <w:numPr>
        <w:ilvl w:val="2"/>
        <w:numId w:val="1"/>
      </w:numPr>
      <w:ind w:firstLineChars="0" w:left="629"/>
      <w:outlineLvl w:val="3"/>
    </w:pPr>
    <w:rPr>
      <w:rFonts w:cstheme="majorBidi"/>
      <w:color w:themeColor="text1" w:val="000000"/>
      <w:szCs w:val="32"/>
    </w:rPr>
  </w:style>
  <w:style w:styleId="5" w:type="paragraph">
    <w:name w:val="heading 5"/>
    <w:basedOn w:val="a"/>
    <w:next w:val="a"/>
    <w:link w:val="50"/>
    <w:uiPriority w:val="9"/>
    <w:unhideWhenUsed/>
    <w:qFormat/>
    <w:rsid w:val="00984031"/>
    <w:pPr>
      <w:keepNext/>
      <w:keepLines/>
      <w:numPr>
        <w:ilvl w:val="3"/>
        <w:numId w:val="1"/>
      </w:numPr>
      <w:ind w:firstLineChars="0" w:left="629"/>
      <w:outlineLvl w:val="4"/>
    </w:pPr>
    <w:rPr>
      <w:rFonts w:cstheme="majorBidi"/>
      <w:color w:themeColor="text1" w:val="000000"/>
      <w:szCs w:val="32"/>
    </w:rPr>
  </w:style>
  <w:style w:styleId="6" w:type="paragraph">
    <w:name w:val="heading 6"/>
    <w:basedOn w:val="a"/>
    <w:next w:val="a"/>
    <w:link w:val="60"/>
    <w:uiPriority w:val="9"/>
    <w:semiHidden/>
    <w:unhideWhenUsed/>
    <w:qFormat/>
    <w:rsid w:val="00F95EBE"/>
    <w:pPr>
      <w:keepNext/>
      <w:keepLines/>
      <w:spacing w:before="40"/>
      <w:outlineLvl w:val="5"/>
    </w:pPr>
    <w:rPr>
      <w:rFonts w:cstheme="majorBidi"/>
      <w:b/>
      <w:bCs/>
      <w:color w:themeColor="accent1" w:themeShade="BF" w:val="0F4761"/>
    </w:rPr>
  </w:style>
  <w:style w:styleId="7" w:type="paragraph">
    <w:name w:val="heading 7"/>
    <w:basedOn w:val="a"/>
    <w:next w:val="a"/>
    <w:link w:val="70"/>
    <w:uiPriority w:val="9"/>
    <w:semiHidden/>
    <w:unhideWhenUsed/>
    <w:qFormat/>
    <w:rsid w:val="00F95EBE"/>
    <w:pPr>
      <w:keepNext/>
      <w:keepLines/>
      <w:spacing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F95EBE"/>
    <w:pPr>
      <w:keepNext/>
      <w:keepLines/>
      <w:outlineLvl w:val="7"/>
    </w:pPr>
    <w:rPr>
      <w:rFonts w:cstheme="majorBidi"/>
      <w:color w:themeColor="text1" w:themeTint="A6" w:val="595959"/>
    </w:rPr>
  </w:style>
  <w:style w:styleId="9" w:type="paragraph">
    <w:name w:val="heading 9"/>
    <w:basedOn w:val="a"/>
    <w:next w:val="a"/>
    <w:link w:val="90"/>
    <w:uiPriority w:val="9"/>
    <w:semiHidden/>
    <w:unhideWhenUsed/>
    <w:qFormat/>
    <w:rsid w:val="00F95EBE"/>
    <w:pPr>
      <w:keepNext/>
      <w:keepLines/>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984031"/>
    <w:rPr>
      <w:rFonts w:ascii="方正小标宋_GBK" w:cstheme="majorBidi" w:eastAsia="方正小标宋_GBK" w:hAnsi="方正小标宋_GBK"/>
      <w:color w:themeColor="text1" w:val="000000"/>
      <w:sz w:val="44"/>
      <w:szCs w:val="44"/>
    </w:rPr>
  </w:style>
  <w:style w:customStyle="1" w:styleId="20" w:type="character">
    <w:name w:val="标题 2 字符"/>
    <w:basedOn w:val="a0"/>
    <w:link w:val="2"/>
    <w:uiPriority w:val="9"/>
    <w:rsid w:val="00984031"/>
    <w:rPr>
      <w:rFonts w:ascii="黑体" w:cstheme="majorBidi" w:eastAsia="黑体" w:hAnsi="黑体"/>
      <w:color w:themeColor="text1" w:val="000000"/>
      <w:sz w:val="32"/>
      <w:szCs w:val="32"/>
    </w:rPr>
  </w:style>
  <w:style w:customStyle="1" w:styleId="30" w:type="character">
    <w:name w:val="标题 3 字符"/>
    <w:basedOn w:val="a0"/>
    <w:link w:val="3"/>
    <w:uiPriority w:val="9"/>
    <w:rsid w:val="00984031"/>
    <w:rPr>
      <w:rFonts w:ascii="楷体" w:cstheme="majorBidi" w:eastAsia="楷体" w:hAnsi="楷体"/>
      <w:color w:themeColor="text1" w:val="000000"/>
      <w:sz w:val="32"/>
      <w:szCs w:val="32"/>
    </w:rPr>
  </w:style>
  <w:style w:customStyle="1" w:styleId="40" w:type="character">
    <w:name w:val="标题 4 字符"/>
    <w:basedOn w:val="a0"/>
    <w:link w:val="4"/>
    <w:uiPriority w:val="9"/>
    <w:rsid w:val="00984031"/>
    <w:rPr>
      <w:rFonts w:ascii="仿宋" w:cstheme="majorBidi" w:eastAsia="仿宋" w:hAnsi="仿宋"/>
      <w:color w:themeColor="text1" w:val="000000"/>
      <w:sz w:val="32"/>
      <w:szCs w:val="32"/>
    </w:rPr>
  </w:style>
  <w:style w:customStyle="1" w:styleId="50" w:type="character">
    <w:name w:val="标题 5 字符"/>
    <w:basedOn w:val="a0"/>
    <w:link w:val="5"/>
    <w:uiPriority w:val="9"/>
    <w:rsid w:val="00984031"/>
    <w:rPr>
      <w:rFonts w:ascii="仿宋" w:cstheme="majorBidi" w:eastAsia="仿宋" w:hAnsi="仿宋"/>
      <w:color w:themeColor="text1" w:val="000000"/>
      <w:sz w:val="32"/>
      <w:szCs w:val="32"/>
    </w:rPr>
  </w:style>
  <w:style w:customStyle="1" w:styleId="60" w:type="character">
    <w:name w:val="标题 6 字符"/>
    <w:basedOn w:val="a0"/>
    <w:link w:val="6"/>
    <w:uiPriority w:val="9"/>
    <w:semiHidden/>
    <w:rsid w:val="00F95EBE"/>
    <w:rPr>
      <w:rFonts w:cstheme="majorBidi"/>
      <w:b/>
      <w:bCs/>
      <w:color w:themeColor="accent1" w:themeShade="BF" w:val="0F4761"/>
    </w:rPr>
  </w:style>
  <w:style w:customStyle="1" w:styleId="70" w:type="character">
    <w:name w:val="标题 7 字符"/>
    <w:basedOn w:val="a0"/>
    <w:link w:val="7"/>
    <w:uiPriority w:val="9"/>
    <w:semiHidden/>
    <w:rsid w:val="00F95EBE"/>
    <w:rPr>
      <w:rFonts w:cstheme="majorBidi"/>
      <w:b/>
      <w:bCs/>
      <w:color w:themeColor="text1" w:themeTint="A6" w:val="595959"/>
    </w:rPr>
  </w:style>
  <w:style w:customStyle="1" w:styleId="80" w:type="character">
    <w:name w:val="标题 8 字符"/>
    <w:basedOn w:val="a0"/>
    <w:link w:val="8"/>
    <w:uiPriority w:val="9"/>
    <w:semiHidden/>
    <w:rsid w:val="00F95EBE"/>
    <w:rPr>
      <w:rFonts w:cstheme="majorBidi"/>
      <w:color w:themeColor="text1" w:themeTint="A6" w:val="595959"/>
    </w:rPr>
  </w:style>
  <w:style w:customStyle="1" w:styleId="90" w:type="character">
    <w:name w:val="标题 9 字符"/>
    <w:basedOn w:val="a0"/>
    <w:link w:val="9"/>
    <w:uiPriority w:val="9"/>
    <w:semiHidden/>
    <w:rsid w:val="00F95EBE"/>
    <w:rPr>
      <w:rFonts w:cstheme="majorBidi" w:eastAsiaTheme="majorEastAsia"/>
      <w:color w:themeColor="text1" w:themeTint="A6" w:val="595959"/>
    </w:rPr>
  </w:style>
  <w:style w:styleId="a3" w:type="paragraph">
    <w:name w:val="Title"/>
    <w:basedOn w:val="1"/>
    <w:next w:val="a"/>
    <w:link w:val="a4"/>
    <w:uiPriority w:val="10"/>
    <w:qFormat/>
    <w:rsid w:val="00B3444C"/>
  </w:style>
  <w:style w:customStyle="1" w:styleId="a4" w:type="character">
    <w:name w:val="标题 字符"/>
    <w:basedOn w:val="a0"/>
    <w:link w:val="a3"/>
    <w:uiPriority w:val="10"/>
    <w:rsid w:val="00B3444C"/>
    <w:rPr>
      <w:rFonts w:ascii="方正小标宋_GBK" w:cstheme="majorBidi" w:eastAsia="方正小标宋_GBK" w:hAnsi="方正小标宋_GBK"/>
      <w:color w:themeColor="text1" w:val="000000"/>
      <w:sz w:val="44"/>
      <w:szCs w:val="44"/>
    </w:rPr>
  </w:style>
  <w:style w:styleId="a5" w:type="paragraph">
    <w:name w:val="Subtitle"/>
    <w:basedOn w:val="a"/>
    <w:next w:val="a"/>
    <w:link w:val="a6"/>
    <w:uiPriority w:val="11"/>
    <w:qFormat/>
    <w:rsid w:val="00F95EBE"/>
    <w:pPr>
      <w:numPr>
        <w:ilvl w:val="1"/>
      </w:numPr>
      <w:spacing w:after="160"/>
      <w:ind w:firstLine="632" w:firstLineChars="200"/>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F95EBE"/>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F95EBE"/>
    <w:pPr>
      <w:spacing w:after="160" w:before="160"/>
      <w:jc w:val="center"/>
    </w:pPr>
    <w:rPr>
      <w:i/>
      <w:iCs/>
      <w:color w:themeColor="text1" w:themeTint="BF" w:val="404040"/>
    </w:rPr>
  </w:style>
  <w:style w:customStyle="1" w:styleId="a8" w:type="character">
    <w:name w:val="引用 字符"/>
    <w:basedOn w:val="a0"/>
    <w:link w:val="a7"/>
    <w:uiPriority w:val="29"/>
    <w:rsid w:val="00F95EBE"/>
    <w:rPr>
      <w:i/>
      <w:iCs/>
      <w:color w:themeColor="text1" w:themeTint="BF" w:val="404040"/>
    </w:rPr>
  </w:style>
  <w:style w:styleId="a9" w:type="paragraph">
    <w:name w:val="List Paragraph"/>
    <w:basedOn w:val="a"/>
    <w:uiPriority w:val="34"/>
    <w:qFormat/>
    <w:rsid w:val="00F95EBE"/>
    <w:pPr>
      <w:ind w:left="720"/>
      <w:contextualSpacing/>
    </w:pPr>
  </w:style>
  <w:style w:styleId="aa" w:type="character">
    <w:name w:val="Intense Emphasis"/>
    <w:basedOn w:val="a0"/>
    <w:uiPriority w:val="21"/>
    <w:qFormat/>
    <w:rsid w:val="00F95EBE"/>
    <w:rPr>
      <w:i/>
      <w:iCs/>
      <w:color w:themeColor="accent1" w:themeShade="BF" w:val="0F4761"/>
    </w:rPr>
  </w:style>
  <w:style w:styleId="ab" w:type="paragraph">
    <w:name w:val="Intense Quote"/>
    <w:basedOn w:val="a"/>
    <w:next w:val="a"/>
    <w:link w:val="ac"/>
    <w:uiPriority w:val="30"/>
    <w:qFormat/>
    <w:rsid w:val="00F95EBE"/>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ac" w:type="character">
    <w:name w:val="明显引用 字符"/>
    <w:basedOn w:val="a0"/>
    <w:link w:val="ab"/>
    <w:uiPriority w:val="30"/>
    <w:rsid w:val="00F95EBE"/>
    <w:rPr>
      <w:i/>
      <w:iCs/>
      <w:color w:themeColor="accent1" w:themeShade="BF" w:val="0F4761"/>
    </w:rPr>
  </w:style>
  <w:style w:styleId="ad" w:type="character">
    <w:name w:val="Intense Reference"/>
    <w:basedOn w:val="a0"/>
    <w:uiPriority w:val="32"/>
    <w:qFormat/>
    <w:rsid w:val="00F95EBE"/>
    <w:rPr>
      <w:b/>
      <w:bCs/>
      <w:smallCaps/>
      <w:color w:themeColor="accent1" w:themeShade="BF" w:val="0F4761"/>
      <w:spacing w:val="5"/>
    </w:rPr>
  </w:style>
  <w:style w:styleId="ae" w:type="paragraph">
    <w:name w:val="Signature"/>
    <w:basedOn w:val="a"/>
    <w:link w:val="af"/>
    <w:uiPriority w:val="99"/>
    <w:unhideWhenUsed/>
    <w:rsid w:val="00F95EBE"/>
    <w:pPr>
      <w:ind w:left="100" w:leftChars="2100"/>
    </w:pPr>
  </w:style>
  <w:style w:customStyle="1" w:styleId="af" w:type="character">
    <w:name w:val="签名 字符"/>
    <w:basedOn w:val="a0"/>
    <w:link w:val="ae"/>
    <w:uiPriority w:val="99"/>
    <w:rsid w:val="00F95EBE"/>
    <w:rPr>
      <w:rFonts w:ascii="仿宋" w:cs="Times New Roman (正文 CS 字体)" w:eastAsia="仿宋" w:hAnsi="仿宋"/>
      <w:sz w:val="32"/>
    </w:rPr>
  </w:style>
  <w:style w:styleId="af0" w:type="paragraph">
    <w:name w:val="Date"/>
    <w:basedOn w:val="a"/>
    <w:next w:val="a"/>
    <w:link w:val="af1"/>
    <w:uiPriority w:val="99"/>
    <w:unhideWhenUsed/>
    <w:rsid w:val="00F95EBE"/>
    <w:pPr>
      <w:ind w:left="100" w:leftChars="2500"/>
    </w:pPr>
  </w:style>
  <w:style w:customStyle="1" w:styleId="af1" w:type="character">
    <w:name w:val="日期 字符"/>
    <w:basedOn w:val="a0"/>
    <w:link w:val="af0"/>
    <w:uiPriority w:val="99"/>
    <w:rsid w:val="00F95EBE"/>
    <w:rPr>
      <w:rFonts w:ascii="仿宋" w:cs="Times New Roman (正文 CS 字体)" w:eastAsia="仿宋" w:hAnsi="仿宋"/>
      <w:sz w:val="32"/>
    </w:rPr>
  </w:style>
  <w:style w:customStyle="1" w:styleId="Author" w:type="paragraph">
    <w:name w:val="Author"/>
    <w:basedOn w:val="1"/>
    <w:qFormat/>
    <w:rsid w:val="00F95EBE"/>
    <w:pPr>
      <w:spacing w:after="0" w:line="240" w:lineRule="auto"/>
    </w:pPr>
    <w:rPr>
      <w:rFonts w:eastAsia="楷体"/>
      <w:sz w:val="32"/>
    </w:rPr>
  </w:style>
  <w:style w:styleId="af2" w:type="paragraph">
    <w:name w:val="header"/>
    <w:basedOn w:val="a"/>
    <w:link w:val="af3"/>
    <w:uiPriority w:val="99"/>
    <w:unhideWhenUsed/>
    <w:rsid w:val="001B613D"/>
    <w:pPr>
      <w:tabs>
        <w:tab w:pos="4153" w:val="center"/>
        <w:tab w:pos="8306" w:val="right"/>
      </w:tabs>
      <w:snapToGrid w:val="0"/>
      <w:jc w:val="center"/>
    </w:pPr>
    <w:rPr>
      <w:sz w:val="18"/>
      <w:szCs w:val="18"/>
    </w:rPr>
  </w:style>
  <w:style w:customStyle="1" w:styleId="af3" w:type="character">
    <w:name w:val="页眉 字符"/>
    <w:basedOn w:val="a0"/>
    <w:link w:val="af2"/>
    <w:uiPriority w:val="99"/>
    <w:rsid w:val="001B613D"/>
    <w:rPr>
      <w:rFonts w:ascii="仿宋" w:cs="Times New Roman (正文 CS 字体)" w:eastAsia="仿宋" w:hAnsi="仿宋"/>
      <w:sz w:val="18"/>
      <w:szCs w:val="18"/>
    </w:rPr>
  </w:style>
  <w:style w:styleId="af4" w:type="paragraph">
    <w:name w:val="footer"/>
    <w:basedOn w:val="a"/>
    <w:link w:val="af5"/>
    <w:uiPriority w:val="99"/>
    <w:unhideWhenUsed/>
    <w:rsid w:val="001B613D"/>
    <w:pPr>
      <w:tabs>
        <w:tab w:pos="4153" w:val="center"/>
        <w:tab w:pos="8306" w:val="right"/>
      </w:tabs>
      <w:snapToGrid w:val="0"/>
      <w:jc w:val="left"/>
    </w:pPr>
    <w:rPr>
      <w:sz w:val="18"/>
      <w:szCs w:val="18"/>
    </w:rPr>
  </w:style>
  <w:style w:customStyle="1" w:styleId="af5" w:type="character">
    <w:name w:val="页脚 字符"/>
    <w:basedOn w:val="a0"/>
    <w:link w:val="af4"/>
    <w:uiPriority w:val="99"/>
    <w:rsid w:val="001B613D"/>
    <w:rPr>
      <w:rFonts w:ascii="仿宋" w:cs="Times New Roman (正文 CS 字体)" w:eastAsia="仿宋" w:hAnsi="仿宋"/>
      <w:sz w:val="18"/>
      <w:szCs w:val="18"/>
    </w:rPr>
  </w:style>
  <w:style w:styleId="af6" w:type="character">
    <w:name w:val="page number"/>
    <w:basedOn w:val="a0"/>
    <w:uiPriority w:val="99"/>
    <w:unhideWhenUsed/>
    <w:rsid w:val="00F2736D"/>
    <w:rPr>
      <w:rFonts w:ascii="宋体" w:eastAsia="宋体" w:hAnsi="宋体"/>
      <w:sz w:val="28"/>
      <w:szCs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template.dotx</Template>
  <TotalTime>10</TotalTime>
  <Pages>2</Pages>
  <Words>68</Words>
  <Characters>394</Characters>
  <Application>Microsoft Office Word</Application>
  <DocSecurity>0</DocSecurity>
  <Lines>3</Lines>
  <Paragraphs>1</Paragraphs>
  <ScaleCrop>false</ScaleCrop>
  <Company/>
  <LinksUpToDate>false</LinksUpToDate>
  <CharactersWithSpaces>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测试文段</dc:title>
  <dc:creator>诸葛亮、诸葛亮</dc:creator>
  <cp:keywords/>
  <dcterms:created xsi:type="dcterms:W3CDTF">2025-08-25T14:06:13Z</dcterms:created>
  <dcterms:modified xsi:type="dcterms:W3CDTF">2025-08-25T14:06:13Z</dcterms:modified>
</cp:coreProperties>
</file>

<file path=docProps/custom.xml><?xml version="1.0" encoding="utf-8"?>
<Properties xmlns="http://schemas.openxmlformats.org/officeDocument/2006/custom-properties" xmlns:vt="http://schemas.openxmlformats.org/officeDocument/2006/docPropsVTypes"/>
</file>