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s-为什么等于-2dtheta"/>
    <w:p>
      <w:pPr>
        <w:pStyle w:val="Heading1"/>
      </w:pPr>
      <w:r>
        <w:t xml:space="preserve">ds </w:t>
      </w:r>
      <w:r>
        <w:rPr>
          <w:rFonts w:hint="eastAsia"/>
        </w:rPr>
        <w:t xml:space="preserve">为什么等于</w:t>
      </w:r>
      <w:r>
        <w:t xml:space="preserve"> </w:t>
      </w:r>
      <m:oMath>
        <m:r>
          <m:t>2</m:t>
        </m:r>
        <m:r>
          <m:t>d</m:t>
        </m:r>
        <m:r>
          <m:t>θ</m:t>
        </m:r>
      </m:oMath>
      <w:r>
        <w:rPr>
          <w:rFonts w:hint="eastAsia"/>
        </w:rPr>
        <w:t xml:space="preserve">？</w:t>
      </w:r>
    </w:p>
    <w:bookmarkStart w:id="9" w:name="问题"/>
    <w:p>
      <w:pPr>
        <w:pStyle w:val="Heading2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sup>
            </m:sSup>
          </m:e>
        </m:nary>
        <m:r>
          <m:t>d</m:t>
        </m:r>
        <m:r>
          <m:t>s</m:t>
        </m:r>
      </m:oMath>
      <w:r>
        <w:rPr>
          <w:rFonts w:hint="eastAsia"/>
        </w:rPr>
        <w:t xml:space="preserve">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上从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轴正半轴逆时针到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的圆弧。</w:t>
      </w:r>
    </w:p>
    <w:p>
      <w:pPr>
        <w:pStyle w:val="BodyText"/>
      </w:pPr>
      <w:r>
        <w:rPr>
          <w:rFonts w:hint="eastAsia"/>
        </w:rPr>
        <w:t xml:space="preserve">参数化取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，为何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2</m:t>
        </m:r>
        <m:r>
          <m:t>d</m:t>
        </m:r>
        <m:r>
          <m:t>θ</m:t>
        </m:r>
      </m:oMath>
      <w:r>
        <w:rPr>
          <w:rFonts w:hint="eastAsia"/>
        </w:rPr>
        <w:t xml:space="preserve">？</w:t>
      </w:r>
    </w:p>
    <w:p>
      <w:r>
        <w:pict>
          <v:rect style="width:0;height:1.5pt" o:hralign="center" o:hrstd="t" o:hr="t"/>
        </w:pict>
      </w:r>
    </w:p>
    <w:bookmarkEnd w:id="9"/>
    <w:bookmarkStart w:id="10" w:name="解答"/>
    <w:p>
      <w:pPr>
        <w:pStyle w:val="Heading2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</w:rPr>
        <w:t xml:space="preserve">这是第一型曲线积分中最基本的计算。弧长微元的公式是：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于是：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</m:e>
          </m:rad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θ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更直观的理解"/>
    <w:p>
      <w:pPr>
        <w:pStyle w:val="Heading2"/>
      </w:pPr>
      <w:r>
        <w:rPr>
          <w:rFonts w:hint="eastAsia"/>
        </w:rPr>
        <w:t xml:space="preserve">更直观的理解</w:t>
      </w:r>
    </w:p>
    <w:p>
      <w:pPr>
        <w:pStyle w:val="FirstParagraph"/>
      </w:pPr>
      <w:r>
        <w:rPr>
          <w:rFonts w:hint="eastAsia"/>
        </w:rPr>
        <w:t xml:space="preserve">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弧度</w:t>
      </w:r>
      <w:r>
        <w:rPr>
          <w:rFonts w:hint="eastAsia"/>
        </w:rPr>
        <w:t xml:space="preserve">。在半径为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的圆上：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当角度变化</w:t>
      </w:r>
      <w:r>
        <w:t xml:space="preserve"> </w:t>
      </w:r>
      <m:oMath>
        <m:r>
          <m:t>d</m:t>
        </m:r>
        <m:r>
          <m:t>θ</m:t>
        </m:r>
      </m:oMath>
      <w:r>
        <w:rPr>
          <w:rFonts w:hint="eastAsia"/>
        </w:rPr>
        <w:t xml:space="preserve">（弧度）时，弧长变化量</w:t>
      </w:r>
      <w:r>
        <w:t xml:space="preserve"> </w:t>
      </w:r>
      <w:r>
        <w:t xml:space="preserve">“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半径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角度变化量”</w:t>
      </w:r>
      <w:r>
        <w:t xml:space="preserve">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d</m:t>
        </m:r>
        <m:r>
          <m:t>θ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本题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），所以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2</m:t>
        </m:r>
        <m:r>
          <m:t>d</m:t>
        </m:r>
        <m:r>
          <m:t>θ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262"/>
        <w:gridCol w:w="1810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半径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圆的方程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回到原题"/>
    <w:p>
      <w:pPr>
        <w:pStyle w:val="Heading2"/>
      </w:pPr>
      <w:r>
        <w:rPr>
          <w:rFonts w:hint="eastAsia"/>
        </w:rPr>
        <w:t xml:space="preserve">回到原题</w:t>
      </w:r>
    </w:p>
    <w:p>
      <w:pPr>
        <w:pStyle w:val="FirstParagraph"/>
      </w:pPr>
      <w:r>
        <w:rPr>
          <w:rFonts w:hint="eastAsia"/>
        </w:rPr>
        <w:t xml:space="preserve">在圆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上，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（常数！），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2</m:t>
        </m:r>
        <m:r>
          <m:t>d</m:t>
        </m:r>
        <m:r>
          <m:t>θ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sup>
              </m:sSup>
            </m:e>
          </m:nary>
          <m:r>
            <m:t>d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2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t>d</m:t>
              </m:r>
            </m:e>
          </m:nary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积分限</w:t>
      </w:r>
      <w:r>
        <w:t xml:space="preserve"> </w:t>
      </w:r>
      <m:oMath>
        <m:r>
          <m:t>0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rPr>
          <w:rFonts w:hint="eastAsia"/>
        </w:rPr>
        <w:t xml:space="preserve">是因为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（即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），从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轴正方向（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）逆时针转过去。</w:t>
      </w:r>
    </w:p>
    <w:p>
      <w:r>
        <w:pict>
          <v:rect style="width:0;height:1.5pt" o:hralign="center" o:hrstd="t" o:hr="t"/>
        </w:pict>
      </w:r>
    </w:p>
    <w:bookmarkEnd w:id="12"/>
    <w:bookmarkStart w:id="13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圆的参数化中</w:t>
      </w:r>
      <w:r>
        <w:rPr>
          <w:b/>
          <w:bCs/>
        </w:rP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d</m:t>
        </m:r>
        <m:r>
          <m:t>θ</m:t>
        </m:r>
      </m:oMath>
      <w:r>
        <w:rPr>
          <w:rFonts w:hint="eastAsia"/>
          <w:b/>
          <w:bCs/>
        </w:rPr>
        <w:t xml:space="preserve">，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是半径。因为弧长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半径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圆心角（弧度制）。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2026-07-07T11:04:23Z</dcterms:created>
  <dcterms:modified xsi:type="dcterms:W3CDTF">2026-07-07T11:04:23Z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