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AFB0" w14:textId="467D045A" w:rsidR="00A81F7F" w:rsidRDefault="00000000">
      <w:pPr>
        <w:pStyle w:val="Textoindependiente"/>
        <w:spacing w:before="33"/>
        <w:ind w:left="102"/>
      </w:pPr>
      <w:r>
        <w:t>Medellín</w:t>
      </w:r>
      <w:r>
        <w:rPr>
          <w:spacing w:val="-12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 w:rsidR="002B5999">
        <w:rPr>
          <w:spacing w:val="-5"/>
        </w:rPr>
        <w:t xml:space="preserve">junio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22446FA6" w14:textId="77777777" w:rsidR="002B5999" w:rsidRDefault="002B5999" w:rsidP="002B5999">
      <w:pPr>
        <w:ind w:left="2832" w:right="2726" w:firstLine="48"/>
        <w:jc w:val="center"/>
        <w:rPr>
          <w:spacing w:val="-2"/>
        </w:rPr>
      </w:pPr>
    </w:p>
    <w:p w14:paraId="4B346E1C" w14:textId="77777777" w:rsidR="002B5999" w:rsidRDefault="002B5999" w:rsidP="002B5999">
      <w:pPr>
        <w:ind w:left="2832" w:right="2726" w:firstLine="48"/>
        <w:jc w:val="center"/>
        <w:rPr>
          <w:spacing w:val="-2"/>
        </w:rPr>
      </w:pPr>
    </w:p>
    <w:p w14:paraId="4E49BD86" w14:textId="77777777" w:rsidR="002B5999" w:rsidRDefault="002B5999" w:rsidP="002B5999">
      <w:pPr>
        <w:ind w:left="2832" w:right="2726" w:firstLine="48"/>
        <w:jc w:val="center"/>
        <w:rPr>
          <w:spacing w:val="-2"/>
        </w:rPr>
      </w:pPr>
    </w:p>
    <w:p w14:paraId="470A21C5" w14:textId="77777777" w:rsidR="002B5999" w:rsidRDefault="002B5999" w:rsidP="002B5999">
      <w:pPr>
        <w:ind w:left="2832" w:right="2726" w:firstLine="48"/>
        <w:jc w:val="center"/>
        <w:rPr>
          <w:spacing w:val="-2"/>
        </w:rPr>
      </w:pPr>
    </w:p>
    <w:p w14:paraId="2A8B242F" w14:textId="7DF8A620" w:rsidR="00A81F7F" w:rsidRDefault="00000000" w:rsidP="002B5999">
      <w:pPr>
        <w:pStyle w:val="Sinespaciado"/>
        <w:jc w:val="center"/>
      </w:pPr>
      <w:r>
        <w:t>CUENTA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COBRO</w:t>
      </w:r>
    </w:p>
    <w:p w14:paraId="36F7FACA" w14:textId="77777777" w:rsidR="00A81F7F" w:rsidRDefault="00A81F7F">
      <w:pPr>
        <w:pStyle w:val="Textoindependiente"/>
      </w:pPr>
    </w:p>
    <w:p w14:paraId="787C68BE" w14:textId="73B8637B" w:rsidR="002B5999" w:rsidRDefault="002B5999" w:rsidP="002B5999">
      <w:pPr>
        <w:pStyle w:val="Sinespaciado"/>
        <w:jc w:val="center"/>
      </w:pPr>
      <w:r>
        <w:t xml:space="preserve">PURA KARNE </w:t>
      </w:r>
      <w:r w:rsidR="00000000">
        <w:t>S.A.S</w:t>
      </w:r>
    </w:p>
    <w:p w14:paraId="2CB472AF" w14:textId="77777777" w:rsidR="002B5999" w:rsidRDefault="002B5999" w:rsidP="002B5999">
      <w:pPr>
        <w:pStyle w:val="Sinespaciado"/>
        <w:ind w:left="3600"/>
      </w:pPr>
    </w:p>
    <w:p w14:paraId="20047637" w14:textId="77777777" w:rsidR="002B5999" w:rsidRDefault="002B5999" w:rsidP="002B5999">
      <w:pPr>
        <w:pStyle w:val="Sinespaciado"/>
        <w:ind w:left="3600"/>
      </w:pPr>
    </w:p>
    <w:p w14:paraId="6DE1B3F6" w14:textId="1A0A490E" w:rsidR="00A81F7F" w:rsidRDefault="00000000" w:rsidP="002B5999">
      <w:pPr>
        <w:pStyle w:val="Sinespaciado"/>
        <w:ind w:left="3600"/>
      </w:pPr>
      <w:r>
        <w:t xml:space="preserve"> NIT:</w:t>
      </w:r>
      <w:r>
        <w:rPr>
          <w:spacing w:val="-13"/>
        </w:rPr>
        <w:t xml:space="preserve"> </w:t>
      </w:r>
      <w:r w:rsidR="00272157">
        <w:t>901554152</w:t>
      </w:r>
      <w:r>
        <w:t>-</w:t>
      </w:r>
      <w:r w:rsidR="00272157">
        <w:t>7</w:t>
      </w:r>
    </w:p>
    <w:p w14:paraId="06C1C64D" w14:textId="77777777" w:rsidR="00A81F7F" w:rsidRDefault="00A81F7F">
      <w:pPr>
        <w:pStyle w:val="Textoindependiente"/>
        <w:spacing w:before="183"/>
      </w:pPr>
    </w:p>
    <w:p w14:paraId="52E13B08" w14:textId="77777777" w:rsidR="00A81F7F" w:rsidRDefault="00000000" w:rsidP="002B5999">
      <w:pPr>
        <w:pStyle w:val="Sinespaciado"/>
        <w:jc w:val="center"/>
      </w:pPr>
      <w:r>
        <w:t>DEBE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25A2918D" w14:textId="77777777" w:rsidR="00A81F7F" w:rsidRDefault="00000000">
      <w:pPr>
        <w:pStyle w:val="Textoindependiente"/>
        <w:spacing w:before="180" w:line="403" w:lineRule="auto"/>
        <w:ind w:left="2832" w:right="2723"/>
        <w:jc w:val="center"/>
      </w:pP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Alexander</w:t>
      </w:r>
      <w:r>
        <w:rPr>
          <w:spacing w:val="-3"/>
        </w:rPr>
        <w:t xml:space="preserve"> </w:t>
      </w:r>
      <w:r>
        <w:rPr>
          <w:spacing w:val="-2"/>
        </w:rPr>
        <w:t>Rodriguez</w:t>
      </w:r>
      <w:r>
        <w:rPr>
          <w:spacing w:val="-7"/>
        </w:rPr>
        <w:t xml:space="preserve"> </w:t>
      </w:r>
      <w:r>
        <w:rPr>
          <w:spacing w:val="-2"/>
        </w:rPr>
        <w:t xml:space="preserve">Mendoza </w:t>
      </w:r>
      <w:r>
        <w:t>CC: 71386685</w:t>
      </w:r>
    </w:p>
    <w:p w14:paraId="68B69A6C" w14:textId="77777777" w:rsidR="00A81F7F" w:rsidRDefault="00000000">
      <w:pPr>
        <w:pStyle w:val="Textoindependiente"/>
        <w:spacing w:before="180"/>
        <w:ind w:left="2832" w:right="2729"/>
        <w:jc w:val="center"/>
      </w:pPr>
      <w:r>
        <w:rPr>
          <w:spacing w:val="-2"/>
        </w:rPr>
        <w:t>Celular:</w:t>
      </w:r>
      <w:r>
        <w:rPr>
          <w:spacing w:val="3"/>
        </w:rPr>
        <w:t xml:space="preserve"> </w:t>
      </w:r>
      <w:r>
        <w:rPr>
          <w:spacing w:val="-2"/>
        </w:rPr>
        <w:t>3017685417</w:t>
      </w:r>
    </w:p>
    <w:p w14:paraId="404F1706" w14:textId="77777777" w:rsidR="00A81F7F" w:rsidRDefault="00A81F7F">
      <w:pPr>
        <w:pStyle w:val="Textoindependiente"/>
      </w:pPr>
    </w:p>
    <w:p w14:paraId="35330956" w14:textId="77777777" w:rsidR="00A81F7F" w:rsidRDefault="00A81F7F">
      <w:pPr>
        <w:pStyle w:val="Textoindependiente"/>
      </w:pPr>
    </w:p>
    <w:p w14:paraId="01F9FF03" w14:textId="77777777" w:rsidR="00A81F7F" w:rsidRDefault="00A81F7F">
      <w:pPr>
        <w:pStyle w:val="Textoindependiente"/>
      </w:pPr>
    </w:p>
    <w:p w14:paraId="6EB8D69A" w14:textId="77777777" w:rsidR="00A81F7F" w:rsidRDefault="00A81F7F" w:rsidP="002B5999">
      <w:pPr>
        <w:pStyle w:val="Sinespaciado"/>
        <w:jc w:val="center"/>
      </w:pPr>
    </w:p>
    <w:p w14:paraId="440DBAD9" w14:textId="23DCE860" w:rsidR="00A81F7F" w:rsidRDefault="00000000" w:rsidP="002B5999">
      <w:pPr>
        <w:pStyle w:val="Sinespaciado"/>
        <w:jc w:val="center"/>
      </w:pPr>
      <w:r>
        <w:t>Por</w:t>
      </w:r>
      <w:r>
        <w:rPr>
          <w:spacing w:val="-10"/>
        </w:rPr>
        <w:t xml:space="preserve"> </w:t>
      </w:r>
      <w:r>
        <w:t>concepto:</w:t>
      </w:r>
      <w:r>
        <w:rPr>
          <w:spacing w:val="-9"/>
        </w:rPr>
        <w:t xml:space="preserve"> </w:t>
      </w:r>
      <w:r w:rsidR="002B5999">
        <w:rPr>
          <w:spacing w:val="-9"/>
        </w:rPr>
        <w:t>MANO DE OBRA E INSTALACIÓN</w:t>
      </w:r>
    </w:p>
    <w:p w14:paraId="5DC5ECC6" w14:textId="69E3238F" w:rsidR="00A81F7F" w:rsidRDefault="00000000">
      <w:pPr>
        <w:pStyle w:val="Textoindependiente"/>
        <w:spacing w:before="181"/>
        <w:ind w:left="110"/>
        <w:jc w:val="center"/>
      </w:pPr>
      <w:r>
        <w:rPr>
          <w:noProof/>
        </w:rPr>
        <w:drawing>
          <wp:anchor distT="0" distB="0" distL="0" distR="0" simplePos="0" relativeHeight="487560704" behindDoc="1" locked="0" layoutInCell="1" allowOverlap="1" wp14:anchorId="6184DB74" wp14:editId="40E3CE20">
            <wp:simplePos x="0" y="0"/>
            <wp:positionH relativeFrom="page">
              <wp:posOffset>3265276</wp:posOffset>
            </wp:positionH>
            <wp:positionV relativeFrom="paragraph">
              <wp:posOffset>319410</wp:posOffset>
            </wp:positionV>
            <wp:extent cx="1550190" cy="165359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190" cy="1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13"/>
        </w:rPr>
        <w:t xml:space="preserve"> </w:t>
      </w:r>
      <w:r>
        <w:t>suma</w:t>
      </w:r>
      <w:r>
        <w:rPr>
          <w:spacing w:val="-10"/>
        </w:rPr>
        <w:t xml:space="preserve"> </w:t>
      </w:r>
      <w:r>
        <w:t>de:</w:t>
      </w:r>
      <w:r>
        <w:rPr>
          <w:spacing w:val="-9"/>
        </w:rPr>
        <w:t xml:space="preserve"> </w:t>
      </w:r>
      <w:r w:rsidR="00DC0206" w:rsidRPr="00DC0206">
        <w:t>Diez Millones Quinientos Sesenta Mil Pesos</w:t>
      </w:r>
      <w:r w:rsidR="002B5999">
        <w:t xml:space="preserve"> </w:t>
      </w:r>
      <w:r>
        <w:rPr>
          <w:spacing w:val="-2"/>
        </w:rPr>
        <w:t>($</w:t>
      </w:r>
      <w:r w:rsidR="00DC0206">
        <w:rPr>
          <w:spacing w:val="-2"/>
        </w:rPr>
        <w:t>10</w:t>
      </w:r>
      <w:r>
        <w:rPr>
          <w:spacing w:val="-2"/>
        </w:rPr>
        <w:t>’</w:t>
      </w:r>
      <w:r w:rsidR="00DC0206">
        <w:rPr>
          <w:spacing w:val="-2"/>
        </w:rPr>
        <w:t>56</w:t>
      </w:r>
      <w:r w:rsidR="002B5999">
        <w:rPr>
          <w:spacing w:val="-2"/>
        </w:rPr>
        <w:t>0</w:t>
      </w:r>
      <w:r>
        <w:rPr>
          <w:spacing w:val="-2"/>
        </w:rPr>
        <w:t>.000).</w:t>
      </w:r>
    </w:p>
    <w:p w14:paraId="0D194EE2" w14:textId="77777777" w:rsidR="00A81F7F" w:rsidRDefault="00000000">
      <w:pPr>
        <w:pStyle w:val="Textoindependiente"/>
        <w:spacing w:before="180"/>
        <w:ind w:left="100"/>
        <w:jc w:val="center"/>
      </w:pPr>
      <w:r>
        <w:t>Favor</w:t>
      </w:r>
      <w:r>
        <w:rPr>
          <w:spacing w:val="-15"/>
        </w:rPr>
        <w:t xml:space="preserve"> </w:t>
      </w:r>
      <w:r>
        <w:t>consignar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ahorros</w:t>
      </w:r>
      <w:r>
        <w:rPr>
          <w:spacing w:val="-10"/>
        </w:rPr>
        <w:t xml:space="preserve"> </w:t>
      </w:r>
      <w:r>
        <w:t>Bancolombia</w:t>
      </w:r>
      <w:r>
        <w:rPr>
          <w:spacing w:val="-1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rPr>
          <w:spacing w:val="-2"/>
        </w:rPr>
        <w:t>60972497978</w:t>
      </w:r>
    </w:p>
    <w:p w14:paraId="1EF3FD9C" w14:textId="77777777" w:rsidR="00A81F7F" w:rsidRDefault="00A81F7F">
      <w:pPr>
        <w:pStyle w:val="Textoindependiente"/>
      </w:pPr>
    </w:p>
    <w:p w14:paraId="1155046B" w14:textId="77777777" w:rsidR="00A81F7F" w:rsidRDefault="00A81F7F">
      <w:pPr>
        <w:pStyle w:val="Textoindependiente"/>
      </w:pPr>
    </w:p>
    <w:p w14:paraId="05973FF0" w14:textId="77777777" w:rsidR="00A81F7F" w:rsidRDefault="00A81F7F">
      <w:pPr>
        <w:pStyle w:val="Textoindependiente"/>
      </w:pPr>
    </w:p>
    <w:p w14:paraId="167C7D1B" w14:textId="77777777" w:rsidR="00A81F7F" w:rsidRDefault="00A81F7F">
      <w:pPr>
        <w:pStyle w:val="Textoindependiente"/>
      </w:pPr>
    </w:p>
    <w:p w14:paraId="40D84103" w14:textId="77777777" w:rsidR="00A81F7F" w:rsidRDefault="00A81F7F">
      <w:pPr>
        <w:pStyle w:val="Textoindependiente"/>
        <w:spacing w:before="189"/>
      </w:pPr>
    </w:p>
    <w:p w14:paraId="4342DF84" w14:textId="77777777" w:rsidR="00A81F7F" w:rsidRDefault="00000000">
      <w:pPr>
        <w:tabs>
          <w:tab w:val="left" w:pos="5329"/>
        </w:tabs>
        <w:ind w:left="149"/>
        <w:jc w:val="center"/>
      </w:pPr>
      <w:r>
        <w:t xml:space="preserve">FIRMA: </w:t>
      </w:r>
      <w:r>
        <w:rPr>
          <w:u w:val="single"/>
        </w:rPr>
        <w:tab/>
      </w:r>
    </w:p>
    <w:p w14:paraId="7785931B" w14:textId="77777777" w:rsidR="00A81F7F" w:rsidRDefault="00A81F7F">
      <w:pPr>
        <w:pStyle w:val="Textoindependiente"/>
      </w:pPr>
    </w:p>
    <w:p w14:paraId="5A696FF0" w14:textId="77777777" w:rsidR="00A81F7F" w:rsidRDefault="00A81F7F">
      <w:pPr>
        <w:pStyle w:val="Textoindependiente"/>
        <w:spacing w:before="95"/>
      </w:pPr>
    </w:p>
    <w:p w14:paraId="19F83137" w14:textId="77777777" w:rsidR="00A81F7F" w:rsidRDefault="00000000">
      <w:pPr>
        <w:pStyle w:val="Textoindependiente"/>
        <w:spacing w:line="259" w:lineRule="auto"/>
        <w:ind w:left="102"/>
      </w:pPr>
      <w:r>
        <w:t>Para</w:t>
      </w:r>
      <w:r>
        <w:rPr>
          <w:spacing w:val="-7"/>
        </w:rPr>
        <w:t xml:space="preserve"> </w:t>
      </w:r>
      <w:r>
        <w:t>efectos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retención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establecida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artículo</w:t>
      </w:r>
      <w:r>
        <w:rPr>
          <w:spacing w:val="-7"/>
        </w:rPr>
        <w:t xml:space="preserve"> </w:t>
      </w:r>
      <w:r>
        <w:t>383</w:t>
      </w:r>
      <w:r>
        <w:rPr>
          <w:spacing w:val="-3"/>
        </w:rPr>
        <w:t xml:space="preserve"> </w:t>
      </w:r>
      <w:r>
        <w:t>del ET paragrafo2. La retención en la fuente establecida en el presente articulo será aplicable a los pagos o abonos en cuenta por concepto de rentas de trabajo que no provengan de una relación laboral legal y reglamentaria.</w:t>
      </w:r>
    </w:p>
    <w:sectPr w:rsidR="00A81F7F">
      <w:type w:val="continuous"/>
      <w:pgSz w:w="12240" w:h="15840"/>
      <w:pgMar w:top="138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7F"/>
    <w:rsid w:val="00272157"/>
    <w:rsid w:val="002B5999"/>
    <w:rsid w:val="00A81F7F"/>
    <w:rsid w:val="00DC0206"/>
    <w:rsid w:val="00F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7318"/>
  <w15:docId w15:val="{2B3B154C-6929-45B7-ACA0-F84DE61F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2B599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Diego Andres Rodriguez Mendoza</cp:lastModifiedBy>
  <cp:revision>3</cp:revision>
  <cp:lastPrinted>2024-06-30T16:38:00Z</cp:lastPrinted>
  <dcterms:created xsi:type="dcterms:W3CDTF">2024-06-30T16:38:00Z</dcterms:created>
  <dcterms:modified xsi:type="dcterms:W3CDTF">2024-06-30T16:44:00Z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for Microsoft 365</vt:lpwstr>
  </property>
</Properties>
</file>