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345A8A"/>
          <w:spacing w:val="0"/>
          <w:position w:val="0"/>
          <w:sz w:val="36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 2</w:t>
      </w:r>
    </w:p>
    <w:p>
      <w:pPr>
        <w:keepNext w:val="true"/>
        <w:keepLines w:val="true"/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  <w:t xml:space="preserve">Дискреционное разграничение прав в Linux. Основные атрибуты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Миленин Иван Витальевич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Цель работы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Задание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Создать нового пользователя с нужными правами, провести эксперимент по выявлению минимально необходимых прав для действий над файловой структурой.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Теоретическое описание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 операционной системе Linux есть много отличных функций безопасности, но она из самых важных - это система прав доступа к файлам. Linux, как последователь идеологии ядра Linux в отличие от Windows, изначально проектировался как многопользовательская система, поэтому права доступа к файлам в linux продуманы очень хорошо.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Изначально каждый файл имел три параметра доступа [1]:</w:t>
      </w:r>
    </w:p>
    <w:p>
      <w:pPr>
        <w:numPr>
          <w:ilvl w:val="0"/>
          <w:numId w:val="1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Чтение - разрешает получать содержимое файла, но на запись нет. Для каталога позволяет получить список файлов и каталогов, расположенных в нем;</w:t>
      </w:r>
    </w:p>
    <w:p>
      <w:pPr>
        <w:numPr>
          <w:ilvl w:val="0"/>
          <w:numId w:val="1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Запись - разрешает записывать новые данные в файл или изменять существующие, а также позволяет создавать и изменять файлы и каталоги;</w:t>
      </w:r>
    </w:p>
    <w:p>
      <w:pPr>
        <w:numPr>
          <w:ilvl w:val="0"/>
          <w:numId w:val="1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Выполнение - вы не можете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Каждый файл имеет три категории пользователей, для которых можно устанавливать различные сочетания прав доступа:</w:t>
      </w:r>
    </w:p>
    <w:p>
      <w:pPr>
        <w:numPr>
          <w:ilvl w:val="0"/>
          <w:numId w:val="12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Владелец - набор прав для владельца файла, пользователя, который его создал или сейчас установлен его владельцем. Обычно владелец имеет все права, чтение, запись и выполнение.</w:t>
      </w:r>
    </w:p>
    <w:p>
      <w:pPr>
        <w:numPr>
          <w:ilvl w:val="0"/>
          <w:numId w:val="12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Группа - любая группа пользователей, существующая в системе и привязанная к файлу. Но это может быть только одна группа и обычно это группа владельца, хотя для файла можно назначить и другую группу.</w:t>
      </w:r>
    </w:p>
    <w:p>
      <w:pPr>
        <w:numPr>
          <w:ilvl w:val="0"/>
          <w:numId w:val="12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Остальные - все пользователи, кроме владельца и пользователей, входящих в группу файла.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Для управления правами используется команда chmod. При использовании chmod вы можете устанавливать разрешения для пользователя (user), группы (group) и других (other). Вы можете использовать эту команду в двух режимах: относительный режим и абсолютный режим. В абсолютном режиме три цифры используются для установки основных разрешений [2].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Ход работы</w:t>
      </w:r>
    </w:p>
    <w:p>
      <w:pPr>
        <w:numPr>
          <w:ilvl w:val="0"/>
          <w:numId w:val="1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Создаем нового пользователя guest и задаем для него пароль (иллюстр. [-@fig:001]). Входим на новую учетную запись, вводим pwd. Мы находимся в домашней директории, о чем говорит значок “тильда” (~) в приглашении командной строки, вывод команды pwd и тот факт, что мы еще никуда не переходили, а по дефолту пользователь стартует в домашней директории. Далее проверяем пользователя командой whoami - мы guest. Командой id проверяем группы и имя пользователя. Тут тоже имя пользователя guest, группа guest, uid и gid равны 1001. Команда groups выводит единственную группу guest, куда мы входим. Приглашение командной строки так же указывает на то, что мы работаем под пользователем guest (иллюстр. [-@fig:002]).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0080" w:dyaOrig="7541">
          <v:rect xmlns:o="urn:schemas-microsoft-com:office:office" xmlns:v="urn:schemas-microsoft-com:vml" id="rectole0000000000" style="width:504.000000pt;height:37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Создание пользователя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0080" w:dyaOrig="7562">
          <v:rect xmlns:o="urn:schemas-microsoft-com:office:office" xmlns:v="urn:schemas-microsoft-com:vml" id="rectole0000000001" style="width:504.000000pt;height:378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Лог консоли guest</w:t>
      </w:r>
    </w:p>
    <w:p>
      <w:pPr>
        <w:numPr>
          <w:ilvl w:val="0"/>
          <w:numId w:val="2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Теперь проверим /etc/passwd командой cat. Найдем там себя в последней строчке. Наш uid равен gid и равен 1001, что совпадает с выводом id. Проверим существующие домашние директории командой ls -l /home. Успешно. Тут увидим две папки (по количеству пользователей), обе с правами 700. Проверим вывод команды lsattr на те же папки, тут увидим, что расширенных атрибутов нашей домашней директории нет, а просмотреть атрибуты папки другого пользователя нам не дает система (иллюстр. [-@fig:003]).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0080" w:dyaOrig="7625">
          <v:rect xmlns:o="urn:schemas-microsoft-com:office:office" xmlns:v="urn:schemas-microsoft-com:vml" id="rectole0000000002" style="width:504.000000pt;height:381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Лог консоли по проверке домашних директорий</w:t>
      </w:r>
    </w:p>
    <w:p>
      <w:pPr>
        <w:numPr>
          <w:ilvl w:val="0"/>
          <w:numId w:val="23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Создадим в домашней директории guest папку dir1. Папка получила права 775 и не получила никаких расширенных атрибутов (иллюстр. [-@fig:004]).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0080" w:dyaOrig="7612">
          <v:rect xmlns:o="urn:schemas-microsoft-com:office:office" xmlns:v="urn:schemas-microsoft-com:vml" id="rectole0000000003" style="width:504.000000pt;height:380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Лог консоли по созданию dir1</w:t>
      </w:r>
    </w:p>
    <w:p>
      <w:pPr>
        <w:numPr>
          <w:ilvl w:val="0"/>
          <w:numId w:val="26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Командой chmod обнуляем права на dir1 и проверяем это. Далее пытаемся создать в папке файл file1, что у нас не выходит, так как система блокирует действие из-за недостатка прав (иллюстр. [-@fig:005]). Соответственно, и сам файл создан не был (иллюстр. [-@fig:006]).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0080" w:dyaOrig="7566">
          <v:rect xmlns:o="urn:schemas-microsoft-com:office:office" xmlns:v="urn:schemas-microsoft-com:vml" id="rectole0000000004" style="width:504.000000pt;height:378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Обнуление прав и попытка создания файла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0080" w:dyaOrig="3672">
          <v:rect xmlns:o="urn:schemas-microsoft-com:office:office" xmlns:v="urn:schemas-microsoft-com:vml" id="rectole0000000005" style="width:504.000000pt;height:183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Пустая папка dir1 после попытки создать файл</w:t>
      </w:r>
    </w:p>
    <w:p>
      <w:pPr>
        <w:numPr>
          <w:ilvl w:val="0"/>
          <w:numId w:val="31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Следующим шагом проведем эксперимент по выявлению минимально необходимых прав для действий над файловой структурой. Для этого используем нашу папку dir1, файлы внутри неё и функционал прав доступа OC Linux. Для каждой комбинации атрибутов доступа (r, w, x) на папку и на файл попробуем осуществить ряд действий и таким образом выявим минимально необходимые права для каждого действия. Атрибуты используем только для владельца, поэтому комбинаций будет . В каждой строчке будет по 8 действий. Проверять осуществимость функции будем следующими командами:</w:t>
      </w:r>
    </w:p>
    <w:p>
      <w:pPr>
        <w:numPr>
          <w:ilvl w:val="0"/>
          <w:numId w:val="31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touch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для создания файла в директории;</w:t>
      </w:r>
    </w:p>
    <w:p>
      <w:pPr>
        <w:numPr>
          <w:ilvl w:val="0"/>
          <w:numId w:val="31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rm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для удаления файла в директории;</w:t>
      </w:r>
    </w:p>
    <w:p>
      <w:pPr>
        <w:numPr>
          <w:ilvl w:val="0"/>
          <w:numId w:val="31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echo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для записи в файл;</w:t>
      </w:r>
    </w:p>
    <w:p>
      <w:pPr>
        <w:numPr>
          <w:ilvl w:val="0"/>
          <w:numId w:val="31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для чтения из файла;</w:t>
      </w:r>
    </w:p>
    <w:p>
      <w:pPr>
        <w:numPr>
          <w:ilvl w:val="0"/>
          <w:numId w:val="31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mv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для переименования файла;</w:t>
      </w:r>
    </w:p>
    <w:p>
      <w:pPr>
        <w:numPr>
          <w:ilvl w:val="0"/>
          <w:numId w:val="31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chattr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для изменения атрибутов файла;</w:t>
      </w:r>
    </w:p>
    <w:p>
      <w:pPr>
        <w:numPr>
          <w:ilvl w:val="0"/>
          <w:numId w:val="31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для смены директории;</w:t>
      </w:r>
    </w:p>
    <w:p>
      <w:pPr>
        <w:numPr>
          <w:ilvl w:val="0"/>
          <w:numId w:val="31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ls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для просмотра файлов в директории.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 иллюстрации можно увидеть вывод приведенных выше команд для первой строки таблицы (права на директорию - 000, права на файл - 000, иллюстр. [-@fig:007]).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0080" w:dyaOrig="7704">
          <v:rect xmlns:o="urn:schemas-microsoft-com:office:office" xmlns:v="urn:schemas-microsoft-com:vml" id="rectole0000000006" style="width:504.000000pt;height:385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Пример ввода команд для проверки прав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Полученные результаты представлены в виде таблицы (иллюстр. [-@fig:008]).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5155" w:dyaOrig="10440">
          <v:rect xmlns:o="urn:schemas-microsoft-com:office:office" xmlns:v="urn:schemas-microsoft-com:vml" id="rectole0000000007" style="width:257.750000pt;height:522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Установленные права и разрешённые действия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 основе данных полученной выше таблицы построим вторую таблицу, иллюстрирующую минимально необходимые права для совершения определенных операций.</w:t>
      </w:r>
    </w:p>
    <w:tbl>
      <w:tblPr/>
      <w:tblGrid>
        <w:gridCol w:w="2640"/>
        <w:gridCol w:w="2640"/>
        <w:gridCol w:w="2640"/>
      </w:tblGrid>
      <w:tr>
        <w:trPr>
          <w:trHeight w:val="1" w:hRule="atLeast"/>
          <w:jc w:val="left"/>
        </w:trPr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Операция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Мин. права на директорию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Мин. права на файл</w:t>
            </w:r>
          </w:p>
        </w:tc>
      </w:tr>
      <w:tr>
        <w:trPr>
          <w:trHeight w:val="1" w:hRule="atLeast"/>
          <w:jc w:val="left"/>
        </w:trPr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Создание файла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300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000</w:t>
            </w:r>
          </w:p>
        </w:tc>
      </w:tr>
      <w:tr>
        <w:trPr>
          <w:trHeight w:val="1" w:hRule="atLeast"/>
          <w:jc w:val="left"/>
        </w:trPr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Удаление файла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300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000</w:t>
            </w:r>
          </w:p>
        </w:tc>
      </w:tr>
      <w:tr>
        <w:trPr>
          <w:trHeight w:val="1" w:hRule="atLeast"/>
          <w:jc w:val="left"/>
        </w:trPr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Чтение файла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400</w:t>
            </w:r>
          </w:p>
        </w:tc>
      </w:tr>
      <w:tr>
        <w:trPr>
          <w:trHeight w:val="1" w:hRule="atLeast"/>
          <w:jc w:val="left"/>
        </w:trPr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Запись в файл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200</w:t>
            </w:r>
          </w:p>
        </w:tc>
      </w:tr>
      <w:tr>
        <w:trPr>
          <w:trHeight w:val="1" w:hRule="atLeast"/>
          <w:jc w:val="left"/>
        </w:trPr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Переименование файла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300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000</w:t>
            </w:r>
          </w:p>
        </w:tc>
      </w:tr>
      <w:tr>
        <w:trPr>
          <w:trHeight w:val="1" w:hRule="atLeast"/>
          <w:jc w:val="left"/>
        </w:trPr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Создание поддиректории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300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Удаление поддиректории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300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</w:tr>
    </w:tbl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Выводы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 ходе работы мы успешно провели эксперимент по выявлению минимально необходимых прав для действий над файловой структурой, получили ряд практических навыков работы в консоли с атрибутами файлов, закрепили теоретические основы дискреционного разграничения доступа в ОС Linux.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Список литературы</w:t>
      </w:r>
    </w:p>
    <w:p>
      <w:pPr>
        <w:numPr>
          <w:ilvl w:val="0"/>
          <w:numId w:val="76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Права доступа к файлам в linux. // Losst. 2020. URL: </w:t>
      </w:r>
      <w:hyperlink xmlns:r="http://schemas.openxmlformats.org/officeDocument/2006/relationships" r:id="docRId16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https://losst.ru/prava-dostupa-k-fajlam-v-linux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(дата обращения 01.10.2021).</w:t>
      </w:r>
    </w:p>
    <w:p>
      <w:pPr>
        <w:numPr>
          <w:ilvl w:val="0"/>
          <w:numId w:val="76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Права в Linux (chown, chmod, SUID, GUID, sticky bit, ACL, umask). // habr.com. 2019. URL: </w:t>
      </w:r>
      <w:hyperlink xmlns:r="http://schemas.openxmlformats.org/officeDocument/2006/relationships" r:id="docRId17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https://habr.com/ru/post/469667/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(дата обращения 01.10.2021).</w:t>
      </w:r>
    </w:p>
    <w:p>
      <w:pPr>
        <w:numPr>
          <w:ilvl w:val="0"/>
          <w:numId w:val="76"/>
        </w:numPr>
        <w:spacing w:before="0" w:after="200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Д. С. Кулябов, А. В. Королькова, М. Н. Геворкян. Информационная безопасность компьютерных сетей: лабораторные работы. // Факультет физико-математических и естественных наук. M.: РУДН, 2015. 64 с..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0">
    <w:abstractNumId w:val="42"/>
  </w:num>
  <w:num w:numId="12">
    <w:abstractNumId w:val="36"/>
  </w:num>
  <w:num w:numId="15">
    <w:abstractNumId w:val="30"/>
  </w:num>
  <w:num w:numId="20">
    <w:abstractNumId w:val="24"/>
  </w:num>
  <w:num w:numId="23">
    <w:abstractNumId w:val="18"/>
  </w:num>
  <w:num w:numId="26">
    <w:abstractNumId w:val="12"/>
  </w:num>
  <w:num w:numId="31">
    <w:abstractNumId w:val="6"/>
  </w:num>
  <w:num w:numId="7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habr.com/ru/post/469667/" Id="docRId17" Type="http://schemas.openxmlformats.org/officeDocument/2006/relationships/hyperlink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Mode="External" Target="https://losst.ru/prava-dostupa-k-fajlam-v-linux" Id="docRId16" Type="http://schemas.openxmlformats.org/officeDocument/2006/relationships/hyperlink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