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EED68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2025-11-21新增市电油机配置映射关系前端配置功能</w:t>
      </w:r>
    </w:p>
    <w:p w14:paraId="2A41C14B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功能原型如下：</w:t>
      </w:r>
    </w:p>
    <w:p w14:paraId="193FC23B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在站点基础信息编辑页面的市电油机配置一栏右侧，补充一个配置按钮，点击弹窗可配置综资字段值与</w:t>
      </w:r>
      <w:r>
        <w:rPr>
          <w:rFonts w:hint="eastAsia"/>
          <w:color w:val="0000FF"/>
          <w:lang w:val="en-US" w:eastAsia="zh-CN"/>
        </w:rPr>
        <w:t>V版本动环市电油机配置枚举值</w:t>
      </w:r>
      <w:r>
        <w:rPr>
          <w:rFonts w:hint="eastAsia"/>
          <w:lang w:val="en-US" w:eastAsia="zh-CN"/>
        </w:rPr>
        <w:t>的映射关系。</w:t>
      </w:r>
    </w:p>
    <w:p w14:paraId="604F464B">
      <w:r>
        <w:drawing>
          <wp:inline distT="0" distB="0" distL="114300" distR="114300">
            <wp:extent cx="6185535" cy="6254750"/>
            <wp:effectExtent l="0" t="0" r="1905" b="8890"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625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93D62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1、已配置映射关系允许删除</w:t>
      </w:r>
    </w:p>
    <w:p w14:paraId="47AF1ABB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2、允许新增新的映射关系</w:t>
      </w:r>
    </w:p>
    <w:p w14:paraId="4866BFC9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3、动环市电油机配置取V版本动环工作台-监控视图-站点信息中已有字典表中的枚举值。</w:t>
      </w:r>
    </w:p>
    <w:p w14:paraId="208E1FBD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4、综资市电油机配置的枚举值，取站点动环属性表中的mains_configuration_level字段内容。</w:t>
      </w:r>
    </w:p>
    <w:p w14:paraId="4CABF89D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5、配置信息不允许重复映射。</w:t>
      </w:r>
    </w:p>
    <w:p w14:paraId="6DE0DC38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6、映射关系配置不允许新增空映射。</w:t>
      </w:r>
    </w:p>
    <w:p w14:paraId="588611DA"/>
    <w:p w14:paraId="549B9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25C0F1D7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一个站点配置项有无限制</w:t>
      </w:r>
    </w:p>
    <w:p w14:paraId="7BCA306A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支持一对多？</w:t>
      </w:r>
    </w:p>
    <w:p w14:paraId="6F7A07FF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综资匹配过来后，由综资的控制（展示动环的，然后就知道对应关系？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784C03"/>
    <w:multiLevelType w:val="singleLevel"/>
    <w:tmpl w:val="D2784C0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9309C"/>
    <w:rsid w:val="03125B78"/>
    <w:rsid w:val="03850C4A"/>
    <w:rsid w:val="1F242A63"/>
    <w:rsid w:val="54127929"/>
    <w:rsid w:val="6F8A5598"/>
    <w:rsid w:val="7BD9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0" w:beforeLines="20" w:after="20" w:afterLines="20" w:line="288" w:lineRule="auto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2</Pages>
  <Words>219</Words>
  <Characters>252</Characters>
  <Lines>0</Lines>
  <Paragraphs>0</Paragraphs>
  <TotalTime>120</TotalTime>
  <ScaleCrop>false</ScaleCrop>
  <LinksUpToDate>false</LinksUpToDate>
  <CharactersWithSpaces>252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2025-11-21T06:07:00Z</dcterms:created>
  <dc:creator>zhoujiansheng</dc:creator>
  <cp:lastModifiedBy>Sun</cp:lastModifiedBy>
  <dcterms:modified xsi:type="dcterms:W3CDTF">2025-11-26T07:59:53Z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8092BFBF1B8C4ABEB133067861EE2AA1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