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16299">
      <w:pPr>
        <w:bidi w:val="0"/>
        <w:rPr>
          <w:rFonts w:hint="eastAsia"/>
          <w:lang w:val="en-US" w:eastAsia="zh-CN"/>
        </w:rPr>
      </w:pPr>
      <w:bookmarkStart w:id="1" w:name="_GoBack"/>
      <w:bookmarkEnd w:id="1"/>
      <w:bookmarkStart w:id="0" w:name="OLE_LINK1"/>
      <w:r>
        <w:rPr>
          <w:rFonts w:hint="eastAsia"/>
          <w:lang w:val="en-US" w:eastAsia="zh-CN"/>
        </w:rPr>
        <w:t>会议主题：调度分析板块功能实现情况沟通</w:t>
      </w:r>
    </w:p>
    <w:p w14:paraId="2ED9AA0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会议时间：2025-07-25  15:00---16:30</w:t>
      </w:r>
    </w:p>
    <w:p w14:paraId="40039A5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会议地点：onework 401</w:t>
      </w:r>
    </w:p>
    <w:p w14:paraId="0F8F157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参会人员：李宇、周健胜、张文达</w:t>
      </w:r>
    </w:p>
    <w:p w14:paraId="3FA771C7">
      <w:pPr>
        <w:bidi w:val="0"/>
        <w:rPr>
          <w:rFonts w:hint="eastAsia"/>
          <w:lang w:val="en-US" w:eastAsia="zh-CN"/>
        </w:rPr>
      </w:pPr>
    </w:p>
    <w:p w14:paraId="72689E3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会议要点：调度分析已上线功能，均需要补充部分样例数据，待实现的接口订阅内容，尽快完成订阅对接。</w:t>
      </w:r>
    </w:p>
    <w:p w14:paraId="4F768467">
      <w:pPr>
        <w:pStyle w:val="3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1.智能门锁管理</w:t>
      </w:r>
    </w:p>
    <w:p w14:paraId="38E38F0A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门禁概览缺少空间树和样例数据。</w:t>
      </w:r>
    </w:p>
    <w:p w14:paraId="797333D1">
      <w:pPr>
        <w:numPr>
          <w:ilvl w:val="0"/>
          <w:numId w:val="2"/>
        </w:numPr>
        <w:ind w:left="425" w:leftChars="0" w:hanging="425" w:firstLine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门禁权限页面无数据，已上线功能无法完成配置操作演示。</w:t>
      </w:r>
    </w:p>
    <w:p w14:paraId="262E4053">
      <w:pPr>
        <w:numPr>
          <w:ilvl w:val="0"/>
          <w:numId w:val="2"/>
        </w:numPr>
        <w:ind w:left="425" w:leftChars="0" w:hanging="425" w:firstLineChars="0"/>
      </w:pPr>
      <w:r>
        <w:rPr>
          <w:rFonts w:hint="eastAsia"/>
          <w:lang w:val="en-US" w:eastAsia="zh-CN"/>
        </w:rPr>
        <w:t>人员管理页面无数据，且无法新增数据。</w:t>
      </w:r>
    </w:p>
    <w:p w14:paraId="425D067F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门禁配置管理需补充样例数据。</w:t>
      </w:r>
    </w:p>
    <w:p w14:paraId="7260428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674E6FD">
      <w:pPr>
        <w:rPr>
          <w:rFonts w:hint="eastAsia"/>
          <w:lang w:val="en-US" w:eastAsia="zh-CN"/>
        </w:rPr>
      </w:pPr>
    </w:p>
    <w:p w14:paraId="1C7B6224">
      <w:pPr>
        <w:pStyle w:val="3"/>
        <w:numPr>
          <w:ilvl w:val="0"/>
          <w:numId w:val="3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巡检/防控管理</w:t>
      </w:r>
    </w:p>
    <w:p w14:paraId="073EA8BD">
      <w:pPr>
        <w:pStyle w:val="4"/>
        <w:numPr>
          <w:ilvl w:val="2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2.1值班管理</w:t>
      </w:r>
    </w:p>
    <w:p w14:paraId="73530742">
      <w:pPr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排班管理需要补充样例数据，且页面配置功能可正常完成操作。</w:t>
      </w:r>
    </w:p>
    <w:p w14:paraId="3D15FF79">
      <w:pPr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值班组管理--新增弹窗页面，班组长和组员缺少内容编辑栏。</w:t>
      </w:r>
    </w:p>
    <w:p w14:paraId="5579C3AE">
      <w:pPr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值班时间管理缺少样例数据。</w:t>
      </w:r>
    </w:p>
    <w:p w14:paraId="5B1F8BDB">
      <w:pPr>
        <w:widowControl w:val="0"/>
        <w:numPr>
          <w:ilvl w:val="0"/>
          <w:numId w:val="0"/>
        </w:numPr>
        <w:spacing w:before="20" w:beforeLines="20" w:after="20" w:afterLines="20" w:line="288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逻辑不同 -- 一个组长和组员不能管理多个机房、</w:t>
      </w:r>
    </w:p>
    <w:p w14:paraId="4FAB0B2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748655" cy="2388870"/>
            <wp:effectExtent l="0" t="0" r="4445" b="1143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BB10F">
      <w:pPr>
        <w:numPr>
          <w:ilvl w:val="0"/>
          <w:numId w:val="0"/>
        </w:numPr>
        <w:ind w:leftChars="0"/>
      </w:pPr>
    </w:p>
    <w:p w14:paraId="2C372B6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29FC754">
      <w:pPr>
        <w:rPr>
          <w:rFonts w:hint="default"/>
          <w:lang w:val="en-US" w:eastAsia="zh-CN"/>
        </w:rPr>
      </w:pPr>
    </w:p>
    <w:p w14:paraId="54AB397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2.2巡检管理模板</w:t>
      </w:r>
    </w:p>
    <w:p w14:paraId="24893EA9">
      <w:pPr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巡检管理模板 页面显示空白，页面基础信息未完整加载。</w:t>
      </w:r>
    </w:p>
    <w:p w14:paraId="65171CFB">
      <w:pPr>
        <w:widowControl w:val="0"/>
        <w:numPr>
          <w:ilvl w:val="0"/>
          <w:numId w:val="0"/>
        </w:numPr>
        <w:spacing w:before="20" w:beforeLines="20" w:after="20" w:afterLines="20" w:line="288" w:lineRule="auto"/>
        <w:jc w:val="both"/>
      </w:pPr>
      <w:r>
        <w:drawing>
          <wp:inline distT="0" distB="0" distL="114300" distR="114300">
            <wp:extent cx="5751830" cy="2529840"/>
            <wp:effectExtent l="0" t="0" r="1270" b="1016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07000" cy="1346200"/>
            <wp:effectExtent l="0" t="0" r="0" b="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40AA7">
      <w:pPr>
        <w:widowControl w:val="0"/>
        <w:numPr>
          <w:ilvl w:val="0"/>
          <w:numId w:val="0"/>
        </w:numPr>
        <w:spacing w:before="20" w:beforeLines="20" w:after="20" w:afterLines="20" w:line="288" w:lineRule="auto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查询出错</w:t>
      </w:r>
    </w:p>
    <w:p w14:paraId="1AF74115">
      <w:pPr>
        <w:widowControl w:val="0"/>
        <w:numPr>
          <w:ilvl w:val="0"/>
          <w:numId w:val="0"/>
        </w:numPr>
        <w:spacing w:before="20" w:beforeLines="20" w:after="20" w:afterLines="20" w:line="288" w:lineRule="auto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748655" cy="2491740"/>
            <wp:effectExtent l="0" t="0" r="4445" b="1016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53ADE">
      <w:pPr>
        <w:widowControl w:val="0"/>
        <w:numPr>
          <w:ilvl w:val="0"/>
          <w:numId w:val="0"/>
        </w:numPr>
        <w:spacing w:before="20" w:beforeLines="20" w:after="20" w:afterLines="20" w:line="288" w:lineRule="auto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754370" cy="1392555"/>
            <wp:effectExtent l="0" t="0" r="11430" b="444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66FFA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2.3巡检结果表</w:t>
      </w:r>
    </w:p>
    <w:p w14:paraId="5B93C831">
      <w:pPr>
        <w:numPr>
          <w:ilvl w:val="0"/>
          <w:numId w:val="4"/>
        </w:numPr>
        <w:ind w:left="425" w:leftChars="0" w:hanging="425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巡检结果表补充样例数据。</w:t>
      </w:r>
    </w:p>
    <w:p w14:paraId="75296344">
      <w:pPr>
        <w:numPr>
          <w:ilvl w:val="0"/>
          <w:numId w:val="4"/>
        </w:numPr>
        <w:ind w:left="425" w:leftChars="0" w:hanging="425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巡检结果表补充对接AI能力，做一个图片巡检功能，找网思科技曾凤香对接。页面新增tab（优先级往后排）</w:t>
      </w:r>
    </w:p>
    <w:p w14:paraId="4EE751F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54FA837">
      <w:pPr>
        <w:pStyle w:val="3"/>
        <w:numPr>
          <w:ilvl w:val="0"/>
          <w:numId w:val="3"/>
        </w:numPr>
        <w:bidi w:val="0"/>
        <w:ind w:left="575" w:leftChars="0" w:hanging="57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视频管理</w:t>
      </w:r>
    </w:p>
    <w:p w14:paraId="26A6119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3.1视频监控</w:t>
      </w:r>
    </w:p>
    <w:p w14:paraId="2B0E07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视频监控样例视频下方，补充一个打标图标，鼠标hover呈现“视频打标”。</w:t>
      </w:r>
    </w:p>
    <w:p w14:paraId="6C00DEF9">
      <w:r>
        <w:drawing>
          <wp:inline distT="0" distB="0" distL="114300" distR="114300">
            <wp:extent cx="419100" cy="381635"/>
            <wp:effectExtent l="0" t="0" r="762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25FAF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前端添加4条静态数据</w:t>
      </w:r>
    </w:p>
    <w:p w14:paraId="6B558B67">
      <w:pPr>
        <w:pStyle w:val="4"/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3.2围栏预警</w:t>
      </w:r>
    </w:p>
    <w:p w14:paraId="48C31A4D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围栏预警增加样例数据，操作列详情嵌入视频链接。</w:t>
      </w:r>
    </w:p>
    <w:p w14:paraId="2620B48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80428A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4.网业协同</w:t>
      </w:r>
    </w:p>
    <w:p w14:paraId="7EF513A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4.1基于业务的上下电协同</w:t>
      </w:r>
    </w:p>
    <w:p w14:paraId="69F4300A">
      <w:pPr>
        <w:numPr>
          <w:ilvl w:val="0"/>
          <w:numId w:val="5"/>
        </w:numPr>
        <w:ind w:left="425" w:leftChars="0" w:hanging="425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新增上线电评估，用电设备额定功率允许输入负值，代表下电评估。</w:t>
      </w:r>
    </w:p>
    <w:p w14:paraId="0E18D26E">
      <w:pPr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查看路由详情，需要修复，无法正常呈现路由详情。</w:t>
      </w:r>
    </w:p>
    <w:p w14:paraId="5EA7048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85B7501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4.2远程控制</w:t>
      </w:r>
    </w:p>
    <w:p w14:paraId="7EBA785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远程控制增加样例数据。点击新增可正常增加远程控制方案，当前新增弹窗不可用。</w:t>
      </w:r>
    </w:p>
    <w:p w14:paraId="4FEE5B1B">
      <w:pPr>
        <w:numPr>
          <w:ilvl w:val="0"/>
          <w:numId w:val="0"/>
        </w:numPr>
      </w:pPr>
      <w:r>
        <w:drawing>
          <wp:inline distT="0" distB="0" distL="114300" distR="114300">
            <wp:extent cx="5755005" cy="2027555"/>
            <wp:effectExtent l="0" t="0" r="10795" b="4445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A560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删除，禁用，启用未作二次判断</w:t>
      </w:r>
    </w:p>
    <w:p w14:paraId="500934A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7DCC8D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9599F2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5.发电调度</w:t>
      </w:r>
    </w:p>
    <w:p w14:paraId="02D6732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发电调度补充样例数据。样例数据已提供。</w:t>
      </w:r>
    </w:p>
    <w:p w14:paraId="60C4466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43CA5B6">
      <w:pPr>
        <w:pStyle w:val="3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隐患管理</w:t>
      </w:r>
    </w:p>
    <w:p w14:paraId="30B57C2D">
      <w:pPr>
        <w:widowControl w:val="0"/>
        <w:numPr>
          <w:ilvl w:val="0"/>
          <w:numId w:val="0"/>
        </w:numPr>
        <w:spacing w:before="20" w:beforeLines="20" w:after="20" w:afterLines="20" w:line="288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设备-隐患中的三级菜单标题进行更名。</w:t>
      </w:r>
    </w:p>
    <w:p w14:paraId="39928D45">
      <w:pPr>
        <w:widowControl w:val="0"/>
        <w:numPr>
          <w:ilvl w:val="0"/>
          <w:numId w:val="0"/>
        </w:numPr>
        <w:spacing w:before="20" w:beforeLines="20" w:after="20" w:afterLines="20" w:line="288" w:lineRule="auto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隐患配置改为隐患发现及库管理，隐患统计改为隐患摘挂盘管理。</w:t>
      </w:r>
    </w:p>
    <w:p w14:paraId="0C991615">
      <w:pPr>
        <w:widowControl w:val="0"/>
        <w:numPr>
          <w:ilvl w:val="0"/>
          <w:numId w:val="0"/>
        </w:numPr>
        <w:spacing w:before="20" w:beforeLines="20" w:after="20" w:afterLines="20" w:line="288" w:lineRule="auto"/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隐患统计-实施隐患右上角的消除按钮，改为“摘挂盘”。</w:t>
      </w:r>
    </w:p>
    <w:p w14:paraId="6D263C9A">
      <w:pPr>
        <w:widowControl w:val="0"/>
        <w:numPr>
          <w:ilvl w:val="0"/>
          <w:numId w:val="0"/>
        </w:numPr>
        <w:spacing w:before="20" w:beforeLines="20" w:after="20" w:afterLines="20" w:line="288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将“配置-基础信息维护-设备”功能，迁移到“设备-隐患-设备履历卡”。</w:t>
      </w:r>
    </w:p>
    <w:p w14:paraId="4CB8F5FB">
      <w:pPr>
        <w:widowControl w:val="0"/>
        <w:numPr>
          <w:ilvl w:val="0"/>
          <w:numId w:val="0"/>
        </w:numPr>
        <w:spacing w:before="20" w:beforeLines="20" w:after="20" w:afterLines="20" w:line="288" w:lineRule="auto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758815" cy="1427480"/>
            <wp:effectExtent l="0" t="0" r="6985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C671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7.对外系统接口</w:t>
      </w:r>
    </w:p>
    <w:p w14:paraId="7C61C764">
      <w:pPr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与集中故障系统的对接、与EOMS之间的对接，达哥这边尽快完成数据订阅。</w:t>
      </w:r>
    </w:p>
    <w:p w14:paraId="741C071D">
      <w:pPr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与短信平台之间的对接，尽快发邮件给李师，申请短信服务。（动环工作台申请接入短信服务，实现系统短信发送功能）。</w:t>
      </w:r>
      <w:bookmarkEnd w:id="0"/>
    </w:p>
    <w:p w14:paraId="13583FD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8DD1FB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00438B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EF8A03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14950" cy="6067425"/>
            <wp:effectExtent l="0" t="0" r="6350" b="3175"/>
            <wp:docPr id="15" name="图片 15" descr="5963af217473838194e0ca7dd91cc4bb_7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5963af217473838194e0ca7dd91cc4bb_720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BFEF">
      <w:pPr>
        <w:numPr>
          <w:ilvl w:val="0"/>
          <w:numId w:val="0"/>
        </w:numPr>
        <w:rPr>
          <w:rFonts w:ascii="Helvetica" w:hAnsi="Helvetica" w:eastAsia="Helvetica" w:cs="Helvetica"/>
          <w:i w:val="0"/>
          <w:iCs w:val="0"/>
          <w:caps w:val="0"/>
          <w:color w:val="242424"/>
          <w:spacing w:val="0"/>
          <w:sz w:val="14"/>
          <w:szCs w:val="14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242424"/>
          <w:spacing w:val="0"/>
          <w:sz w:val="14"/>
          <w:szCs w:val="14"/>
          <w:shd w:val="clear" w:fill="FFFFFF"/>
        </w:rPr>
        <w:t>旧的这两个要删掉吗?</w:t>
      </w:r>
    </w:p>
    <w:p w14:paraId="2B72C863">
      <w:pPr>
        <w:numPr>
          <w:ilvl w:val="0"/>
          <w:numId w:val="0"/>
        </w:numPr>
        <w:rPr>
          <w:rFonts w:ascii="Helvetica" w:hAnsi="Helvetica" w:eastAsia="Helvetica" w:cs="Helvetica"/>
          <w:i w:val="0"/>
          <w:iCs w:val="0"/>
          <w:caps w:val="0"/>
          <w:color w:val="242424"/>
          <w:spacing w:val="0"/>
          <w:sz w:val="14"/>
          <w:szCs w:val="14"/>
          <w:shd w:val="clear" w:fill="FFFFFF"/>
        </w:rPr>
      </w:pPr>
    </w:p>
    <w:p w14:paraId="1BA400AB">
      <w:pPr>
        <w:numPr>
          <w:ilvl w:val="0"/>
          <w:numId w:val="0"/>
        </w:numPr>
        <w:rPr>
          <w:rFonts w:ascii="Helvetica" w:hAnsi="Helvetica" w:eastAsia="Helvetica" w:cs="Helvetica"/>
          <w:i w:val="0"/>
          <w:iCs w:val="0"/>
          <w:caps w:val="0"/>
          <w:color w:val="242424"/>
          <w:spacing w:val="0"/>
          <w:sz w:val="14"/>
          <w:szCs w:val="14"/>
          <w:shd w:val="clear" w:fill="FFFFFF"/>
        </w:rPr>
      </w:pPr>
    </w:p>
    <w:p w14:paraId="1050800C">
      <w:pPr>
        <w:numPr>
          <w:ilvl w:val="0"/>
          <w:numId w:val="0"/>
        </w:numPr>
        <w:rPr>
          <w:rFonts w:ascii="Helvetica" w:hAnsi="Helvetica" w:eastAsia="Helvetica" w:cs="Helvetica"/>
          <w:i w:val="0"/>
          <w:iCs w:val="0"/>
          <w:caps w:val="0"/>
          <w:color w:val="242424"/>
          <w:spacing w:val="0"/>
          <w:sz w:val="14"/>
          <w:szCs w:val="14"/>
          <w:shd w:val="clear" w:fill="FFFFFF"/>
        </w:rPr>
      </w:pPr>
    </w:p>
    <w:p w14:paraId="3BADEA0C">
      <w:pPr>
        <w:numPr>
          <w:ilvl w:val="0"/>
          <w:numId w:val="0"/>
        </w:numPr>
        <w:rPr>
          <w:rFonts w:ascii="Helvetica" w:hAnsi="Helvetica" w:eastAsia="Helvetica" w:cs="Helvetica"/>
          <w:i w:val="0"/>
          <w:iCs w:val="0"/>
          <w:caps w:val="0"/>
          <w:color w:val="242424"/>
          <w:spacing w:val="0"/>
          <w:sz w:val="14"/>
          <w:szCs w:val="14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242424"/>
          <w:spacing w:val="0"/>
          <w:sz w:val="14"/>
          <w:szCs w:val="14"/>
          <w:shd w:val="clear" w:fill="FFFFFF"/>
        </w:rPr>
        <w:t>智能门禁的那三个静态页面也删掉</w:t>
      </w:r>
    </w:p>
    <w:p w14:paraId="7A74DD25">
      <w:pPr>
        <w:numPr>
          <w:ilvl w:val="0"/>
          <w:numId w:val="0"/>
        </w:numPr>
        <w:rPr>
          <w:rFonts w:hint="default" w:ascii="Helvetica" w:hAnsi="Helvetica" w:eastAsia="Helvetica" w:cs="Helvetica"/>
          <w:i w:val="0"/>
          <w:iCs w:val="0"/>
          <w:caps w:val="0"/>
          <w:color w:val="242424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42424"/>
          <w:spacing w:val="0"/>
          <w:sz w:val="14"/>
          <w:szCs w:val="14"/>
          <w:shd w:val="clear" w:fill="FFFFFF"/>
          <w:lang w:val="en-US" w:eastAsia="zh-CN"/>
        </w:rPr>
        <w:drawing>
          <wp:inline distT="0" distB="0" distL="114300" distR="114300">
            <wp:extent cx="5758180" cy="1662430"/>
            <wp:effectExtent l="0" t="0" r="7620" b="1270"/>
            <wp:docPr id="16" name="图片 16" descr="36661a3df7e7663f8732c86dfd940641_3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36661a3df7e7663f8732c86dfd940641_357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17" w:right="1417" w:bottom="1417" w:left="141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8F3012"/>
    <w:multiLevelType w:val="singleLevel"/>
    <w:tmpl w:val="8C8F3012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E5E0294"/>
    <w:multiLevelType w:val="multilevel"/>
    <w:tmpl w:val="AE5E0294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 w:ascii="宋体" w:hAnsi="宋体" w:eastAsia="宋体" w:cs="宋体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ED3D037A"/>
    <w:multiLevelType w:val="singleLevel"/>
    <w:tmpl w:val="ED3D037A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>
    <w:nsid w:val="0EE9F5C9"/>
    <w:multiLevelType w:val="singleLevel"/>
    <w:tmpl w:val="0EE9F5C9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4">
    <w:nsid w:val="278D93BB"/>
    <w:multiLevelType w:val="singleLevel"/>
    <w:tmpl w:val="278D93BB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732E46EA"/>
    <w:multiLevelType w:val="singleLevel"/>
    <w:tmpl w:val="732E46EA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F48DB"/>
    <w:rsid w:val="01A301A6"/>
    <w:rsid w:val="032F66D3"/>
    <w:rsid w:val="07FF70AC"/>
    <w:rsid w:val="0CDE0480"/>
    <w:rsid w:val="0DE57333"/>
    <w:rsid w:val="0E227C1A"/>
    <w:rsid w:val="0E5C4D5C"/>
    <w:rsid w:val="11917669"/>
    <w:rsid w:val="12635BF0"/>
    <w:rsid w:val="126D2DCB"/>
    <w:rsid w:val="28273D0C"/>
    <w:rsid w:val="289D0175"/>
    <w:rsid w:val="2D265BF9"/>
    <w:rsid w:val="2D2B320F"/>
    <w:rsid w:val="2E1F0FC6"/>
    <w:rsid w:val="33F16F60"/>
    <w:rsid w:val="38762313"/>
    <w:rsid w:val="3F8A2094"/>
    <w:rsid w:val="416F5F83"/>
    <w:rsid w:val="41961147"/>
    <w:rsid w:val="42790420"/>
    <w:rsid w:val="46063934"/>
    <w:rsid w:val="49CE5884"/>
    <w:rsid w:val="4D5F4BB3"/>
    <w:rsid w:val="4EDD1295"/>
    <w:rsid w:val="50DB7172"/>
    <w:rsid w:val="50E04635"/>
    <w:rsid w:val="54EB69A7"/>
    <w:rsid w:val="6BDF5315"/>
    <w:rsid w:val="6DAA1953"/>
    <w:rsid w:val="72001B41"/>
    <w:rsid w:val="74DE489D"/>
    <w:rsid w:val="74F3598D"/>
    <w:rsid w:val="7B54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20" w:beforeLines="20" w:after="20" w:afterLines="20" w:line="288" w:lineRule="auto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0" w:beforeAutospacing="0" w:after="50" w:afterLines="50" w:afterAutospacing="0" w:line="240" w:lineRule="auto"/>
      <w:ind w:left="432" w:hanging="432"/>
      <w:outlineLvl w:val="0"/>
    </w:pPr>
    <w:rPr>
      <w:rFonts w:eastAsia="黑体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0"/>
      </w:numPr>
      <w:spacing w:before="50" w:beforeLines="50" w:beforeAutospacing="0" w:after="50" w:afterLines="50" w:afterAutospacing="0" w:line="240" w:lineRule="auto"/>
      <w:ind w:left="575" w:hanging="575"/>
      <w:outlineLvl w:val="1"/>
    </w:pPr>
    <w:rPr>
      <w:rFonts w:eastAsia="黑体"/>
      <w:sz w:val="28"/>
    </w:rPr>
  </w:style>
  <w:style w:type="paragraph" w:styleId="4">
    <w:name w:val="heading 3"/>
    <w:basedOn w:val="1"/>
    <w:next w:val="1"/>
    <w:link w:val="13"/>
    <w:unhideWhenUsed/>
    <w:qFormat/>
    <w:uiPriority w:val="0"/>
    <w:pPr>
      <w:keepNext/>
      <w:keepLines/>
      <w:numPr>
        <w:ilvl w:val="2"/>
        <w:numId w:val="0"/>
      </w:numPr>
      <w:spacing w:before="50" w:beforeLines="50" w:beforeAutospacing="0" w:after="50" w:afterLines="50" w:afterAutospacing="0" w:line="240" w:lineRule="auto"/>
      <w:outlineLvl w:val="2"/>
    </w:pPr>
    <w:rPr>
      <w:rFonts w:eastAsia="黑体"/>
      <w:sz w:val="24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标题 3 Char"/>
    <w:link w:val="4"/>
    <w:qFormat/>
    <w:uiPriority w:val="0"/>
    <w:rPr>
      <w:rFonts w:eastAsia="黑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835</Words>
  <Characters>894</Characters>
  <Lines>0</Lines>
  <Paragraphs>0</Paragraphs>
  <TotalTime>114</TotalTime>
  <ScaleCrop>false</ScaleCrop>
  <LinksUpToDate>false</LinksUpToDate>
  <CharactersWithSpaces>900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2023-10-31T08:36:00Z</dcterms:created>
  <dc:creator>zhoujiansheng</dc:creator>
  <cp:lastModifiedBy>Sun</cp:lastModifiedBy>
  <dcterms:modified xsi:type="dcterms:W3CDTF">2025-09-22T00:56:39Z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2C93F08F5C77499EB70117C1E6F05676_13</vt:lpwstr>
  </property>
  <property fmtid="{D5CDD505-2E9C-101B-9397-08002B2CF9AE}" pid="4" name="KSOTemplateDocerSaveRecord">
    <vt:lpwstr>eyJoZGlkIjoiZWZlMzEyMTA5ZDE3MjNjOWFhYmIzMDY3OGIzOGM4YjUiLCJ1c2VySWQiOiIxNDAxNTEzMTI3In0=</vt:lpwstr>
  </property>
</Properties>
</file>