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E636F">
      <w:pPr>
        <w:pStyle w:val="4"/>
        <w:numPr>
          <w:ilvl w:val="2"/>
          <w:numId w:val="2"/>
        </w:numPr>
        <w:ind w:left="340" w:firstLine="0"/>
        <w:rPr>
          <w:rFonts w:ascii="仿宋" w:hAnsi="仿宋" w:eastAsia="仿宋"/>
          <w:szCs w:val="28"/>
        </w:rPr>
      </w:pPr>
      <w:bookmarkStart w:id="0" w:name="_Toc27984"/>
      <w:r>
        <w:rPr>
          <w:rFonts w:hint="eastAsia" w:ascii="仿宋" w:hAnsi="仿宋" w:eastAsia="仿宋"/>
          <w:szCs w:val="28"/>
        </w:rPr>
        <w:t>测试内容</w:t>
      </w:r>
      <w:bookmarkEnd w:id="0"/>
    </w:p>
    <w:p w14:paraId="13470BCA">
      <w:pPr>
        <w:ind w:firstLine="420" w:firstLineChars="20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测试目录如下：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1209"/>
        <w:gridCol w:w="2314"/>
        <w:gridCol w:w="3599"/>
        <w:gridCol w:w="946"/>
      </w:tblGrid>
      <w:tr w14:paraId="3DB38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66" w:type="pct"/>
            <w:shd w:val="clear" w:color="auto" w:fill="D6DCE4"/>
            <w:vAlign w:val="center"/>
          </w:tcPr>
          <w:p w14:paraId="70A4B97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序号</w:t>
            </w:r>
          </w:p>
        </w:tc>
        <w:tc>
          <w:tcPr>
            <w:tcW w:w="709" w:type="pct"/>
            <w:shd w:val="clear" w:color="auto" w:fill="D6DCE4"/>
            <w:vAlign w:val="center"/>
          </w:tcPr>
          <w:p w14:paraId="36C8B3D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测试小类</w:t>
            </w:r>
          </w:p>
        </w:tc>
        <w:tc>
          <w:tcPr>
            <w:tcW w:w="1357" w:type="pct"/>
            <w:shd w:val="clear" w:color="auto" w:fill="D6DCE4"/>
            <w:vAlign w:val="center"/>
          </w:tcPr>
          <w:p w14:paraId="0597A23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测试项</w:t>
            </w:r>
          </w:p>
        </w:tc>
        <w:tc>
          <w:tcPr>
            <w:tcW w:w="2111" w:type="pct"/>
            <w:shd w:val="clear" w:color="auto" w:fill="D6DCE4"/>
            <w:vAlign w:val="center"/>
          </w:tcPr>
          <w:p w14:paraId="21FF9C8A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测试内容</w:t>
            </w:r>
          </w:p>
        </w:tc>
        <w:tc>
          <w:tcPr>
            <w:tcW w:w="555" w:type="pct"/>
            <w:shd w:val="clear" w:color="auto" w:fill="D6DCE4"/>
            <w:vAlign w:val="center"/>
          </w:tcPr>
          <w:p w14:paraId="17A2C3C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测试结果</w:t>
            </w:r>
          </w:p>
        </w:tc>
      </w:tr>
      <w:tr w14:paraId="471B8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25477A0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709" w:type="pct"/>
            <w:vMerge w:val="restart"/>
            <w:shd w:val="clear" w:color="auto" w:fill="auto"/>
            <w:vAlign w:val="center"/>
          </w:tcPr>
          <w:p w14:paraId="3380AFF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温湿度分析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221DC82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左侧树过滤及右侧展示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20D0890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左侧树仅展示配置机柜的机房，右侧展示机房温湿度实时数据和历史数据，历史数据可显示曲线及报表导出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BD2C53F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89ED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2F4BD98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709" w:type="pct"/>
            <w:vMerge w:val="continue"/>
            <w:vAlign w:val="center"/>
          </w:tcPr>
          <w:p w14:paraId="6BC740AE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5F00663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左侧树加载及机房模糊查询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8808FF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左侧树加载楼栋、机房，可模糊搜索机房（机房类型仅为IDC机房且已配置）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6ADB4B6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2A6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65BBE2F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709" w:type="pct"/>
            <w:vMerge w:val="continue"/>
            <w:vAlign w:val="center"/>
          </w:tcPr>
          <w:p w14:paraId="679E5D12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FAADED1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右侧实时温度和湿度校对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3E48C2D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温度湿度实时值与监控视图实时数据一致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3D7B6A1A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9ED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266" w:type="pct"/>
            <w:shd w:val="clear" w:color="auto" w:fill="auto"/>
            <w:vAlign w:val="center"/>
          </w:tcPr>
          <w:p w14:paraId="2BDB389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709" w:type="pct"/>
            <w:vMerge w:val="continue"/>
            <w:shd w:val="clear" w:color="auto" w:fill="auto"/>
            <w:vAlign w:val="center"/>
          </w:tcPr>
          <w:p w14:paraId="2E70C00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5C6F7F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右侧实时数据字段校验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025C3A7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显示传感器设备，测点（温度或者湿度，多个通道展示多行）实时值、采集时间（实际的采集时间）;分页有效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1B699891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F71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66" w:type="pct"/>
            <w:shd w:val="clear" w:color="auto" w:fill="auto"/>
            <w:vAlign w:val="center"/>
          </w:tcPr>
          <w:p w14:paraId="46C653A3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709" w:type="pct"/>
            <w:vMerge w:val="continue"/>
            <w:vAlign w:val="center"/>
          </w:tcPr>
          <w:p w14:paraId="2A1864D0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2302C46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右侧历史数据趋势数据展示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34D58F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 xml:space="preserve">选择机房内1-5个温/湿度测点加载趋势曲线图，曲线hover展示时间、温/湿度值 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7F8E8D70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3745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1C943226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6</w:t>
            </w:r>
          </w:p>
        </w:tc>
        <w:tc>
          <w:tcPr>
            <w:tcW w:w="709" w:type="pct"/>
            <w:vMerge w:val="continue"/>
            <w:vAlign w:val="center"/>
          </w:tcPr>
          <w:p w14:paraId="07BF8ECA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1AF687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右侧历史数据趋势时间筛选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70E12C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昨日，展示昨日每5分的数据；日期时间选择器（精确到5分钟），最长时间跨度一周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38F66F0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52D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CF4D61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7</w:t>
            </w:r>
          </w:p>
        </w:tc>
        <w:tc>
          <w:tcPr>
            <w:tcW w:w="709" w:type="pct"/>
            <w:vMerge w:val="continue"/>
            <w:vAlign w:val="center"/>
          </w:tcPr>
          <w:p w14:paraId="3527455F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7B1EA921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右侧数据趋势数据对齐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7A73DE6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查询昨日或跨一周历史数据，数据按0点开始，每5分钟对齐，取每5分钟最近值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339152F1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9C9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5D3C29A6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8</w:t>
            </w:r>
          </w:p>
        </w:tc>
        <w:tc>
          <w:tcPr>
            <w:tcW w:w="709" w:type="pct"/>
            <w:vMerge w:val="continue"/>
            <w:vAlign w:val="center"/>
          </w:tcPr>
          <w:p w14:paraId="183EE29B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3D8795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历史数据详情同步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C8EB2C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展示温度和湿度历史数据趋势对应的详情数据，切换历史数据趋势时间段和选择的温湿度测点后，数据随之更新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675029A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99B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03B3A95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9</w:t>
            </w:r>
          </w:p>
        </w:tc>
        <w:tc>
          <w:tcPr>
            <w:tcW w:w="709" w:type="pct"/>
            <w:vMerge w:val="continue"/>
            <w:vAlign w:val="center"/>
          </w:tcPr>
          <w:p w14:paraId="49C1CB92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4C9ADA21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历史数据详情字段校验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1129CD54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展示序号、楼栋、机房、温湿度传感器、测点、值、时间（5分钟对齐取数）、分页有效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6FFDF6F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F9D5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7F1DF1A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10</w:t>
            </w:r>
          </w:p>
        </w:tc>
        <w:tc>
          <w:tcPr>
            <w:tcW w:w="709" w:type="pct"/>
            <w:vMerge w:val="continue"/>
            <w:vAlign w:val="center"/>
          </w:tcPr>
          <w:p w14:paraId="3FAF6001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7514149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历史数据详情导出校验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3DD4542">
            <w:pPr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7047BC1F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70B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5D58A06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11</w:t>
            </w:r>
          </w:p>
        </w:tc>
        <w:tc>
          <w:tcPr>
            <w:tcW w:w="709" w:type="pct"/>
            <w:vMerge w:val="restart"/>
            <w:vAlign w:val="center"/>
          </w:tcPr>
          <w:p w14:paraId="09BDF2D1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单机柜分析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39D53DF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左侧树过滤及右侧展示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FC2578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左侧树仅展示配置机柜的机房，右侧机柜实时数据监控、历史数据趋势、历史数据详情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7251BF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5F2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3BE9F24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709" w:type="pct"/>
            <w:vMerge w:val="continue"/>
            <w:vAlign w:val="center"/>
          </w:tcPr>
          <w:p w14:paraId="33741134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21E952F2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左侧树加载及机房模糊查询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266E772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左侧树加载楼栋、机房、机柜列、机柜，可模糊搜索机柜列和机柜并定位展示右侧实时数据等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C97675B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highlight w:val="red"/>
              </w:rPr>
            </w:pPr>
          </w:p>
        </w:tc>
      </w:tr>
      <w:tr w14:paraId="0C26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241921D8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13</w:t>
            </w:r>
          </w:p>
        </w:tc>
        <w:tc>
          <w:tcPr>
            <w:tcW w:w="709" w:type="pct"/>
            <w:vMerge w:val="continue"/>
            <w:vAlign w:val="center"/>
          </w:tcPr>
          <w:p w14:paraId="5F2A5DE0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372D506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右侧实时数据监控汇总计算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3B70227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机柜总电流（kW）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、机柜总功率（A）</w:t>
            </w:r>
            <w:r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，由各个支路对应实时值求和显示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668F91B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highlight w:val="red"/>
              </w:rPr>
            </w:pPr>
          </w:p>
        </w:tc>
      </w:tr>
      <w:tr w14:paraId="26FC4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15ED0E74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14</w:t>
            </w:r>
          </w:p>
        </w:tc>
        <w:tc>
          <w:tcPr>
            <w:tcW w:w="709" w:type="pct"/>
            <w:vMerge w:val="continue"/>
            <w:vAlign w:val="center"/>
          </w:tcPr>
          <w:p w14:paraId="5DA32B26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69CD719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右侧实时数据监控各支路实时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338F3410">
            <w:pPr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支路1-3的电流、电压、功率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实时值与监控视图实时数据一致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3D25F64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highlight w:val="red"/>
              </w:rPr>
            </w:pPr>
          </w:p>
        </w:tc>
      </w:tr>
      <w:tr w14:paraId="5C87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098CDD8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15</w:t>
            </w:r>
          </w:p>
        </w:tc>
        <w:tc>
          <w:tcPr>
            <w:tcW w:w="709" w:type="pct"/>
            <w:vMerge w:val="continue"/>
            <w:vAlign w:val="center"/>
          </w:tcPr>
          <w:p w14:paraId="1D25C6E4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F81CF1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右侧历史数据趋势数据展示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6577D17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展示昨日的总电流和总功率曲线；曲线hover展示时间、总电流、总功率；时间段内机柜峰值电流、机柜峰值功率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6655D5F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496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3C5EEA03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16</w:t>
            </w:r>
          </w:p>
        </w:tc>
        <w:tc>
          <w:tcPr>
            <w:tcW w:w="709" w:type="pct"/>
            <w:vMerge w:val="continue"/>
            <w:vAlign w:val="center"/>
          </w:tcPr>
          <w:p w14:paraId="2E4570D1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066C66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右侧历史数据趋势时间筛选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1B71A20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昨日，展示昨日每5分的数据；日期时间选择器（精确到5分钟），最长时间跨度24小时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F574A9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44E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F64AC92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17</w:t>
            </w:r>
          </w:p>
        </w:tc>
        <w:tc>
          <w:tcPr>
            <w:tcW w:w="709" w:type="pct"/>
            <w:vMerge w:val="continue"/>
            <w:vAlign w:val="center"/>
          </w:tcPr>
          <w:p w14:paraId="58744B54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85E012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右侧数据趋势数据对齐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61876E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查询昨日或跨一周历史数据，数据按0点开始，每5分钟对齐，取每5分钟最近值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7A84D20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921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7A15C8E9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18</w:t>
            </w:r>
          </w:p>
        </w:tc>
        <w:tc>
          <w:tcPr>
            <w:tcW w:w="709" w:type="pct"/>
            <w:vMerge w:val="continue"/>
            <w:vAlign w:val="center"/>
          </w:tcPr>
          <w:p w14:paraId="7A5FA465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7B2B48F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历史数据详情同步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4514381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展示历史数据趋势对应的详情数据，切换历史数据趋势时间段后，数据随之更新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6B785D1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BFF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EF32A4D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19</w:t>
            </w:r>
          </w:p>
        </w:tc>
        <w:tc>
          <w:tcPr>
            <w:tcW w:w="709" w:type="pct"/>
            <w:vMerge w:val="continue"/>
            <w:vAlign w:val="center"/>
          </w:tcPr>
          <w:p w14:paraId="66C13A25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40960B7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历史数据详情字段校验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799BA94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展示序号、时间（5分钟的倍数）、机柜总电流、机柜总功率、支路1电压（V）、支路1电流（A）、支路1功率（kW）、支路2电压（V）、支路2电流（A）、支路2功率（kW）...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039EE1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24C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6E71CD4D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709" w:type="pct"/>
            <w:vMerge w:val="continue"/>
            <w:vAlign w:val="center"/>
          </w:tcPr>
          <w:p w14:paraId="7978222D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491DD0A1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历史数据详情分页校验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64DFD8A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最多24小时的数据，最多288个点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74B6E61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DEEC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07938FBF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21</w:t>
            </w:r>
          </w:p>
        </w:tc>
        <w:tc>
          <w:tcPr>
            <w:tcW w:w="709" w:type="pct"/>
            <w:vMerge w:val="continue"/>
            <w:vAlign w:val="center"/>
          </w:tcPr>
          <w:p w14:paraId="039E1538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3B21AC6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历史数据详情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汇总计算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3D8FA11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总电流是3支路之和；总功率是3支路之和；所有数据保留小数点后两位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4EA2D860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BD4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565534E3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22</w:t>
            </w:r>
          </w:p>
        </w:tc>
        <w:tc>
          <w:tcPr>
            <w:tcW w:w="709" w:type="pct"/>
            <w:vMerge w:val="continue"/>
            <w:shd w:val="clear" w:color="auto" w:fill="auto"/>
            <w:vAlign w:val="center"/>
          </w:tcPr>
          <w:p w14:paraId="471FB26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42F13A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历史数据详情导出校验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69219E16">
            <w:pPr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481D53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4A1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19D461B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23</w:t>
            </w:r>
          </w:p>
        </w:tc>
        <w:tc>
          <w:tcPr>
            <w:tcW w:w="709" w:type="pct"/>
            <w:vMerge w:val="restart"/>
            <w:vAlign w:val="center"/>
          </w:tcPr>
          <w:p w14:paraId="6A1D9706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冷通道分析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18565A8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左侧树过滤及右侧展示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B40F6B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左侧树仅展示机柜列配置冷通道的机房和楼栋，右侧展示温度湿度电力实时值和机柜温度和功率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61D58C9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AC3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6F309996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709" w:type="pct"/>
            <w:vMerge w:val="continue"/>
            <w:vAlign w:val="center"/>
          </w:tcPr>
          <w:p w14:paraId="24656286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24C210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左侧树加载及机房模糊查询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56DF3C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左侧树加载楼栋、机房、机柜列，可模糊搜索楼栋、机房、机柜列并定位展示右侧实时数据等（仅展示楼栋下机房下的机柜列配置了冷通道）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4D02655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6A8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6C1ABC87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25</w:t>
            </w:r>
          </w:p>
        </w:tc>
        <w:tc>
          <w:tcPr>
            <w:tcW w:w="709" w:type="pct"/>
            <w:vMerge w:val="continue"/>
            <w:vAlign w:val="center"/>
          </w:tcPr>
          <w:p w14:paraId="1150890D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5AE09B67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右侧温度监控校验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9DF9459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取机柜列下所有机柜的机柜前配置所有温度测点</w:t>
            </w:r>
          </w:p>
          <w:p w14:paraId="50420997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分别计算平均、最高、最低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470B844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8387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27194DF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26</w:t>
            </w:r>
          </w:p>
        </w:tc>
        <w:tc>
          <w:tcPr>
            <w:tcW w:w="709" w:type="pct"/>
            <w:vMerge w:val="continue"/>
            <w:vAlign w:val="center"/>
          </w:tcPr>
          <w:p w14:paraId="3ACF5FD2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57D39428">
            <w:pPr>
              <w:widowControl/>
              <w:spacing w:line="200" w:lineRule="exac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右侧湿度监控校验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01575DB9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取机柜列下所有机柜的机柜前配置所有湿度测点</w:t>
            </w:r>
          </w:p>
          <w:p w14:paraId="1F5C58EE">
            <w:pPr>
              <w:widowControl/>
              <w:spacing w:line="200" w:lineRule="exac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分别计算平均、最高、最低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5593D79B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6084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B40A9A6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709" w:type="pct"/>
            <w:vMerge w:val="continue"/>
            <w:vAlign w:val="center"/>
          </w:tcPr>
          <w:p w14:paraId="5D6749D9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3C8E8B2C">
            <w:pPr>
              <w:widowControl/>
              <w:spacing w:line="200" w:lineRule="exac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右侧电力监控校验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30256910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取机柜列下所有机柜的各支路所有电流功率测点</w:t>
            </w:r>
          </w:p>
          <w:p w14:paraId="24EDD730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分别进行汇总求和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3A46E0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CC1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31CC78CF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28</w:t>
            </w:r>
          </w:p>
        </w:tc>
        <w:tc>
          <w:tcPr>
            <w:tcW w:w="709" w:type="pct"/>
            <w:vMerge w:val="continue"/>
            <w:shd w:val="clear" w:color="auto" w:fill="auto"/>
            <w:vAlign w:val="center"/>
          </w:tcPr>
          <w:p w14:paraId="1F414A7A">
            <w:pPr>
              <w:widowControl/>
              <w:spacing w:line="200" w:lineRule="exac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5CD6EC06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双机柜列冷通道校验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A42E57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最多两个机柜列属于同一冷通道，该冷通道展示两个机柜列下所有机柜的详细数据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72EF60A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476FE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45AE83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29</w:t>
            </w:r>
          </w:p>
        </w:tc>
        <w:tc>
          <w:tcPr>
            <w:tcW w:w="709" w:type="pct"/>
            <w:vMerge w:val="continue"/>
            <w:vAlign w:val="center"/>
          </w:tcPr>
          <w:p w14:paraId="743376BA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3EC09DD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右侧冷通道字段校验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2D456FA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展示冷通道名、机柜列、总功率（kw）、机柜名、进风口温度、平均温度、最高温度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079099A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84C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6CC8328F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23</w:t>
            </w:r>
          </w:p>
        </w:tc>
        <w:tc>
          <w:tcPr>
            <w:tcW w:w="709" w:type="pct"/>
            <w:vMerge w:val="continue"/>
            <w:vAlign w:val="center"/>
          </w:tcPr>
          <w:p w14:paraId="2C293444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7D2B3A9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右侧冷通道温度校验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7A606D0B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取机柜列下所有机柜的机柜前配置所有温度测点</w:t>
            </w:r>
          </w:p>
          <w:p w14:paraId="37C83419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进行平均，最高，单机柜温度总和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716FE43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AF8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77F23E41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24</w:t>
            </w:r>
          </w:p>
        </w:tc>
        <w:tc>
          <w:tcPr>
            <w:tcW w:w="709" w:type="pct"/>
            <w:vMerge w:val="continue"/>
            <w:vAlign w:val="center"/>
          </w:tcPr>
          <w:p w14:paraId="3E1803B7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FA5D56A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右侧冷通道总功率校验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3F70BCB0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取机柜列下对应机柜的各支路功率测点</w:t>
            </w:r>
          </w:p>
          <w:p w14:paraId="71688DB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进行求和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4BAA04C6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D25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1AC0D720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25</w:t>
            </w:r>
          </w:p>
        </w:tc>
        <w:tc>
          <w:tcPr>
            <w:tcW w:w="709" w:type="pct"/>
            <w:vMerge w:val="restart"/>
            <w:vAlign w:val="center"/>
          </w:tcPr>
          <w:p w14:paraId="626D9388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机柜断电分析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0628D0DB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Tab页加载正常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3569B3AE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机柜实时断电、机柜历史断电记录、断电规则配置加载成功，字段与条件与数据展示清晰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12350AE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A10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6B692A36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26</w:t>
            </w:r>
          </w:p>
        </w:tc>
        <w:tc>
          <w:tcPr>
            <w:tcW w:w="709" w:type="pct"/>
            <w:vMerge w:val="continue"/>
            <w:vAlign w:val="center"/>
          </w:tcPr>
          <w:p w14:paraId="093F6EC9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32288F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实时断电条件过滤查询及重置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01024CE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按楼栋、机房、机柜列、时间维度查询，返回对应查询条件内容，重置后恢复默认查询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76055EC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E7E5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0F64CF17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709" w:type="pct"/>
            <w:vMerge w:val="continue"/>
            <w:vAlign w:val="center"/>
          </w:tcPr>
          <w:p w14:paraId="52FCBC0B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85910A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实时断电字段校验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75352F1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展示序号、楼栋名称、机房名称、机柜列、机柜名称、总电流（A）、1-3路电流关联设备测点，1-3路电流值（A）开始时间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6814D9E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2B8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56C42172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28</w:t>
            </w:r>
          </w:p>
        </w:tc>
        <w:tc>
          <w:tcPr>
            <w:tcW w:w="709" w:type="pct"/>
            <w:vMerge w:val="continue"/>
            <w:vAlign w:val="center"/>
          </w:tcPr>
          <w:p w14:paraId="1A4796DB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425E076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实时断电设备测点跳转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08FFA29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设备测点可跳转至监控视图下对应设备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58A51413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3D0B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0E993DE4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29</w:t>
            </w:r>
          </w:p>
        </w:tc>
        <w:tc>
          <w:tcPr>
            <w:tcW w:w="709" w:type="pct"/>
            <w:vMerge w:val="continue"/>
            <w:vAlign w:val="center"/>
          </w:tcPr>
          <w:p w14:paraId="6AF7CF7C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717619A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实时断电数据采集校验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EB278B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每5分钟内，每个测点采集当前时间12小时内最近的一条数据，对数据颗粒度做整点五分钟对齐（对对齐后的数据进行判断和展示）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5958C0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9F98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58E72647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709" w:type="pct"/>
            <w:vMerge w:val="continue"/>
            <w:vAlign w:val="center"/>
          </w:tcPr>
          <w:p w14:paraId="11FBAC02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A0D4B4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实时断电总电流计算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169C2AF5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电流为机柜下三路电流之和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9CD24D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FA0A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18355C72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31</w:t>
            </w:r>
          </w:p>
        </w:tc>
        <w:tc>
          <w:tcPr>
            <w:tcW w:w="709" w:type="pct"/>
            <w:vMerge w:val="continue"/>
            <w:vAlign w:val="center"/>
          </w:tcPr>
          <w:p w14:paraId="143954B4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4B333CB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实时断电手工消除告警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7FA209C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手工消除后数据流入历史断电，并展示闭环方式为手工消除，确认人为消除人，以及备注，不再进行告警播放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93C31D0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AB3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66E7D53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32</w:t>
            </w:r>
          </w:p>
        </w:tc>
        <w:tc>
          <w:tcPr>
            <w:tcW w:w="709" w:type="pct"/>
            <w:vMerge w:val="continue"/>
            <w:vAlign w:val="center"/>
          </w:tcPr>
          <w:p w14:paraId="5C515AED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2478E689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实时断电多机房告警触发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603DAC9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全局会浮窗显示告警数量，并进行语音播报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81A7ACB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498FA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3EF9B6CA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33</w:t>
            </w:r>
          </w:p>
        </w:tc>
        <w:tc>
          <w:tcPr>
            <w:tcW w:w="709" w:type="pct"/>
            <w:vMerge w:val="continue"/>
            <w:vAlign w:val="center"/>
          </w:tcPr>
          <w:p w14:paraId="3D40E2C0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2168800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实时断电数据校验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2298A355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显示机柜当前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三路&gt;阈值且单路&lt;阈值触发的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的断电触发记录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478BF76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955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BCFB016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34</w:t>
            </w:r>
          </w:p>
        </w:tc>
        <w:tc>
          <w:tcPr>
            <w:tcW w:w="709" w:type="pct"/>
            <w:vMerge w:val="continue"/>
            <w:vAlign w:val="center"/>
          </w:tcPr>
          <w:p w14:paraId="013577E9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5C7F1A3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实时断电系统消除校验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138FC1D2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各单路值大于单路阈值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、自动恢复正常、系统不再播放、历史展示为空、为最低级别消除方式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7E2302F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4B61F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51ADFBFF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35</w:t>
            </w:r>
          </w:p>
        </w:tc>
        <w:tc>
          <w:tcPr>
            <w:tcW w:w="709" w:type="pct"/>
            <w:vMerge w:val="continue"/>
            <w:vAlign w:val="center"/>
          </w:tcPr>
          <w:p w14:paraId="6ADAFB23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2054C773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实时断电规则消除校验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735FB66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修改断电规则配置，实时断电记录全部消除情况，移入历史断电告警，闭环方式为规则消除，确认人为system，备注为空，不再进行告警播放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5864F4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FF7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EF095B1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36</w:t>
            </w:r>
          </w:p>
        </w:tc>
        <w:tc>
          <w:tcPr>
            <w:tcW w:w="709" w:type="pct"/>
            <w:vMerge w:val="continue"/>
            <w:vAlign w:val="center"/>
          </w:tcPr>
          <w:p w14:paraId="04CA83FE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224B6AF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实时断电导出校验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43D72FDB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2DF4D8D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BAF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381A74BE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37</w:t>
            </w:r>
          </w:p>
        </w:tc>
        <w:tc>
          <w:tcPr>
            <w:tcW w:w="709" w:type="pct"/>
            <w:vMerge w:val="continue"/>
            <w:vAlign w:val="center"/>
          </w:tcPr>
          <w:p w14:paraId="61E9D471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49C14D6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历史断电条件过滤查询及重置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F553C3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按楼栋、机房、机柜列、时间维度查询，返回对应查询条件内容，重置后恢复默认查询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13AFDC3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70B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4AA26782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709" w:type="pct"/>
            <w:vMerge w:val="continue"/>
            <w:vAlign w:val="center"/>
          </w:tcPr>
          <w:p w14:paraId="4A380CE7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6A9A64AA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历史断电字段校验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A3609C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展示序号、楼栋名称、机房名称、机柜列、机柜名称、总电流（A）、1-3路电流关联设备测点，1-3路电流值（A）开始时间，结束时间、闭环方式、确认人、备注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502C5BD9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BCC8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2E815E5C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709" w:type="pct"/>
            <w:vMerge w:val="continue"/>
            <w:vAlign w:val="center"/>
          </w:tcPr>
          <w:p w14:paraId="10FD24E9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3BA3ABFA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历史断电设备测点跳转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61665B10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设备测点可跳转至监控视图下对应设备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06BFED81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DF0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2FC2FCCC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709" w:type="pct"/>
            <w:vMerge w:val="continue"/>
            <w:vAlign w:val="center"/>
          </w:tcPr>
          <w:p w14:paraId="3B128EDC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302CCAB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3C2ECC12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数据为已消除的断电触发记录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429B0C29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F16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38F027D3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709" w:type="pct"/>
            <w:vMerge w:val="continue"/>
            <w:vAlign w:val="center"/>
          </w:tcPr>
          <w:p w14:paraId="5CE5B64D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1AC1EABF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历史断电导出校验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4AACDAF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12996D2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053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6" w:type="pct"/>
            <w:shd w:val="clear" w:color="auto" w:fill="auto"/>
            <w:vAlign w:val="center"/>
          </w:tcPr>
          <w:p w14:paraId="06A9470C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709" w:type="pct"/>
            <w:vMerge w:val="continue"/>
            <w:vAlign w:val="center"/>
          </w:tcPr>
          <w:p w14:paraId="59BECD9A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4F92EEB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断电规则配置创建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19946009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创建指定机房的机柜PDU三路和单路的阈值，并生效且可推送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57A406D0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67E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11A22033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709" w:type="pct"/>
            <w:vMerge w:val="continue"/>
            <w:vAlign w:val="center"/>
          </w:tcPr>
          <w:p w14:paraId="6777707C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08792E3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断电规则PDU位数校验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72BAA0B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仅可输入最小0.1，最大无限制的正整数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630C675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D51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6" w:type="pct"/>
            <w:shd w:val="clear" w:color="auto" w:fill="auto"/>
            <w:vAlign w:val="center"/>
          </w:tcPr>
          <w:p w14:paraId="795618C8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709" w:type="pct"/>
            <w:vMerge w:val="continue"/>
            <w:vAlign w:val="center"/>
          </w:tcPr>
          <w:p w14:paraId="378DB4E5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357" w:type="pct"/>
            <w:shd w:val="clear" w:color="auto" w:fill="auto"/>
            <w:vAlign w:val="center"/>
          </w:tcPr>
          <w:p w14:paraId="3E9604B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断电规则必填项校验</w:t>
            </w:r>
          </w:p>
        </w:tc>
        <w:tc>
          <w:tcPr>
            <w:tcW w:w="2111" w:type="pct"/>
            <w:shd w:val="clear" w:color="auto" w:fill="auto"/>
            <w:vAlign w:val="center"/>
          </w:tcPr>
          <w:p w14:paraId="5BCD16A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阈值，生效范围，是否生效，是否推送均为必填项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1CF94BD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</w:tbl>
    <w:p w14:paraId="4D627558">
      <w:r>
        <w:br w:type="page"/>
      </w:r>
    </w:p>
    <w:p w14:paraId="08C7C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版本2</w:t>
      </w:r>
    </w:p>
    <w:p w14:paraId="2DF306F4">
      <w:pPr>
        <w:ind w:firstLine="420" w:firstLineChars="20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测试内容总测试26项，已完成2</w:t>
      </w:r>
      <w:r>
        <w:rPr>
          <w:rFonts w:ascii="仿宋" w:hAnsi="仿宋" w:eastAsia="仿宋"/>
        </w:rPr>
        <w:t>6</w:t>
      </w:r>
      <w:r>
        <w:rPr>
          <w:rFonts w:hint="eastAsia" w:ascii="仿宋" w:hAnsi="仿宋" w:eastAsia="仿宋"/>
        </w:rPr>
        <w:t>个测试项，25项测试通过，1项测试部分通过，测试目录如下：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"/>
        <w:gridCol w:w="1042"/>
        <w:gridCol w:w="2162"/>
        <w:gridCol w:w="3991"/>
        <w:gridCol w:w="875"/>
      </w:tblGrid>
      <w:tr w14:paraId="6C7D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65" w:type="pct"/>
            <w:shd w:val="clear" w:color="auto" w:fill="D6DCE4"/>
            <w:vAlign w:val="center"/>
          </w:tcPr>
          <w:p w14:paraId="15FFF36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序号</w:t>
            </w:r>
          </w:p>
        </w:tc>
        <w:tc>
          <w:tcPr>
            <w:tcW w:w="611" w:type="pct"/>
            <w:shd w:val="clear" w:color="auto" w:fill="D6DCE4"/>
            <w:vAlign w:val="center"/>
          </w:tcPr>
          <w:p w14:paraId="71F2CEC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测试小类</w:t>
            </w:r>
          </w:p>
        </w:tc>
        <w:tc>
          <w:tcPr>
            <w:tcW w:w="1268" w:type="pct"/>
            <w:shd w:val="clear" w:color="auto" w:fill="D6DCE4"/>
            <w:vAlign w:val="center"/>
          </w:tcPr>
          <w:p w14:paraId="2DA2E1E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测试项</w:t>
            </w:r>
          </w:p>
        </w:tc>
        <w:tc>
          <w:tcPr>
            <w:tcW w:w="2341" w:type="pct"/>
            <w:shd w:val="clear" w:color="auto" w:fill="D6DCE4"/>
            <w:vAlign w:val="center"/>
          </w:tcPr>
          <w:p w14:paraId="270E96F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测试内容</w:t>
            </w:r>
          </w:p>
        </w:tc>
        <w:tc>
          <w:tcPr>
            <w:tcW w:w="513" w:type="pct"/>
            <w:shd w:val="clear" w:color="auto" w:fill="D6DCE4"/>
            <w:vAlign w:val="center"/>
          </w:tcPr>
          <w:p w14:paraId="54D6C09B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</w:rPr>
              <w:t>测试结果</w:t>
            </w:r>
          </w:p>
        </w:tc>
      </w:tr>
      <w:tr w14:paraId="19B3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7DE1BC60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611" w:type="pct"/>
            <w:vMerge w:val="restart"/>
            <w:shd w:val="clear" w:color="auto" w:fill="auto"/>
            <w:vAlign w:val="center"/>
          </w:tcPr>
          <w:p w14:paraId="11745A39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温湿度分析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9750DF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左侧树加载过滤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00D3E6C2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左侧树仅展示配置机柜的机房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15F491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F42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692A806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611" w:type="pct"/>
            <w:vMerge w:val="continue"/>
            <w:vAlign w:val="center"/>
          </w:tcPr>
          <w:p w14:paraId="29D536FE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74FE341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右侧实时温度和湿度校对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F48DE32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温度湿度实时值与监控视图实时数据一致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066E5CA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4310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265" w:type="pct"/>
            <w:shd w:val="clear" w:color="auto" w:fill="auto"/>
            <w:vAlign w:val="center"/>
          </w:tcPr>
          <w:p w14:paraId="37934800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611" w:type="pct"/>
            <w:vMerge w:val="continue"/>
            <w:shd w:val="clear" w:color="auto" w:fill="auto"/>
            <w:vAlign w:val="center"/>
          </w:tcPr>
          <w:p w14:paraId="0CADDBE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6F2B569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右侧实时数据字段完整性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72F3CA9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显示传感器设备，测点，实时值、采集时间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094F3F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A7D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65" w:type="pct"/>
            <w:shd w:val="clear" w:color="auto" w:fill="auto"/>
            <w:vAlign w:val="center"/>
          </w:tcPr>
          <w:p w14:paraId="2FDB4C0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611" w:type="pct"/>
            <w:vMerge w:val="continue"/>
            <w:vAlign w:val="center"/>
          </w:tcPr>
          <w:p w14:paraId="3AF9A6F0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6FFED32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历史趋势曲线生成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4CC6A6C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机房温/湿度测点加载趋势曲线图，曲线hover展示时间、温/湿度值 ，曲线按5分钟颗粒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DF2BAA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230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65" w:type="pct"/>
            <w:shd w:val="clear" w:color="auto" w:fill="auto"/>
            <w:vAlign w:val="center"/>
          </w:tcPr>
          <w:p w14:paraId="33142398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6</w:t>
            </w:r>
          </w:p>
        </w:tc>
        <w:tc>
          <w:tcPr>
            <w:tcW w:w="611" w:type="pct"/>
            <w:vMerge w:val="continue"/>
            <w:vAlign w:val="center"/>
          </w:tcPr>
          <w:p w14:paraId="36D9593B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ADC53D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时间筛选器精度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0747AD8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默认展示昨日每5分的数据；日期时间选择器（精确到5分钟），最长时间跨度一周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5B86C62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5CA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533A47DA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7</w:t>
            </w:r>
          </w:p>
        </w:tc>
        <w:tc>
          <w:tcPr>
            <w:tcW w:w="611" w:type="pct"/>
            <w:vMerge w:val="continue"/>
            <w:vAlign w:val="center"/>
          </w:tcPr>
          <w:p w14:paraId="027580C2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B52DF2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历史数据对齐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608D196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数据按5分钟对齐，取每个点最为最近值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BB5915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DFF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65" w:type="pct"/>
            <w:shd w:val="clear" w:color="auto" w:fill="auto"/>
            <w:vAlign w:val="center"/>
          </w:tcPr>
          <w:p w14:paraId="3DF680F9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8</w:t>
            </w:r>
          </w:p>
        </w:tc>
        <w:tc>
          <w:tcPr>
            <w:tcW w:w="611" w:type="pct"/>
            <w:vMerge w:val="continue"/>
            <w:vAlign w:val="center"/>
          </w:tcPr>
          <w:p w14:paraId="24DA1EEE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64209E7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历史详情同步更新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82193A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切换测点或时间段同步更新详情数据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B7E6E2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215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265CCB2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9</w:t>
            </w:r>
          </w:p>
        </w:tc>
        <w:tc>
          <w:tcPr>
            <w:tcW w:w="611" w:type="pct"/>
            <w:vMerge w:val="continue"/>
            <w:vAlign w:val="center"/>
          </w:tcPr>
          <w:p w14:paraId="7456DA78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CEFAB8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历史数据详情字段完整性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EB85304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展示序号、楼栋、机房、温湿度传感器、测点、值、时间（5分钟对齐取数）、分页有效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0A7879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322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7156C6F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10</w:t>
            </w:r>
          </w:p>
        </w:tc>
        <w:tc>
          <w:tcPr>
            <w:tcW w:w="611" w:type="pct"/>
            <w:vMerge w:val="continue"/>
            <w:vAlign w:val="center"/>
          </w:tcPr>
          <w:p w14:paraId="00C688E9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00D948B0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历史数据详情导出校验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6EB9980B">
            <w:pPr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5803FC6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41BB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5472DC6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11</w:t>
            </w:r>
          </w:p>
        </w:tc>
        <w:tc>
          <w:tcPr>
            <w:tcW w:w="611" w:type="pct"/>
            <w:vMerge w:val="restart"/>
            <w:vAlign w:val="center"/>
          </w:tcPr>
          <w:p w14:paraId="2E89FE31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单机柜分析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27B4A7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左侧树加载过滤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4506B19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左侧树仅展示配置机柜的机房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492A1B9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48D82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2AF3DEC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611" w:type="pct"/>
            <w:vMerge w:val="continue"/>
            <w:vAlign w:val="center"/>
          </w:tcPr>
          <w:p w14:paraId="2082F33A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074168D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机柜总电流计算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3A329FF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总电流为三支路电流之和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4C99BAF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highlight w:val="red"/>
              </w:rPr>
            </w:pPr>
          </w:p>
        </w:tc>
      </w:tr>
      <w:tr w14:paraId="33ED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537BAC0C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13</w:t>
            </w:r>
          </w:p>
        </w:tc>
        <w:tc>
          <w:tcPr>
            <w:tcW w:w="611" w:type="pct"/>
            <w:vMerge w:val="continue"/>
            <w:vAlign w:val="center"/>
          </w:tcPr>
          <w:p w14:paraId="0E5732D0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E04C7E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机柜总功率计算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3EAF2D02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总功率为三支路功率之和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1FFFF4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highlight w:val="red"/>
              </w:rPr>
            </w:pPr>
          </w:p>
        </w:tc>
      </w:tr>
      <w:tr w14:paraId="3B02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0D6000BD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14</w:t>
            </w:r>
          </w:p>
        </w:tc>
        <w:tc>
          <w:tcPr>
            <w:tcW w:w="611" w:type="pct"/>
            <w:vMerge w:val="continue"/>
            <w:vAlign w:val="center"/>
          </w:tcPr>
          <w:p w14:paraId="60334255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5E5B21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支路数据一致性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459AE4DA">
            <w:pPr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对比各支路电流/电压/功率与监控视图中实时值一致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390375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  <w:highlight w:val="red"/>
              </w:rPr>
            </w:pPr>
          </w:p>
        </w:tc>
      </w:tr>
      <w:tr w14:paraId="37EE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65" w:type="pct"/>
            <w:shd w:val="clear" w:color="auto" w:fill="auto"/>
            <w:vAlign w:val="center"/>
          </w:tcPr>
          <w:p w14:paraId="11FC5BAD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15</w:t>
            </w:r>
          </w:p>
        </w:tc>
        <w:tc>
          <w:tcPr>
            <w:tcW w:w="611" w:type="pct"/>
            <w:vMerge w:val="continue"/>
            <w:vAlign w:val="center"/>
          </w:tcPr>
          <w:p w14:paraId="6A372066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56B46D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历史趋势曲线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02775E5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展示昨日的总电流和总功率曲线 ，曲线按5分钟颗粒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8FA3AE9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EA7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43667F2A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16</w:t>
            </w:r>
          </w:p>
        </w:tc>
        <w:tc>
          <w:tcPr>
            <w:tcW w:w="611" w:type="pct"/>
            <w:vMerge w:val="continue"/>
            <w:vAlign w:val="center"/>
          </w:tcPr>
          <w:p w14:paraId="3390868D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34A5E28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历史时间筛选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315E962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默认展示昨日每5分的数据；日期时间选择器（精确到5分钟），最长时间跨度24小时，可跨天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E279AD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CEA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47121A94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17</w:t>
            </w:r>
          </w:p>
        </w:tc>
        <w:tc>
          <w:tcPr>
            <w:tcW w:w="611" w:type="pct"/>
            <w:vMerge w:val="continue"/>
            <w:vAlign w:val="center"/>
          </w:tcPr>
          <w:p w14:paraId="1F208611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559A3E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历史数据对齐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3ADB4BE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数据按5分钟对齐，取每个点最为最近值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6038E1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8BD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396F6102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18</w:t>
            </w:r>
          </w:p>
        </w:tc>
        <w:tc>
          <w:tcPr>
            <w:tcW w:w="611" w:type="pct"/>
            <w:vMerge w:val="continue"/>
            <w:vAlign w:val="center"/>
          </w:tcPr>
          <w:p w14:paraId="11308A8E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6FC274B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历史详情同步更新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69E498C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切换时间段同步更新详情数据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278BEB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AB4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6DEC7316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19</w:t>
            </w:r>
          </w:p>
        </w:tc>
        <w:tc>
          <w:tcPr>
            <w:tcW w:w="611" w:type="pct"/>
            <w:vMerge w:val="continue"/>
            <w:vAlign w:val="center"/>
          </w:tcPr>
          <w:p w14:paraId="241788D2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A6F89A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历史数据详情字段完整性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409CBC76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字段展示：序号、时间、总电流、总功率、支路1-3电压/电流/功率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610E393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9C8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67245DC5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611" w:type="pct"/>
            <w:vMerge w:val="continue"/>
            <w:vAlign w:val="center"/>
          </w:tcPr>
          <w:p w14:paraId="43967A17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B7867E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分页与数据量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CCCF54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最多24小时的数据，最多288个点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DDF5C51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6E5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00A04F11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21</w:t>
            </w:r>
          </w:p>
        </w:tc>
        <w:tc>
          <w:tcPr>
            <w:tcW w:w="611" w:type="pct"/>
            <w:vMerge w:val="continue"/>
            <w:vAlign w:val="center"/>
          </w:tcPr>
          <w:p w14:paraId="411D3231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1269FA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汇总计算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B1838B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总电流是3支路之和；总功率是3支路之和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617717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723B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16F38AB6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22</w:t>
            </w:r>
          </w:p>
        </w:tc>
        <w:tc>
          <w:tcPr>
            <w:tcW w:w="611" w:type="pct"/>
            <w:vMerge w:val="continue"/>
            <w:shd w:val="clear" w:color="auto" w:fill="auto"/>
            <w:vAlign w:val="center"/>
          </w:tcPr>
          <w:p w14:paraId="26AB28F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5A5B6F19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历史数据详情导出校验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213C1455">
            <w:pPr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475EDA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AA4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38508C28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23</w:t>
            </w:r>
          </w:p>
        </w:tc>
        <w:tc>
          <w:tcPr>
            <w:tcW w:w="611" w:type="pct"/>
            <w:vMerge w:val="restart"/>
            <w:vAlign w:val="center"/>
          </w:tcPr>
          <w:p w14:paraId="3C8631B5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冷通道分析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63896B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左侧树加载过滤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21D7BC5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左侧树仅展示机柜列配置冷通道的机房和楼栋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7AB9AE3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591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2322BBDA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611" w:type="pct"/>
            <w:vMerge w:val="continue"/>
            <w:vAlign w:val="center"/>
          </w:tcPr>
          <w:p w14:paraId="0D7F3E50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322A75CD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温度监控计算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0D3DC654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取机柜列下所有机柜的机柜前配置所有温度测点</w:t>
            </w:r>
          </w:p>
          <w:p w14:paraId="26C1DBDA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分别计算平均、最高、最低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E61BE1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908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13D88C5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25</w:t>
            </w:r>
          </w:p>
        </w:tc>
        <w:tc>
          <w:tcPr>
            <w:tcW w:w="611" w:type="pct"/>
            <w:vMerge w:val="continue"/>
            <w:vAlign w:val="center"/>
          </w:tcPr>
          <w:p w14:paraId="6909E19C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71358EE6">
            <w:pPr>
              <w:widowControl/>
              <w:spacing w:line="200" w:lineRule="exac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湿度监控计算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24C04CAD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取机柜列下所有机柜的机柜前配置所有湿度测点</w:t>
            </w:r>
          </w:p>
          <w:p w14:paraId="586C67BE">
            <w:pPr>
              <w:widowControl/>
              <w:spacing w:line="200" w:lineRule="exac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分别计算平均、最高、最低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BECB58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852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0596BB2A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26</w:t>
            </w:r>
          </w:p>
        </w:tc>
        <w:tc>
          <w:tcPr>
            <w:tcW w:w="611" w:type="pct"/>
            <w:vMerge w:val="continue"/>
            <w:vAlign w:val="center"/>
          </w:tcPr>
          <w:p w14:paraId="027BDE20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DFF97F6">
            <w:pPr>
              <w:widowControl/>
              <w:spacing w:line="200" w:lineRule="exac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电力监控计算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6EBE03B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取机柜列下所有机柜的各支路所有电流功率测点</w:t>
            </w:r>
          </w:p>
          <w:p w14:paraId="5D581EA5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分别进行汇总求和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1EFE09E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910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6BB79135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611" w:type="pct"/>
            <w:vMerge w:val="continue"/>
            <w:shd w:val="clear" w:color="auto" w:fill="auto"/>
            <w:vAlign w:val="center"/>
          </w:tcPr>
          <w:p w14:paraId="7147F85E">
            <w:pPr>
              <w:widowControl/>
              <w:spacing w:line="200" w:lineRule="exact"/>
              <w:rPr>
                <w:rFonts w:hint="default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31274B43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双列冷通道校验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3DE94BA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两个机柜列属于同一冷通道，该冷通道展示两个机柜列下所有机柜的详细数据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5FA7453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DA9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5B51DA0F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28</w:t>
            </w:r>
          </w:p>
        </w:tc>
        <w:tc>
          <w:tcPr>
            <w:tcW w:w="611" w:type="pct"/>
            <w:vMerge w:val="continue"/>
            <w:vAlign w:val="center"/>
          </w:tcPr>
          <w:p w14:paraId="453DAA3C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4C68023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冷通道字段完整性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69AD1AD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展示冷通道名、机柜列、总功率（kw）、机柜名、进风口温度、平均温度、最高温度字段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1ECF20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3FB0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16019D36">
            <w:pPr>
              <w:widowControl/>
              <w:spacing w:line="200" w:lineRule="exact"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9</w:t>
            </w:r>
          </w:p>
        </w:tc>
        <w:tc>
          <w:tcPr>
            <w:tcW w:w="611" w:type="pct"/>
            <w:vMerge w:val="continue"/>
            <w:vAlign w:val="center"/>
          </w:tcPr>
          <w:p w14:paraId="392898D3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08D8DE22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温度明细计算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3388DBF">
            <w:pPr>
              <w:widowControl/>
              <w:spacing w:line="200" w:lineRule="exac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取机柜列下所有机柜的机柜前配置所有温度测点</w:t>
            </w:r>
          </w:p>
          <w:p w14:paraId="4372DC76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进行平均，最高，单机柜温度总和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5B6B10B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CAA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511CD406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611" w:type="pct"/>
            <w:vMerge w:val="continue"/>
            <w:vAlign w:val="center"/>
          </w:tcPr>
          <w:p w14:paraId="2577DC3F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3999E5A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右侧冷通道总功率校验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69AEF9AF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取机柜列下对应机柜的各支路功率测点进行求和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14D10B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FA75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2528B83D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31</w:t>
            </w:r>
          </w:p>
        </w:tc>
        <w:tc>
          <w:tcPr>
            <w:tcW w:w="611" w:type="pct"/>
            <w:vMerge w:val="restart"/>
            <w:vAlign w:val="center"/>
          </w:tcPr>
          <w:p w14:paraId="737374A4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  <w:t>机柜断电分析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6AE0B15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Tab页加载正常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2C3DB992">
            <w:pPr>
              <w:widowControl/>
              <w:spacing w:line="200" w:lineRule="exac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切换实时断电/历史断电/规则配置tab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D6CA1AB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D48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1DCB955C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32</w:t>
            </w:r>
          </w:p>
        </w:tc>
        <w:tc>
          <w:tcPr>
            <w:tcW w:w="611" w:type="pct"/>
            <w:vMerge w:val="continue"/>
            <w:vAlign w:val="center"/>
          </w:tcPr>
          <w:p w14:paraId="609AA777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84B316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实时断电查询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DDFF2A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按楼栋、机房、机柜列、时间维度查询查询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04D1E3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50D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01141411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33</w:t>
            </w:r>
          </w:p>
        </w:tc>
        <w:tc>
          <w:tcPr>
            <w:tcW w:w="611" w:type="pct"/>
            <w:vMerge w:val="continue"/>
            <w:vAlign w:val="center"/>
          </w:tcPr>
          <w:p w14:paraId="78C94620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77F65C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实时断电字段完整性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4D8F0C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检查字段序号、楼栋名称、机房名称、机柜列、机柜名称、总电流（A）、1-3路电流关联设备测点，1-3路电流值（A），开始时间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EC0AC36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DAC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4E9E138B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34</w:t>
            </w:r>
          </w:p>
        </w:tc>
        <w:tc>
          <w:tcPr>
            <w:tcW w:w="611" w:type="pct"/>
            <w:vMerge w:val="continue"/>
            <w:vAlign w:val="center"/>
          </w:tcPr>
          <w:p w14:paraId="0A638B45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4943A053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数据采集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3B189D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每5分钟采集12小时内最近一条超过阈值进行实时告警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959ED6A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455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654B460E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35</w:t>
            </w:r>
          </w:p>
        </w:tc>
        <w:tc>
          <w:tcPr>
            <w:tcW w:w="611" w:type="pct"/>
            <w:vMerge w:val="continue"/>
            <w:vAlign w:val="center"/>
          </w:tcPr>
          <w:p w14:paraId="05C865F0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0ED2FF7A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实时断电数据采集校验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4B61CB9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每5分钟内，每个测点采集当前时间12小时内最近的一条数据，对数据颗粒度做整点五分钟对齐（对对齐后的数据进行判断和展示）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2A4B54F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F7B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4DD73BE4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36</w:t>
            </w:r>
          </w:p>
        </w:tc>
        <w:tc>
          <w:tcPr>
            <w:tcW w:w="611" w:type="pct"/>
            <w:vMerge w:val="continue"/>
            <w:vAlign w:val="center"/>
          </w:tcPr>
          <w:p w14:paraId="471FCEE6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6360100B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总电流计算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3A7E2CA9">
            <w:pPr>
              <w:widowControl/>
              <w:spacing w:line="200" w:lineRule="exact"/>
              <w:jc w:val="left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电流为机柜下三路电流之和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AD71983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7E86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6842E52D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37</w:t>
            </w:r>
          </w:p>
        </w:tc>
        <w:tc>
          <w:tcPr>
            <w:tcW w:w="611" w:type="pct"/>
            <w:vMerge w:val="continue"/>
            <w:vAlign w:val="center"/>
          </w:tcPr>
          <w:p w14:paraId="7D691854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391689E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手工消除告警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9F363E4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手工消除，告警移入历史，闭环方式=手工，显示消除人，备注，停止播报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B127299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120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3C93487A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38</w:t>
            </w:r>
          </w:p>
        </w:tc>
        <w:tc>
          <w:tcPr>
            <w:tcW w:w="611" w:type="pct"/>
            <w:vMerge w:val="continue"/>
            <w:vAlign w:val="center"/>
          </w:tcPr>
          <w:p w14:paraId="6738B5CE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0CC0ADB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实时断电多机房告警触发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0D09E960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全局会浮窗显示告警数量，语音轮询播报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1B952DC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580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65" w:type="pct"/>
            <w:shd w:val="clear" w:color="auto" w:fill="auto"/>
            <w:vAlign w:val="center"/>
          </w:tcPr>
          <w:p w14:paraId="5DC519AE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39</w:t>
            </w:r>
          </w:p>
        </w:tc>
        <w:tc>
          <w:tcPr>
            <w:tcW w:w="611" w:type="pct"/>
            <w:vMerge w:val="continue"/>
            <w:vAlign w:val="center"/>
          </w:tcPr>
          <w:p w14:paraId="26E4A002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3DE86257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系统自动消除告警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6B2B7AC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各单路值大于单路阈值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</w:rPr>
              <w:t>、自动恢复正常、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流入历史记录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CDB7CA1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298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03044169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611" w:type="pct"/>
            <w:vMerge w:val="continue"/>
            <w:vAlign w:val="center"/>
          </w:tcPr>
          <w:p w14:paraId="42B57A77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D0225F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实时断电规则消除校验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008F662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修改断电规则配置，所有记录移入历史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007DF1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045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21E2E38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41</w:t>
            </w:r>
          </w:p>
        </w:tc>
        <w:tc>
          <w:tcPr>
            <w:tcW w:w="611" w:type="pct"/>
            <w:vMerge w:val="continue"/>
            <w:vAlign w:val="center"/>
          </w:tcPr>
          <w:p w14:paraId="72485543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02F898EC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实时断电导出校验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63C252FF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F5D5208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5BC8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06DBD86C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42</w:t>
            </w:r>
          </w:p>
        </w:tc>
        <w:tc>
          <w:tcPr>
            <w:tcW w:w="611" w:type="pct"/>
            <w:vMerge w:val="continue"/>
            <w:vAlign w:val="center"/>
          </w:tcPr>
          <w:p w14:paraId="690E29F7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6A3058AD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历史断电查询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2C1C5BA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按楼栋、机房、机柜列、时间维度查询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539832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7A5C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7CBE423C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43</w:t>
            </w:r>
          </w:p>
        </w:tc>
        <w:tc>
          <w:tcPr>
            <w:tcW w:w="611" w:type="pct"/>
            <w:vMerge w:val="continue"/>
            <w:vAlign w:val="center"/>
          </w:tcPr>
          <w:p w14:paraId="1F63CB08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D914AC2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历史断电字段校验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7F35C075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检查字段序号、楼栋名称、机房名称、机柜列、机柜名称、总电流（A）、1-3路电流关联设备测点，1-3路电流值（A）开始时间，结束时间、闭环方式、确认人、备注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C6B62B5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1C64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31785592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44</w:t>
            </w:r>
          </w:p>
        </w:tc>
        <w:tc>
          <w:tcPr>
            <w:tcW w:w="611" w:type="pct"/>
            <w:vMerge w:val="continue"/>
            <w:vAlign w:val="center"/>
          </w:tcPr>
          <w:p w14:paraId="76424053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1CC8DA52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历史数据范围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0F0618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数据均为已消除的断电触发记录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5DDB6A3D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66DF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2B782F36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45</w:t>
            </w:r>
          </w:p>
        </w:tc>
        <w:tc>
          <w:tcPr>
            <w:tcW w:w="611" w:type="pct"/>
            <w:vMerge w:val="continue"/>
            <w:vAlign w:val="center"/>
          </w:tcPr>
          <w:p w14:paraId="24F7505A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24F3E64C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历史断电导出校验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42017EA4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导出与详情列表数据一致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99B52C1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2686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6FB78630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46</w:t>
            </w:r>
          </w:p>
        </w:tc>
        <w:tc>
          <w:tcPr>
            <w:tcW w:w="611" w:type="pct"/>
            <w:vMerge w:val="continue"/>
            <w:vAlign w:val="center"/>
          </w:tcPr>
          <w:p w14:paraId="2725D6C2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047EE899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断电规则配置创建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18517313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创建指定机房的机柜PDU三路和单路的阈值，并生效且可推送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0AEEC3A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0D433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265" w:type="pct"/>
            <w:shd w:val="clear" w:color="auto" w:fill="auto"/>
            <w:vAlign w:val="center"/>
          </w:tcPr>
          <w:p w14:paraId="2A0FC4D4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47</w:t>
            </w:r>
          </w:p>
        </w:tc>
        <w:tc>
          <w:tcPr>
            <w:tcW w:w="611" w:type="pct"/>
            <w:vMerge w:val="continue"/>
            <w:vAlign w:val="center"/>
          </w:tcPr>
          <w:p w14:paraId="3CDA880C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3BF562F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  <w:t>阈值输入校验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86D177B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仅可输入最小0.1，最大无限制的正整数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B95FCD4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14:paraId="48D6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5" w:type="pct"/>
            <w:shd w:val="clear" w:color="auto" w:fill="auto"/>
            <w:vAlign w:val="center"/>
          </w:tcPr>
          <w:p w14:paraId="682AB8ED">
            <w:pPr>
              <w:widowControl/>
              <w:spacing w:line="200" w:lineRule="exact"/>
              <w:jc w:val="center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611" w:type="pct"/>
            <w:vMerge w:val="continue"/>
            <w:vAlign w:val="center"/>
          </w:tcPr>
          <w:p w14:paraId="0A320F77">
            <w:pPr>
              <w:widowControl/>
              <w:spacing w:line="200" w:lineRule="exact"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16"/>
                <w:szCs w:val="16"/>
                <w:lang w:val="en-US" w:eastAsia="zh-CN"/>
              </w:rPr>
            </w:pPr>
          </w:p>
        </w:tc>
        <w:tc>
          <w:tcPr>
            <w:tcW w:w="1268" w:type="pct"/>
            <w:shd w:val="clear" w:color="auto" w:fill="auto"/>
            <w:vAlign w:val="center"/>
          </w:tcPr>
          <w:p w14:paraId="42FDD318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断电规则必填项校验</w:t>
            </w:r>
          </w:p>
        </w:tc>
        <w:tc>
          <w:tcPr>
            <w:tcW w:w="2341" w:type="pct"/>
            <w:shd w:val="clear" w:color="auto" w:fill="auto"/>
            <w:vAlign w:val="center"/>
          </w:tcPr>
          <w:p w14:paraId="54D0425E">
            <w:pPr>
              <w:widowControl/>
              <w:spacing w:line="200" w:lineRule="exact"/>
              <w:jc w:val="left"/>
              <w:rPr>
                <w:rFonts w:hint="default" w:ascii="仿宋" w:hAnsi="仿宋" w:eastAsia="仿宋" w:cs="宋体"/>
                <w:color w:val="000000"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6"/>
                <w:szCs w:val="16"/>
                <w:lang w:val="en-US" w:eastAsia="zh-CN"/>
              </w:rPr>
              <w:t>阈值，生效范围，是否生效，是否推送均为必填项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FA07B17">
            <w:pPr>
              <w:widowControl/>
              <w:spacing w:line="2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6"/>
                <w:szCs w:val="16"/>
              </w:rPr>
            </w:pPr>
          </w:p>
        </w:tc>
      </w:tr>
    </w:tbl>
    <w:p w14:paraId="5996603B"/>
    <w:p w14:paraId="355E4F20">
      <w:pPr>
        <w:rPr>
          <w:rFonts w:hint="default"/>
          <w:lang w:val="en-US"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D5B06"/>
    <w:multiLevelType w:val="multilevel"/>
    <w:tmpl w:val="611D5B06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32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30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6B155678"/>
    <w:multiLevelType w:val="multilevel"/>
    <w:tmpl w:val="6B155678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D6014"/>
    <w:rsid w:val="023C66B8"/>
    <w:rsid w:val="092E4D8E"/>
    <w:rsid w:val="1F8D1B58"/>
    <w:rsid w:val="4C641456"/>
    <w:rsid w:val="683D6014"/>
    <w:rsid w:val="7AD2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表格文字"/>
    <w:basedOn w:val="1"/>
    <w:qFormat/>
    <w:uiPriority w:val="99"/>
    <w:pPr>
      <w:jc w:val="center"/>
    </w:pPr>
    <w:rPr>
      <w:szCs w:val="21"/>
    </w:rPr>
  </w:style>
  <w:style w:type="paragraph" w:customStyle="1" w:styleId="8">
    <w:name w:val="列项"/>
    <w:basedOn w:val="1"/>
    <w:qFormat/>
    <w:uiPriority w:val="99"/>
    <w:pPr>
      <w:adjustRightInd w:val="0"/>
      <w:ind w:firstLine="420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2025-11-18T13:25:00Z</dcterms:created>
  <dc:creator>Sun</dc:creator>
  <cp:lastModifiedBy>Sun</cp:lastModifiedBy>
  <dcterms:modified xsi:type="dcterms:W3CDTF">2025-11-18T15:18:43Z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4CF37756E59D49EF9AB5DD1BC2E59DC5_11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