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 xml:space="preserve">En el presente trabajo se resolverá numéricamente </w:t>
      </w:r>
      <w:r w:rsidRPr="00E60A9A">
        <w:t>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13AC7395" w14:textId="77777777" w:rsidR="00D63BE7" w:rsidRPr="0037018B" w:rsidRDefault="00000000" w:rsidP="0037018B">
      <w:pPr>
        <w:spacing w:line="360" w:lineRule="auto"/>
      </w:pPr>
      <w:r w:rsidRPr="0037018B">
        <w:t>Para el punto 1 se halló el número de máquina implementado un ciclo “</w:t>
      </w:r>
      <w:proofErr w:type="spellStart"/>
      <w:r w:rsidRPr="0037018B">
        <w:t>while</w:t>
      </w:r>
      <w:proofErr w:type="spellEnd"/>
      <w:r w:rsidRPr="0037018B">
        <w:t xml:space="preserve">” en el cual se establece que la condición para iterar sea mientras que un número </w:t>
      </w:r>
      <m:oMath>
        <m:r>
          <w:rPr>
            <w:rFonts w:ascii="Cambria Math" w:hAnsi="Cambria Math"/>
          </w:rPr>
          <m:t>n</m:t>
        </m:r>
      </m:oMath>
      <w:r w:rsidRPr="0037018B">
        <w:t xml:space="preserve"> sea distinto de 1, es decir, se propone que el número sea </w:t>
      </w:r>
      <m:oMath>
        <m:r>
          <w:rPr>
            <w:rFonts w:ascii="Cambria Math" w:hAnsi="Cambria Math"/>
          </w:rPr>
          <m:t>n= 1 +1/</m:t>
        </m:r>
        <m:sSup>
          <m:sSupPr>
            <m:ctrlPr>
              <w:rPr>
                <w:rFonts w:ascii="Cambria Math" w:hAnsi="Cambria Math"/>
              </w:rPr>
            </m:ctrlPr>
          </m:sSupPr>
          <m:e>
            <m:sSup>
              <m:sSupPr>
                <m:ctrlPr>
                  <w:rPr>
                    <w:rFonts w:ascii="Cambria Math" w:hAnsi="Cambria Math"/>
                  </w:rPr>
                </m:ctrlPr>
              </m:sSupPr>
              <m:e>
                <m:r>
                  <w:rPr>
                    <w:rFonts w:ascii="Cambria Math" w:hAnsi="Cambria Math"/>
                  </w:rPr>
                  <m:t>2</m:t>
                </m:r>
              </m:e>
              <m:sup>
                <m:r>
                  <w:rPr>
                    <w:rFonts w:ascii="Cambria Math" w:hAnsi="Cambria Math"/>
                  </w:rPr>
                  <m:t>i</m:t>
                </m:r>
              </m:sup>
            </m:sSup>
          </m:e>
          <m:sup/>
        </m:sSup>
        <m:r>
          <w:rPr>
            <w:rFonts w:ascii="Cambria Math" w:hAnsi="Cambria Math"/>
          </w:rPr>
          <m:t xml:space="preserve"> </m:t>
        </m:r>
      </m:oMath>
      <w:r w:rsidRPr="0037018B">
        <w:t xml:space="preserve">, siendo </w:t>
      </w:r>
      <m:oMath>
        <m:r>
          <w:rPr>
            <w:rFonts w:ascii="Cambria Math" w:hAnsi="Cambria Math"/>
          </w:rPr>
          <m:t>i</m:t>
        </m:r>
      </m:oMath>
      <w:r w:rsidRPr="0037018B">
        <w:t xml:space="preserve"> el número de iteraciones, y una vez que el ordenador que ejecute el código no diferencie el 1 de el número </w:t>
      </w:r>
      <m:oMath>
        <m:r>
          <w:rPr>
            <w:rFonts w:ascii="Cambria Math" w:hAnsi="Cambria Math"/>
          </w:rPr>
          <m:t>n</m:t>
        </m:r>
      </m:oMath>
      <w:r w:rsidRPr="0037018B">
        <w:t xml:space="preserve">, se toman los decimales de éste, de manera que se obtiene la mantisa </w:t>
      </w:r>
      <m:oMath>
        <m:r>
          <w:rPr>
            <w:rFonts w:ascii="Cambria Math" w:hAnsi="Cambria Math"/>
          </w:rPr>
          <m:t>t</m:t>
        </m:r>
      </m:oMath>
      <w:r w:rsidRPr="0037018B">
        <w:t xml:space="preserve"> y el número de máquina </w:t>
      </w:r>
      <m:oMath>
        <m:r>
          <m:rPr>
            <m:sty m:val="bi"/>
          </m:rPr>
          <w:rPr>
            <w:rFonts w:ascii="Cambria Math" w:hAnsi="Cambria Math"/>
          </w:rPr>
          <m:t>μ</m:t>
        </m:r>
      </m:oMath>
      <w:r w:rsidRPr="0037018B">
        <w:t xml:space="preserve"> resultante al acotarse es</w:t>
      </w:r>
    </w:p>
    <w:p w14:paraId="59DAD1E6" w14:textId="77777777" w:rsidR="00D63BE7" w:rsidRPr="0037018B" w:rsidRDefault="00D63BE7" w:rsidP="0037018B">
      <w:pPr>
        <w:spacing w:line="360" w:lineRule="auto"/>
      </w:pPr>
    </w:p>
    <w:p w14:paraId="3AB35C4A" w14:textId="77777777" w:rsidR="00D63BE7" w:rsidRPr="0037018B" w:rsidRDefault="00000000" w:rsidP="0037018B">
      <w:pPr>
        <w:spacing w:line="360" w:lineRule="auto"/>
        <w:jc w:val="center"/>
      </w:pPr>
      <m:oMathPara>
        <m:oMath>
          <m:r>
            <m:rPr>
              <m:sty m:val="bi"/>
            </m:rPr>
            <w:rPr>
              <w:rFonts w:ascii="Cambria Math" w:hAnsi="Cambria Math"/>
            </w:rPr>
            <m:t>μ</m:t>
          </m:r>
          <m:r>
            <w:rPr>
              <w:rFonts w:ascii="Cambria Math" w:hAnsi="Cambria Math"/>
            </w:rPr>
            <m:t>= 0.5*1</m:t>
          </m:r>
          <m:sSup>
            <m:sSupPr>
              <m:ctrlPr>
                <w:rPr>
                  <w:rFonts w:ascii="Cambria Math" w:hAnsi="Cambria Math"/>
                </w:rPr>
              </m:ctrlPr>
            </m:sSupPr>
            <m:e>
              <m:r>
                <w:rPr>
                  <w:rFonts w:ascii="Cambria Math" w:hAnsi="Cambria Math"/>
                </w:rPr>
                <m:t>0</m:t>
              </m:r>
            </m:e>
            <m:sup>
              <m:r>
                <w:rPr>
                  <w:rFonts w:ascii="Cambria Math" w:hAnsi="Cambria Math"/>
                </w:rPr>
                <m:t>-t+1</m:t>
              </m:r>
            </m:sup>
          </m:sSup>
        </m:oMath>
      </m:oMathPara>
    </w:p>
    <w:p w14:paraId="0DE866C4" w14:textId="77777777" w:rsidR="00D63BE7" w:rsidRPr="0037018B" w:rsidRDefault="00D63BE7" w:rsidP="0037018B">
      <w:pPr>
        <w:spacing w:line="360" w:lineRule="auto"/>
      </w:pPr>
    </w:p>
    <w:p w14:paraId="27BB258D" w14:textId="77777777" w:rsidR="00D63BE7" w:rsidRPr="0037018B" w:rsidRDefault="00000000" w:rsidP="0037018B">
      <w:pPr>
        <w:spacing w:line="360" w:lineRule="auto"/>
      </w:pPr>
      <w:r w:rsidRPr="0037018B">
        <w:t xml:space="preserve">En este caso, la cantidad de decimales resultaron 14, que corresponden a la mantisa, por lo que </w:t>
      </w:r>
      <m:oMath>
        <m:r>
          <w:rPr>
            <w:rFonts w:ascii="Cambria Math" w:hAnsi="Cambria Math"/>
          </w:rPr>
          <m:t>t=15</m:t>
        </m:r>
      </m:oMath>
      <w:r w:rsidRPr="0037018B">
        <w:t xml:space="preserve"> y </w:t>
      </w:r>
      <m:oMath>
        <m:r>
          <m:rPr>
            <m:sty m:val="bi"/>
          </m:rPr>
          <w:rPr>
            <w:rFonts w:ascii="Cambria Math" w:hAnsi="Cambria Math"/>
          </w:rPr>
          <m:t>μ</m:t>
        </m:r>
        <m:r>
          <w:rPr>
            <w:rFonts w:ascii="Cambria Math" w:hAnsi="Cambria Math"/>
          </w:rPr>
          <m:t>= 0.5*1</m:t>
        </m:r>
        <m:sSup>
          <m:sSupPr>
            <m:ctrlPr>
              <w:rPr>
                <w:rFonts w:ascii="Cambria Math" w:hAnsi="Cambria Math"/>
              </w:rPr>
            </m:ctrlPr>
          </m:sSupPr>
          <m:e>
            <m:r>
              <w:rPr>
                <w:rFonts w:ascii="Cambria Math" w:hAnsi="Cambria Math"/>
              </w:rPr>
              <m:t>0</m:t>
            </m:r>
          </m:e>
          <m:sup>
            <m:r>
              <w:rPr>
                <w:rFonts w:ascii="Cambria Math" w:hAnsi="Cambria Math"/>
              </w:rPr>
              <m:t>-13</m:t>
            </m:r>
          </m:sup>
        </m:sSup>
        <m:r>
          <w:rPr>
            <w:rFonts w:ascii="Cambria Math" w:hAnsi="Cambria Math"/>
          </w:rPr>
          <m:t>=5*1</m:t>
        </m:r>
        <m:sSup>
          <m:sSupPr>
            <m:ctrlPr>
              <w:rPr>
                <w:rFonts w:ascii="Cambria Math" w:hAnsi="Cambria Math"/>
              </w:rPr>
            </m:ctrlPr>
          </m:sSupPr>
          <m:e>
            <m:r>
              <w:rPr>
                <w:rFonts w:ascii="Cambria Math" w:hAnsi="Cambria Math"/>
              </w:rPr>
              <m:t>0</m:t>
            </m:r>
          </m:e>
          <m:sup>
            <m:r>
              <w:rPr>
                <w:rFonts w:ascii="Cambria Math" w:hAnsi="Cambria Math"/>
              </w:rPr>
              <m:t>-14</m:t>
            </m:r>
          </m:sup>
        </m:sSup>
      </m:oMath>
    </w:p>
    <w:p w14:paraId="519C5C7A" w14:textId="77777777" w:rsidR="00D63BE7" w:rsidRPr="0037018B" w:rsidRDefault="00D63BE7" w:rsidP="0037018B">
      <w:pPr>
        <w:spacing w:line="360" w:lineRule="auto"/>
        <w:rPr>
          <w:b/>
        </w:rPr>
      </w:pPr>
    </w:p>
    <w:p w14:paraId="76948E62" w14:textId="77777777" w:rsidR="00D63BE7" w:rsidRPr="0037018B" w:rsidRDefault="00000000" w:rsidP="0037018B">
      <w:pPr>
        <w:spacing w:line="360" w:lineRule="auto"/>
        <w:rPr>
          <w:b/>
        </w:rPr>
      </w:pPr>
      <w:r w:rsidRPr="0037018B">
        <w:t xml:space="preserve">Por otro lado, para saber la cantidad de dígitos con los que trabaja el ordenador en simple y doble precisión, se hace uso de la librería </w:t>
      </w:r>
      <w:proofErr w:type="spellStart"/>
      <w:r w:rsidRPr="0037018B">
        <w:t>numpy</w:t>
      </w:r>
      <w:proofErr w:type="spellEnd"/>
      <w:r w:rsidRPr="0037018B">
        <w:t xml:space="preserve"> de Python, que fue importada como “</w:t>
      </w:r>
      <w:proofErr w:type="spellStart"/>
      <w:r w:rsidRPr="0037018B">
        <w:t>np</w:t>
      </w:r>
      <w:proofErr w:type="spellEnd"/>
      <w:r w:rsidRPr="0037018B">
        <w:t>”. El cálculo del número de máquina hallado anteriormente es en doble precisión, por lo que se conocen los dígitos con los que trabaja la computadora en ese formato. Con el mismo método es posible calcular dicho número en simple precisión, anteponiendo a cada valor involucrado “</w:t>
      </w:r>
      <w:proofErr w:type="gramStart"/>
      <w:r w:rsidRPr="0037018B">
        <w:t>np.float</w:t>
      </w:r>
      <w:proofErr w:type="gramEnd"/>
      <w:r w:rsidRPr="0037018B">
        <w:t xml:space="preserve">32(x)”, siendo x el valor. Es así como se obtiene que el número de máquina en simple precisión es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=5*1</m:t>
        </m:r>
        <m:sSup>
          <m:sSupPr>
            <m:ctrlPr>
              <w:rPr>
                <w:rFonts w:ascii="Cambria Math" w:hAnsi="Cambria Math"/>
              </w:rPr>
            </m:ctrlPr>
          </m:sSupPr>
          <m:e>
            <m:r>
              <w:rPr>
                <w:rFonts w:ascii="Cambria Math" w:hAnsi="Cambria Math"/>
              </w:rPr>
              <m:t>0</m:t>
            </m:r>
          </m:e>
          <m:sup>
            <m:r>
              <w:rPr>
                <w:rFonts w:ascii="Cambria Math" w:hAnsi="Cambria Math"/>
              </w:rPr>
              <m:t>-6</m:t>
            </m:r>
          </m:sup>
        </m:sSup>
      </m:oMath>
    </w:p>
    <w:p w14:paraId="3C272C2E" w14:textId="77777777" w:rsidR="00D63BE7" w:rsidRPr="0037018B" w:rsidRDefault="00D63BE7" w:rsidP="0037018B">
      <w:pPr>
        <w:spacing w:line="360" w:lineRule="auto"/>
      </w:pPr>
    </w:p>
    <w:p w14:paraId="45D6ADD0" w14:textId="77777777" w:rsidR="00D63BE7" w:rsidRPr="0037018B" w:rsidRDefault="00000000" w:rsidP="0037018B">
      <w:pPr>
        <w:spacing w:line="360" w:lineRule="auto"/>
      </w:pPr>
      <w:r w:rsidRPr="0037018B">
        <w:t xml:space="preserve">En cuanto al segundo punto, partiendo de la ecuación f(x) original junto a sus coeficientes, se afirma en el enunciado que existe una raíz en x=1, x=2, x=3 y x=20 (figura 1). Ahora bien, para hallar todas las raíces mediante Newton-Raphson, es necesario aproximar los intervalos, por lo que se decidió arrancar con el método de bisección visto en la materia, en donde a partir de un intervalo inicial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oMath>
      <w:r w:rsidRPr="0037018B">
        <w:t xml:space="preserve"> se debe cumplir que:</w:t>
      </w:r>
    </w:p>
    <w:p w14:paraId="57D6DAE1" w14:textId="77777777" w:rsidR="00D63BE7" w:rsidRPr="0037018B" w:rsidRDefault="00000000" w:rsidP="0037018B">
      <w:pPr>
        <w:numPr>
          <w:ilvl w:val="0"/>
          <w:numId w:val="6"/>
        </w:numPr>
        <w:spacing w:line="360" w:lineRule="auto"/>
      </w:pPr>
      <m:oMath>
        <m:r>
          <w:rPr>
            <w:rFonts w:ascii="Cambria Math" w:hAnsi="Cambria Math"/>
          </w:rPr>
          <m:t>f(x) sea continua en el intervalo [</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oMath>
    </w:p>
    <w:p w14:paraId="6897CD2A" w14:textId="77777777" w:rsidR="00D63BE7" w:rsidRPr="0037018B" w:rsidRDefault="00000000" w:rsidP="0037018B">
      <w:pPr>
        <w:numPr>
          <w:ilvl w:val="0"/>
          <w:numId w:val="6"/>
        </w:numPr>
        <w:spacing w:line="360" w:lineRule="auto"/>
      </w:pPr>
      <m:oMath>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 &lt; 0</m:t>
        </m:r>
      </m:oMath>
    </w:p>
    <w:p w14:paraId="22A6C5E3" w14:textId="77777777" w:rsidR="00D63BE7" w:rsidRPr="0037018B" w:rsidRDefault="00000000" w:rsidP="0037018B">
      <w:pPr>
        <w:spacing w:line="360" w:lineRule="auto"/>
      </w:pPr>
      <w:r w:rsidRPr="0037018B">
        <w:t xml:space="preserve">Para implementar el método de bisección se hizo previamente una exploración de las funciones a las que se les buscaban las raíces. Se gráfico </w:t>
      </w:r>
    </w:p>
    <w:p w14:paraId="73025214" w14:textId="77777777" w:rsidR="00D63BE7" w:rsidRPr="0037018B" w:rsidRDefault="00000000" w:rsidP="0037018B">
      <w:pPr>
        <w:spacing w:line="360" w:lineRule="auto"/>
      </w:pPr>
      <w:r w:rsidRPr="0037018B">
        <w:t>para cada una de las funciones, las transformaciones</w:t>
      </w:r>
    </w:p>
    <w:p w14:paraId="3B13C772" w14:textId="77777777" w:rsidR="00D63BE7" w:rsidRPr="0037018B" w:rsidRDefault="00000000" w:rsidP="0037018B">
      <w:pPr>
        <w:spacing w:line="360" w:lineRule="auto"/>
        <w:ind w:left="720"/>
        <w:jc w:val="center"/>
      </w:pPr>
      <m:oMathPara>
        <m:oMath>
          <m:r>
            <w:rPr>
              <w:rFonts w:ascii="Cambria Math" w:hAnsi="Cambria Math"/>
            </w:rPr>
            <m:t>h(x) = x-f(x)/f'(x)</m:t>
          </m:r>
        </m:oMath>
      </m:oMathPara>
    </w:p>
    <w:p w14:paraId="00D735C3" w14:textId="77777777" w:rsidR="00D63BE7" w:rsidRPr="0037018B" w:rsidRDefault="00000000" w:rsidP="0037018B">
      <w:pPr>
        <w:spacing w:line="360" w:lineRule="auto"/>
      </w:pPr>
      <w:r w:rsidRPr="0037018B">
        <w:t xml:space="preserve">para lo que se la comparó con la recta con pendiente 1 para poder apreciar de mejor manera las raíces. Además de este análisis de intervalos se realizó un análisis sobre las cotas de </w:t>
      </w:r>
    </w:p>
    <w:p w14:paraId="5B36290B" w14:textId="77777777" w:rsidR="00D63BE7" w:rsidRPr="0037018B" w:rsidRDefault="00000000" w:rsidP="0037018B">
      <w:pPr>
        <w:spacing w:line="360" w:lineRule="auto"/>
        <w:jc w:val="center"/>
      </w:pPr>
      <w:r w:rsidRPr="0037018B">
        <w:tab/>
      </w:r>
      <m:oMath>
        <m:r>
          <w:rPr>
            <w:rFonts w:ascii="Cambria Math" w:hAnsi="Cambria Math"/>
          </w:rPr>
          <m:t>j(x) = f(x)/f'(x)</m:t>
        </m:r>
      </m:oMath>
      <w:r w:rsidRPr="0037018B">
        <w:t xml:space="preserve"> </w:t>
      </w:r>
      <w:r w:rsidRPr="0037018B">
        <w:tab/>
        <w:t xml:space="preserve">y </w:t>
      </w:r>
      <w:r w:rsidRPr="0037018B">
        <w:tab/>
      </w:r>
      <m:oMath>
        <m:r>
          <w:rPr>
            <w:rFonts w:ascii="Cambria Math" w:hAnsi="Cambria Math"/>
          </w:rPr>
          <m:t>t(x) = f''(x)/f'(x)</m:t>
        </m:r>
      </m:oMath>
    </w:p>
    <w:p w14:paraId="47D17578" w14:textId="77777777" w:rsidR="00D63BE7" w:rsidRPr="0037018B" w:rsidRDefault="00000000" w:rsidP="0037018B">
      <w:pPr>
        <w:spacing w:line="360" w:lineRule="auto"/>
      </w:pPr>
      <w:r w:rsidRPr="0037018B">
        <w:t xml:space="preserve">para poder hallar una cota m y de esta forma poder aproximar el error de truncamiento. Finalmente, esto fue descartado, debido a que en las iteraciones de la resolución por N-R se </w:t>
      </w:r>
      <w:proofErr w:type="spellStart"/>
      <w:r w:rsidRPr="0037018B">
        <w:lastRenderedPageBreak/>
        <w:t>busco</w:t>
      </w:r>
      <w:proofErr w:type="spellEnd"/>
      <w:r w:rsidRPr="0037018B">
        <w:t xml:space="preserve"> tener un error de truncamiento aproximado a 0, y esto se obtiene al tener dos iteraciones continuas con el mismo resultado, sin importar la cota sobre m.</w:t>
      </w:r>
    </w:p>
    <w:p w14:paraId="4994662B" w14:textId="77777777" w:rsidR="00D63BE7" w:rsidRPr="0037018B" w:rsidRDefault="00D63BE7" w:rsidP="0037018B">
      <w:pPr>
        <w:spacing w:line="360" w:lineRule="auto"/>
      </w:pPr>
    </w:p>
    <w:p w14:paraId="5D2056D6" w14:textId="77777777" w:rsidR="00D63BE7" w:rsidRPr="0037018B" w:rsidRDefault="00000000" w:rsidP="0037018B">
      <w:pPr>
        <w:spacing w:line="360" w:lineRule="auto"/>
      </w:pPr>
      <w:r w:rsidRPr="0037018B">
        <w:t xml:space="preserve">Luego de hallar los intervalos para cada una de las raíces, se resolvió el problema de las raíces con el método de bisección hasta encontrar soluciones con un error absoluto menor a 0.01 para garantizar que al utilizar el método de N-R se partiera en </w:t>
      </w:r>
      <w:proofErr w:type="spellStart"/>
      <w:r w:rsidRPr="0037018B">
        <w:t>en</w:t>
      </w:r>
      <w:proofErr w:type="spellEnd"/>
      <w:r w:rsidRPr="0037018B">
        <w:t xml:space="preserve"> un entorno lo suficientemente cercano a la raíz para asegurar la convergencia.</w:t>
      </w:r>
    </w:p>
    <w:p w14:paraId="3CB03A11" w14:textId="77777777" w:rsidR="00D63BE7" w:rsidRPr="0037018B" w:rsidRDefault="00D63BE7" w:rsidP="0037018B">
      <w:pPr>
        <w:spacing w:line="360" w:lineRule="auto"/>
        <w:rPr>
          <w:b/>
        </w:rPr>
      </w:pPr>
    </w:p>
    <w:p w14:paraId="4FB06E59" w14:textId="77777777" w:rsidR="00D63BE7" w:rsidRPr="0037018B" w:rsidRDefault="00000000" w:rsidP="0037018B">
      <w:pPr>
        <w:spacing w:line="360" w:lineRule="auto"/>
      </w:pPr>
      <w:r w:rsidRPr="0037018B">
        <w:t xml:space="preserve">Con los intervalos obtenidos mediante el método de bisección, y eligiendo una semilla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ϵ [a , b]</m:t>
        </m:r>
      </m:oMath>
      <w:r w:rsidRPr="0037018B">
        <w:t xml:space="preserve"> es posible aplicar el método de refinamiento de Newton-Raphson para encontrar la raíz solicitada con una convergencia más rápida. Para implementarlo en código, previamente se debe definir la derivada de la función, que se llamó df(x) y resulta </w:t>
      </w:r>
    </w:p>
    <w:p w14:paraId="3E8633CF" w14:textId="77777777" w:rsidR="00D63BE7" w:rsidRPr="0037018B" w:rsidRDefault="00000000" w:rsidP="0037018B">
      <w:pPr>
        <w:spacing w:line="360" w:lineRule="auto"/>
        <w:jc w:val="center"/>
      </w:pPr>
      <m:oMath>
        <m:r>
          <w:rPr>
            <w:rFonts w:ascii="Cambria Math" w:hAnsi="Cambria Math"/>
          </w:rPr>
          <m:t>df(x)=4a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+2cx+d</m:t>
        </m:r>
      </m:oMath>
      <w:r w:rsidRPr="0037018B">
        <w:t xml:space="preserve"> </w:t>
      </w:r>
    </w:p>
    <w:p w14:paraId="3D7E601F" w14:textId="77777777" w:rsidR="00D63BE7" w:rsidRPr="0037018B" w:rsidRDefault="00D63BE7" w:rsidP="0037018B">
      <w:pPr>
        <w:spacing w:line="360" w:lineRule="auto"/>
      </w:pPr>
    </w:p>
    <w:p w14:paraId="343A4986" w14:textId="77777777" w:rsidR="00D63BE7" w:rsidRPr="0037018B" w:rsidRDefault="00000000" w:rsidP="0037018B">
      <w:pPr>
        <w:spacing w:line="360" w:lineRule="auto"/>
      </w:pPr>
      <w:r w:rsidRPr="0037018B">
        <w:t xml:space="preserve">Posteriormente, se definió la función que implementa Newton-Raphson (en el código aparece como “NR”), en la cual se evalúa que la tolerancia entre la solución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y la semilla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37018B">
        <w:t xml:space="preserve"> sea mayor que la tolerancia máxima permitida (que es el número de máquina en doble (</w:t>
      </w:r>
      <m:oMath>
        <m:r>
          <m:rPr>
            <m:sty m:val="bi"/>
          </m:rPr>
          <w:rPr>
            <w:rFonts w:ascii="Cambria Math" w:hAnsi="Cambria Math"/>
          </w:rPr>
          <m:t>μ</m:t>
        </m:r>
      </m:oMath>
      <w:r w:rsidRPr="0037018B">
        <w:t>) o simple precisión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oMath>
      <w:r w:rsidRPr="0037018B">
        <w:t xml:space="preserve">), según el caso). Es decir, la tolerancia se interpreta como </w:t>
      </w:r>
    </w:p>
    <w:p w14:paraId="3B235F5D" w14:textId="77777777" w:rsidR="00D63BE7" w:rsidRPr="0037018B" w:rsidRDefault="00D63BE7" w:rsidP="0037018B">
      <w:pPr>
        <w:spacing w:line="360" w:lineRule="auto"/>
      </w:pPr>
    </w:p>
    <w:p w14:paraId="570E49C7" w14:textId="77777777" w:rsidR="00D63BE7" w:rsidRPr="0037018B" w:rsidRDefault="00000000" w:rsidP="0037018B">
      <w:pPr>
        <w:spacing w:line="360" w:lineRule="auto"/>
        <w:jc w:val="center"/>
      </w:pPr>
      <m:oMathPara>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A312CB6" w14:textId="77777777" w:rsidR="00D63BE7" w:rsidRPr="0037018B" w:rsidRDefault="00D63BE7" w:rsidP="0037018B">
      <w:pPr>
        <w:spacing w:line="360" w:lineRule="auto"/>
      </w:pPr>
    </w:p>
    <w:p w14:paraId="2B8D1EA8" w14:textId="77777777" w:rsidR="00D63BE7" w:rsidRPr="0037018B" w:rsidRDefault="00000000" w:rsidP="0037018B">
      <w:pPr>
        <w:spacing w:line="360" w:lineRule="auto"/>
      </w:pPr>
      <w:r w:rsidRPr="0037018B">
        <w:t>Además, previo a la evaluación de la condición y mientras que la condición se cumpla, se define a la solución como</w:t>
      </w:r>
    </w:p>
    <w:p w14:paraId="5FDDD305" w14:textId="77777777" w:rsidR="00D63BE7" w:rsidRPr="0037018B" w:rsidRDefault="00D63BE7" w:rsidP="0037018B">
      <w:pPr>
        <w:spacing w:line="360" w:lineRule="auto"/>
      </w:pPr>
    </w:p>
    <w:p w14:paraId="5BF5454D"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p w14:paraId="6B7076AF" w14:textId="77777777" w:rsidR="00D63BE7" w:rsidRPr="0037018B" w:rsidRDefault="00D63BE7" w:rsidP="0037018B">
      <w:pPr>
        <w:spacing w:line="360" w:lineRule="auto"/>
        <w:jc w:val="center"/>
      </w:pPr>
    </w:p>
    <w:p w14:paraId="5485FE00" w14:textId="77777777" w:rsidR="00D63BE7" w:rsidRPr="0037018B" w:rsidRDefault="00000000" w:rsidP="0037018B">
      <w:pPr>
        <w:spacing w:line="360" w:lineRule="auto"/>
      </w:pPr>
      <w:r w:rsidRPr="0037018B">
        <w:t>donde también la semilla se redefine al principio del ciclo “</w:t>
      </w:r>
      <w:proofErr w:type="spellStart"/>
      <w:r w:rsidRPr="0037018B">
        <w:t>while</w:t>
      </w:r>
      <w:proofErr w:type="spellEnd"/>
      <w:r w:rsidRPr="0037018B">
        <w:t xml:space="preserve">” (con el fin de simular al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37018B">
        <w:t xml:space="preserve"> de la teoría) como </w:t>
      </w:r>
    </w:p>
    <w:p w14:paraId="336E2B87" w14:textId="77777777" w:rsidR="00D63BE7" w:rsidRPr="0037018B" w:rsidRDefault="00D63BE7" w:rsidP="0037018B">
      <w:pPr>
        <w:spacing w:line="360" w:lineRule="auto"/>
        <w:jc w:val="center"/>
      </w:pPr>
    </w:p>
    <w:p w14:paraId="2488B89B"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C1ECEA1" w14:textId="77777777" w:rsidR="00D63BE7" w:rsidRPr="0037018B" w:rsidRDefault="00D63BE7" w:rsidP="0037018B">
      <w:pPr>
        <w:spacing w:line="360" w:lineRule="auto"/>
        <w:jc w:val="center"/>
        <w:rPr>
          <w:b/>
        </w:rPr>
      </w:pPr>
    </w:p>
    <w:p w14:paraId="34E9B26F" w14:textId="77777777" w:rsidR="00D63BE7" w:rsidRPr="0037018B" w:rsidRDefault="00000000" w:rsidP="0037018B">
      <w:pPr>
        <w:spacing w:line="360" w:lineRule="auto"/>
      </w:pPr>
      <w:r w:rsidRPr="0037018B">
        <w:t xml:space="preserve">de manera tal que el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en el marco teórico se interpretaría como </w:t>
      </w:r>
      <m:oMath>
        <m:sSub>
          <m:sSubPr>
            <m:ctrlPr>
              <w:rPr>
                <w:rFonts w:ascii="Cambria Math" w:hAnsi="Cambria Math"/>
              </w:rPr>
            </m:ctrlPr>
          </m:sSubPr>
          <m:e>
            <m:r>
              <w:rPr>
                <w:rFonts w:ascii="Cambria Math" w:hAnsi="Cambria Math"/>
              </w:rPr>
              <m:t>x</m:t>
            </m:r>
          </m:e>
          <m:sub>
            <m:r>
              <w:rPr>
                <w:rFonts w:ascii="Cambria Math" w:hAnsi="Cambria Math"/>
              </w:rPr>
              <m:t>k+1</m:t>
            </m:r>
          </m:sub>
        </m:sSub>
      </m:oMath>
    </w:p>
    <w:p w14:paraId="046F0BCB" w14:textId="77777777" w:rsidR="00D63BE7" w:rsidRPr="0037018B" w:rsidRDefault="00D63BE7" w:rsidP="0037018B">
      <w:pPr>
        <w:spacing w:line="360" w:lineRule="auto"/>
        <w:jc w:val="center"/>
        <w:rPr>
          <w:b/>
        </w:rPr>
      </w:pPr>
    </w:p>
    <w:p w14:paraId="33241874" w14:textId="77777777" w:rsidR="00D63BE7" w:rsidRPr="0037018B" w:rsidRDefault="00000000" w:rsidP="0037018B">
      <w:pPr>
        <w:spacing w:line="360" w:lineRule="auto"/>
      </w:pPr>
      <w:r w:rsidRPr="0037018B">
        <w:t>Llamando a la función NR y pasándole por parámetro una semilla que pertenezca a cada uno de los intervalos calculados, se obtienen las 4 raíces de cada inciso.</w:t>
      </w:r>
    </w:p>
    <w:p w14:paraId="0ACAEC57" w14:textId="77777777" w:rsidR="00D63BE7" w:rsidRPr="0037018B" w:rsidRDefault="00D63BE7" w:rsidP="0037018B">
      <w:pPr>
        <w:spacing w:line="360" w:lineRule="auto"/>
      </w:pPr>
    </w:p>
    <w:p w14:paraId="25D9830C" w14:textId="77777777" w:rsidR="00D63BE7" w:rsidRPr="0037018B" w:rsidRDefault="00D63BE7" w:rsidP="0037018B">
      <w:pPr>
        <w:spacing w:line="360" w:lineRule="auto"/>
      </w:pPr>
    </w:p>
    <w:p w14:paraId="24853B1A" w14:textId="77777777" w:rsidR="00D63BE7" w:rsidRPr="0037018B" w:rsidRDefault="00000000" w:rsidP="0037018B">
      <w:pPr>
        <w:spacing w:line="360" w:lineRule="auto"/>
      </w:pPr>
      <w:r w:rsidRPr="0037018B">
        <w:lastRenderedPageBreak/>
        <w:t xml:space="preserve">Por otro lado, en el código se analiza el término de estabilidad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Pr="0037018B">
        <w:t xml:space="preserve"> de forma experimental, es decir, con la fórmula</w:t>
      </w:r>
    </w:p>
    <w:p w14:paraId="263922D2" w14:textId="77777777" w:rsidR="00D63BE7" w:rsidRPr="0037018B" w:rsidRDefault="00D63BE7" w:rsidP="0037018B">
      <w:pPr>
        <w:spacing w:line="360" w:lineRule="auto"/>
        <w:jc w:val="center"/>
        <w:rPr>
          <w:b/>
        </w:rPr>
      </w:pPr>
    </w:p>
    <w:p w14:paraId="78F9ABFA"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1D477FEC" w14:textId="77777777" w:rsidR="00D63BE7" w:rsidRPr="0037018B" w:rsidRDefault="00D63BE7" w:rsidP="0037018B">
      <w:pPr>
        <w:spacing w:line="360" w:lineRule="auto"/>
      </w:pPr>
    </w:p>
    <w:p w14:paraId="5B033C00" w14:textId="77777777" w:rsidR="00D63BE7" w:rsidRPr="0037018B" w:rsidRDefault="00000000" w:rsidP="0037018B">
      <w:pPr>
        <w:spacing w:line="360" w:lineRule="auto"/>
      </w:pPr>
      <w:r w:rsidRPr="0037018B">
        <w:t xml:space="preserve">siendo </w:t>
      </w:r>
      <m:oMath>
        <m:sSub>
          <m:sSubPr>
            <m:ctrlPr>
              <w:rPr>
                <w:rFonts w:ascii="Cambria Math" w:hAnsi="Cambria Math"/>
              </w:rPr>
            </m:ctrlPr>
          </m:sSubPr>
          <m:e>
            <m:r>
              <w:rPr>
                <w:rFonts w:ascii="Cambria Math" w:hAnsi="Cambria Math"/>
              </w:rPr>
              <m:t>y</m:t>
            </m:r>
          </m:e>
          <m:sub>
            <m:r>
              <w:rPr>
                <w:rFonts w:ascii="Cambria Math" w:hAnsi="Cambria Math"/>
              </w:rPr>
              <m:t>d</m:t>
            </m:r>
          </m:sub>
        </m:sSub>
      </m:oMath>
      <w:r w:rsidRPr="0037018B">
        <w:t xml:space="preserve"> el resultado en </w:t>
      </w:r>
      <w:r w:rsidRPr="0037018B">
        <w:rPr>
          <w:b/>
        </w:rPr>
        <w:t xml:space="preserve">doble precisión </w:t>
      </w:r>
      <w:r w:rsidRPr="0037018B">
        <w:t xml:space="preserve">de aplicar Newton-Raphson sobre una semilla e </w:t>
      </w:r>
      <m:oMath>
        <m:sSub>
          <m:sSubPr>
            <m:ctrlPr>
              <w:rPr>
                <w:rFonts w:ascii="Cambria Math" w:hAnsi="Cambria Math"/>
              </w:rPr>
            </m:ctrlPr>
          </m:sSubPr>
          <m:e>
            <m:r>
              <w:rPr>
                <w:rFonts w:ascii="Cambria Math" w:hAnsi="Cambria Math"/>
              </w:rPr>
              <m:t>y</m:t>
            </m:r>
          </m:e>
          <m:sub>
            <m:r>
              <w:rPr>
                <w:rFonts w:ascii="Cambria Math" w:hAnsi="Cambria Math"/>
              </w:rPr>
              <m:t>s</m:t>
            </m:r>
          </m:sub>
        </m:sSub>
      </m:oMath>
      <w:r w:rsidRPr="0037018B">
        <w:t xml:space="preserve"> el mismo pero calculado en </w:t>
      </w:r>
      <w:r w:rsidRPr="0037018B">
        <w:rPr>
          <w:b/>
        </w:rPr>
        <w:t>simple precisión</w:t>
      </w:r>
      <w:r w:rsidRPr="0037018B">
        <w:t>.</w:t>
      </w:r>
    </w:p>
    <w:p w14:paraId="2621BFD7" w14:textId="77777777" w:rsidR="00D63BE7" w:rsidRPr="0037018B" w:rsidRDefault="00000000" w:rsidP="0037018B">
      <w:pPr>
        <w:spacing w:line="360" w:lineRule="auto"/>
      </w:pPr>
      <w:r w:rsidRPr="0037018B">
        <w:t>De esta manera, resultó conveniente almacenar (en ambos formatos) el resultado de aplicar Newton-Raphson en una variable, para luego pasar ambos valores como parámetros de la función término de estabilidad (en el código aparece como “te”). Dicha función retorna el número de estabilidad producto de la cuenta descrita.</w:t>
      </w:r>
    </w:p>
    <w:p w14:paraId="77C96DE6" w14:textId="77777777" w:rsidR="00D63BE7" w:rsidRPr="0037018B" w:rsidRDefault="00000000" w:rsidP="0037018B">
      <w:pPr>
        <w:spacing w:line="360" w:lineRule="auto"/>
      </w:pPr>
      <w:r w:rsidRPr="0037018B">
        <w:t>Además, el término de estabilidad (como el algoritmo en sí) se analiza mediante la gráfica de procesos que se puede observar en el anexo III.</w:t>
      </w:r>
    </w:p>
    <w:p w14:paraId="058A05BF" w14:textId="77777777" w:rsidR="00D63BE7" w:rsidRPr="0037018B" w:rsidRDefault="00D63BE7" w:rsidP="0037018B">
      <w:pPr>
        <w:spacing w:line="360" w:lineRule="auto"/>
        <w:rPr>
          <w:b/>
        </w:rPr>
      </w:pPr>
    </w:p>
    <w:p w14:paraId="1B0B2729" w14:textId="77777777" w:rsidR="00D63BE7" w:rsidRPr="0037018B" w:rsidRDefault="00000000" w:rsidP="0037018B">
      <w:pPr>
        <w:spacing w:line="360" w:lineRule="auto"/>
      </w:pPr>
      <w:r w:rsidRPr="0037018B">
        <w:t xml:space="preserve">Para continuar el análisis de errores, se hizo una función para simular la condición del problema, la </w:t>
      </w:r>
      <w:proofErr w:type="spellStart"/>
      <w:r w:rsidRPr="0037018B">
        <w:t>cuál</w:t>
      </w:r>
      <w:proofErr w:type="spellEnd"/>
      <w:r w:rsidRPr="0037018B">
        <w:t xml:space="preserve"> se utiliza con aquellos valores que poseen error inherente, en el inciso a) se trata del coeficiente “e”, en el b) de “b”, y en el c) de ambos, mientras que en d) ambos valores se consideran exactos, y al no estar bien redondeados, a priori no se asume ningún coeficiente para evaluar la condición del problema.</w:t>
      </w:r>
    </w:p>
    <w:p w14:paraId="15EA2145" w14:textId="77777777" w:rsidR="00D63BE7" w:rsidRPr="0037018B" w:rsidRDefault="00000000" w:rsidP="0037018B">
      <w:pPr>
        <w:spacing w:line="360" w:lineRule="auto"/>
      </w:pPr>
      <w:r w:rsidRPr="0037018B">
        <w:t>La función condición de problema (“</w:t>
      </w:r>
      <w:proofErr w:type="spellStart"/>
      <w:r w:rsidRPr="0037018B">
        <w:t>cp</w:t>
      </w:r>
      <w:proofErr w:type="spellEnd"/>
      <w:r w:rsidRPr="0037018B">
        <w:t>” dentro del código), realiza el siguiente cálculo:</w:t>
      </w:r>
    </w:p>
    <w:p w14:paraId="520B1195" w14:textId="77777777" w:rsidR="00D63BE7" w:rsidRPr="0037018B" w:rsidRDefault="00D63BE7" w:rsidP="0037018B">
      <w:pPr>
        <w:spacing w:line="360" w:lineRule="auto"/>
      </w:pPr>
    </w:p>
    <w:p w14:paraId="0DAE5FD7" w14:textId="77777777" w:rsidR="00D63BE7" w:rsidRPr="0037018B" w:rsidRDefault="00000000" w:rsidP="0037018B">
      <w:pPr>
        <w:spacing w:line="360" w:lineRule="auto"/>
        <w:jc w:val="center"/>
      </w:pPr>
      <m:oMathPara>
        <m:oMath>
          <m:r>
            <w:rPr>
              <w:rFonts w:ascii="Cambria Math" w:hAnsi="Cambria Math"/>
            </w:rPr>
            <m:t>(F(x*(1+Ɛ))-F(x))/F(x)*Ɛ</m:t>
          </m:r>
        </m:oMath>
      </m:oMathPara>
    </w:p>
    <w:p w14:paraId="759F855B" w14:textId="77777777" w:rsidR="00D63BE7" w:rsidRPr="0037018B" w:rsidRDefault="00D63BE7" w:rsidP="0037018B">
      <w:pPr>
        <w:spacing w:line="360" w:lineRule="auto"/>
        <w:jc w:val="center"/>
        <w:rPr>
          <w:b/>
        </w:rPr>
      </w:pPr>
    </w:p>
    <w:p w14:paraId="03CBF47D" w14:textId="77777777" w:rsidR="00D63BE7" w:rsidRPr="0037018B" w:rsidRDefault="00000000" w:rsidP="0037018B">
      <w:pPr>
        <w:spacing w:line="360" w:lineRule="auto"/>
      </w:pPr>
      <w:r w:rsidRPr="0037018B">
        <w:t xml:space="preserve">donde en este contexto el </w:t>
      </w:r>
      <m:oMath>
        <m:r>
          <w:rPr>
            <w:rFonts w:ascii="Cambria Math" w:hAnsi="Cambria Math"/>
          </w:rPr>
          <m:t>x</m:t>
        </m:r>
      </m:oMath>
      <w:r w:rsidRPr="0037018B">
        <w:t xml:space="preserve"> que se le pasa es el valor con error inherente, y el </w:t>
      </w:r>
      <m:oMath>
        <m:r>
          <w:rPr>
            <w:rFonts w:ascii="Cambria Math" w:hAnsi="Cambria Math"/>
          </w:rPr>
          <m:t>Ɛ</m:t>
        </m:r>
      </m:oMath>
      <w:r w:rsidRPr="0037018B">
        <w:t xml:space="preserve"> se corresponde a la perturbación óptima para la condición del problema. En este caso </w:t>
      </w:r>
      <m:oMath>
        <m:r>
          <w:rPr>
            <w:rFonts w:ascii="Cambria Math" w:hAnsi="Cambria Math"/>
          </w:rPr>
          <m:t>Ɛ ϵ [</m:t>
        </m:r>
        <m:r>
          <m:rPr>
            <m:sty m:val="bi"/>
          </m:rPr>
          <w:rPr>
            <w:rFonts w:ascii="Cambria Math" w:hAnsi="Cambria Math"/>
          </w:rPr>
          <m:t>μ</m:t>
        </m:r>
        <m:r>
          <w:rPr>
            <w:rFonts w:ascii="Cambria Math" w:hAnsi="Cambria Math"/>
          </w:rPr>
          <m:t>,1]</m:t>
        </m:r>
      </m:oMath>
      <w:r w:rsidRPr="0037018B">
        <w:t xml:space="preserve">, o sea puede pensarse a </w:t>
      </w:r>
      <m:oMath>
        <m:r>
          <w:rPr>
            <w:rFonts w:ascii="Cambria Math" w:hAnsi="Cambria Math"/>
          </w:rPr>
          <m:t>Ɛ</m:t>
        </m:r>
      </m:oMath>
      <w:r w:rsidRPr="0037018B">
        <w:t xml:space="preserve"> porcentualmente, siendo </w:t>
      </w:r>
      <m:oMath>
        <m:r>
          <m:rPr>
            <m:sty m:val="bi"/>
          </m:rPr>
          <w:rPr>
            <w:rFonts w:ascii="Cambria Math" w:hAnsi="Cambria Math"/>
          </w:rPr>
          <m:t>μ</m:t>
        </m:r>
      </m:oMath>
      <w:r w:rsidRPr="0037018B">
        <w:t xml:space="preserve"> el mínimo, un valor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w:r w:rsidRPr="0037018B">
        <w:t xml:space="preserve">como 1%, y el 1 como el máximo (100%). Por otro lado </w:t>
      </w:r>
      <m:oMath>
        <m:r>
          <w:rPr>
            <w:rFonts w:ascii="Cambria Math" w:hAnsi="Cambria Math"/>
          </w:rPr>
          <m:t>F</m:t>
        </m:r>
      </m:oMath>
      <w:r w:rsidRPr="0037018B">
        <w:t xml:space="preserve"> equivale a la función de Newton-Raphson.</w:t>
      </w:r>
    </w:p>
    <w:p w14:paraId="426F1FC6" w14:textId="77777777" w:rsidR="00D63BE7" w:rsidRPr="0037018B" w:rsidRDefault="00000000" w:rsidP="0037018B">
      <w:pPr>
        <w:spacing w:line="360" w:lineRule="auto"/>
      </w:pPr>
      <w:r w:rsidRPr="0037018B">
        <w:t xml:space="preserve">Para encontrar el </w:t>
      </w:r>
      <m:oMath>
        <m:r>
          <w:rPr>
            <w:rFonts w:ascii="Cambria Math" w:hAnsi="Cambria Math"/>
          </w:rPr>
          <m:t>Ɛ</m:t>
        </m:r>
      </m:oMath>
      <w:r w:rsidRPr="0037018B">
        <w:t xml:space="preserve"> óptimo para el problema, se cargó un vector de exponentes desde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w:r w:rsidRPr="0037018B">
        <w:t xml:space="preserve"> a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w:r w:rsidRPr="0037018B">
        <w:t xml:space="preserve"> y después se evaluó la función cp en cada uno de estos exponentes (siendo cada uno el </w:t>
      </w:r>
      <m:oMath>
        <m:r>
          <w:rPr>
            <w:rFonts w:ascii="Cambria Math" w:hAnsi="Cambria Math"/>
          </w:rPr>
          <m:t>Ɛ</m:t>
        </m:r>
      </m:oMath>
      <w:r w:rsidRPr="0037018B">
        <w:t xml:space="preserve"> a probar). Cada valor resultante de aplicar la función fue también almacenado en un vector para finalmente graficar la función cp. Para hacer el gráfico en cuestión, fue necesario utilizar la librería “pyplot”, que se importó como “plt”. Siguiendo con el procedimiento, mediante </w:t>
      </w:r>
      <w:proofErr w:type="gramStart"/>
      <w:r w:rsidRPr="0037018B">
        <w:t>plt.plot</w:t>
      </w:r>
      <w:proofErr w:type="gramEnd"/>
      <w:r w:rsidRPr="0037018B">
        <w:t xml:space="preserve"> y plt.show se observa el gráfico correspondiente a cada raíz de cada inciso al ejecutar el código.</w:t>
      </w:r>
    </w:p>
    <w:p w14:paraId="3C22C9E5" w14:textId="77777777" w:rsidR="00D63BE7" w:rsidRPr="0037018B" w:rsidRDefault="00000000" w:rsidP="0037018B">
      <w:pPr>
        <w:spacing w:line="360" w:lineRule="auto"/>
      </w:pPr>
      <w:r w:rsidRPr="0037018B">
        <w:br w:type="page"/>
      </w:r>
    </w:p>
    <w:p w14:paraId="1DA81D4D" w14:textId="77777777" w:rsidR="00D63BE7" w:rsidRPr="0037018B" w:rsidRDefault="00D63BE7"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lastRenderedPageBreak/>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37018B" w:rsidRDefault="00D63BE7" w:rsidP="0037018B">
      <w:pPr>
        <w:spacing w:line="360" w:lineRule="auto"/>
        <w:rPr>
          <w:color w:val="444444"/>
        </w:rPr>
      </w:pPr>
    </w:p>
    <w:sectPr w:rsidR="00D63BE7" w:rsidRPr="0037018B"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8D0D" w14:textId="77777777" w:rsidR="00795A05" w:rsidRDefault="00795A05">
      <w:pPr>
        <w:spacing w:line="240" w:lineRule="auto"/>
      </w:pPr>
      <w:r>
        <w:separator/>
      </w:r>
    </w:p>
  </w:endnote>
  <w:endnote w:type="continuationSeparator" w:id="0">
    <w:p w14:paraId="6BE34460" w14:textId="77777777" w:rsidR="00795A05" w:rsidRDefault="00795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E55E7" w14:textId="77777777" w:rsidR="00795A05" w:rsidRDefault="00795A05">
      <w:pPr>
        <w:spacing w:line="240" w:lineRule="auto"/>
      </w:pPr>
      <w:r>
        <w:separator/>
      </w:r>
    </w:p>
  </w:footnote>
  <w:footnote w:type="continuationSeparator" w:id="0">
    <w:p w14:paraId="1F3142BF" w14:textId="77777777" w:rsidR="00795A05" w:rsidRDefault="00795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232D4B"/>
    <w:rsid w:val="0037018B"/>
    <w:rsid w:val="00462000"/>
    <w:rsid w:val="005E17FF"/>
    <w:rsid w:val="00706885"/>
    <w:rsid w:val="00795A05"/>
    <w:rsid w:val="007F7D78"/>
    <w:rsid w:val="00B43A71"/>
    <w:rsid w:val="00B500E7"/>
    <w:rsid w:val="00D63BE7"/>
    <w:rsid w:val="00E60A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36</Pages>
  <Words>5554</Words>
  <Characters>30553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3</cp:revision>
  <dcterms:created xsi:type="dcterms:W3CDTF">2024-11-11T19:22:00Z</dcterms:created>
  <dcterms:modified xsi:type="dcterms:W3CDTF">2024-11-12T12:15:00Z</dcterms:modified>
</cp:coreProperties>
</file>