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27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Find Sin(x) using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explain the purpose of the program.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mathematical background of using a Taylor series expansion to calculate the sine function.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 the input parameters (angle in degrees and accuracy) and their significance.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int n, x1;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float  acc, term, den, x, sinx=0, sinval;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printf("Enter the value of x (in degrees)\n");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scanf("%f",&amp;x);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x1 = x;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x = x*(3.142/180.0);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sinval = sin(x);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printf("Enter the accuracy for the result\n");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scanf("%f", &amp; acc);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term = x;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sinx = term;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n = 1;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do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den = 2*n*(2*n+1);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term = -term * x * x / den;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sinx = sinx + term;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n = n + 1;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} while(acc &lt;= fabs(sinval - sinx));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printf("Sum of the sine series         = %f\n", sinx);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printf("Using Library function sin(%d) = %f\n", x1,sin(x));    }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Enter the value of x (in degrees)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Enter the accuracy for the result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Sum of the sine series         = 0.704723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Using Library function sin(45) = 0.707179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key findings of the lab.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accuracy of the program and any limitations.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 any improvements or further work that could be done.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