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3237" w14:textId="1DDDF394" w:rsidR="0097627D" w:rsidRDefault="00486B62" w:rsidP="00486B62">
      <w:pPr>
        <w:jc w:val="center"/>
      </w:pPr>
      <w:r>
        <w:t>DESIGN AND ANALYSIS OF ALGORITHM</w:t>
      </w:r>
      <w:r w:rsidR="00D375F8">
        <w:t>-CSA0619</w:t>
      </w:r>
    </w:p>
    <w:p w14:paraId="399565CC" w14:textId="066391E3" w:rsidR="00486B62" w:rsidRDefault="00486B62" w:rsidP="00486B62">
      <w:pPr>
        <w:jc w:val="center"/>
      </w:pPr>
      <w:r>
        <w:t>CO</w:t>
      </w:r>
      <w:r w:rsidR="002F0AD9">
        <w:t>4</w:t>
      </w:r>
      <w:r>
        <w:t xml:space="preserve">: ASSESMENT TOOL </w:t>
      </w:r>
      <w:r w:rsidR="00C07AA9">
        <w:t>2</w:t>
      </w:r>
    </w:p>
    <w:p w14:paraId="2C098AA0" w14:textId="77777777" w:rsidR="002C420D" w:rsidRDefault="00486B62" w:rsidP="002C420D">
      <w:r>
        <w:t>Qn. 1:  Source code</w:t>
      </w:r>
    </w:p>
    <w:p w14:paraId="0BF14B27" w14:textId="77777777" w:rsidR="00C07AA9" w:rsidRDefault="00C07AA9" w:rsidP="002C420D">
      <w:pPr>
        <w:rPr>
          <w:noProof/>
        </w:rPr>
      </w:pPr>
    </w:p>
    <w:p w14:paraId="4F81D82B" w14:textId="77777777" w:rsidR="00C07AA9" w:rsidRDefault="002C420D" w:rsidP="00486B62">
      <w:r>
        <w:rPr>
          <w:noProof/>
        </w:rPr>
        <w:drawing>
          <wp:inline distT="0" distB="0" distL="0" distR="0" wp14:anchorId="3A15126A" wp14:editId="0C4B4407">
            <wp:extent cx="5381625" cy="6927673"/>
            <wp:effectExtent l="0" t="0" r="0" b="6985"/>
            <wp:docPr id="209970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0236"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5147"/>
                    <a:stretch>
                      <a:fillRect/>
                    </a:stretch>
                  </pic:blipFill>
                  <pic:spPr bwMode="auto">
                    <a:xfrm>
                      <a:off x="0" y="0"/>
                      <a:ext cx="5422360" cy="6980110"/>
                    </a:xfrm>
                    <a:prstGeom prst="rect">
                      <a:avLst/>
                    </a:prstGeom>
                    <a:noFill/>
                    <a:ln>
                      <a:noFill/>
                    </a:ln>
                    <a:extLst>
                      <a:ext uri="{53640926-AAD7-44D8-BBD7-CCE9431645EC}">
                        <a14:shadowObscured xmlns:a14="http://schemas.microsoft.com/office/drawing/2010/main"/>
                      </a:ext>
                    </a:extLst>
                  </pic:spPr>
                </pic:pic>
              </a:graphicData>
            </a:graphic>
          </wp:inline>
        </w:drawing>
      </w:r>
    </w:p>
    <w:p w14:paraId="1E0B8322" w14:textId="6BF5CB36" w:rsidR="00486B62" w:rsidRDefault="00486B62" w:rsidP="00486B62">
      <w:r>
        <w:lastRenderedPageBreak/>
        <w:t>Output:</w:t>
      </w:r>
    </w:p>
    <w:p w14:paraId="26FCA760" w14:textId="77777777" w:rsidR="00405AF5" w:rsidRDefault="00486B62" w:rsidP="00405AF5">
      <w:pPr>
        <w:jc w:val="center"/>
      </w:pPr>
      <w:r w:rsidRPr="00486B62">
        <w:rPr>
          <w:noProof/>
        </w:rPr>
        <w:drawing>
          <wp:inline distT="0" distB="0" distL="0" distR="0" wp14:anchorId="25392BAD" wp14:editId="77512524">
            <wp:extent cx="4638675" cy="3835828"/>
            <wp:effectExtent l="0" t="0" r="0" b="0"/>
            <wp:docPr id="174920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0719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643493" cy="3839812"/>
                    </a:xfrm>
                    <a:prstGeom prst="rect">
                      <a:avLst/>
                    </a:prstGeom>
                  </pic:spPr>
                </pic:pic>
              </a:graphicData>
            </a:graphic>
          </wp:inline>
        </w:drawing>
      </w:r>
    </w:p>
    <w:p w14:paraId="67067226" w14:textId="77777777" w:rsidR="00827653" w:rsidRDefault="00827653" w:rsidP="00405AF5"/>
    <w:p w14:paraId="3C888CFC" w14:textId="215F7B35" w:rsidR="00486B62" w:rsidRPr="00C07AA9" w:rsidRDefault="00486B62" w:rsidP="00405AF5">
      <w:pPr>
        <w:rPr>
          <w:b/>
          <w:bCs/>
          <w:sz w:val="24"/>
          <w:szCs w:val="24"/>
        </w:rPr>
      </w:pPr>
      <w:r w:rsidRPr="00C07AA9">
        <w:rPr>
          <w:b/>
          <w:bCs/>
          <w:sz w:val="24"/>
          <w:szCs w:val="24"/>
        </w:rPr>
        <w:t>Analysis:</w:t>
      </w:r>
    </w:p>
    <w:p w14:paraId="43E817EF" w14:textId="77777777" w:rsidR="00C07AA9" w:rsidRPr="00C07AA9" w:rsidRDefault="00C07AA9" w:rsidP="00C07AA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07AA9">
        <w:rPr>
          <w:rFonts w:ascii="Times New Roman" w:eastAsia="Times New Roman" w:hAnsi="Times New Roman" w:cs="Times New Roman"/>
          <w:b/>
          <w:bCs/>
          <w:sz w:val="36"/>
          <w:szCs w:val="36"/>
        </w:rPr>
        <w:t>1. System Constraints &amp; Formulation</w:t>
      </w:r>
    </w:p>
    <w:p w14:paraId="39EB15D9" w14:textId="77777777" w:rsidR="00C07AA9" w:rsidRPr="00C07AA9" w:rsidRDefault="00C07AA9" w:rsidP="00C07AA9">
      <w:p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An optimal crew schedule must satisfy two main categories of constraints:</w:t>
      </w:r>
    </w:p>
    <w:p w14:paraId="0AB20080" w14:textId="77777777" w:rsidR="00C07AA9" w:rsidRPr="00C07AA9" w:rsidRDefault="00C07AA9" w:rsidP="00C07AA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07AA9">
        <w:rPr>
          <w:rFonts w:ascii="Times New Roman" w:eastAsia="Times New Roman" w:hAnsi="Times New Roman" w:cs="Times New Roman"/>
          <w:b/>
          <w:bCs/>
          <w:sz w:val="27"/>
          <w:szCs w:val="27"/>
        </w:rPr>
        <w:t>Hard Constraints (Mandatory Regulatory &amp; Safety Rules)</w:t>
      </w:r>
    </w:p>
    <w:p w14:paraId="69C9D9BB" w14:textId="77777777" w:rsidR="00C07AA9" w:rsidRPr="00C07AA9" w:rsidRDefault="00C07AA9" w:rsidP="00C07A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Maximum Flight Duty Period (FDP):</w:t>
      </w:r>
      <w:r w:rsidRPr="00C07AA9">
        <w:rPr>
          <w:rFonts w:ascii="Times New Roman" w:eastAsia="Times New Roman" w:hAnsi="Times New Roman" w:cs="Times New Roman"/>
          <w:sz w:val="24"/>
          <w:szCs w:val="24"/>
        </w:rPr>
        <w:t xml:space="preserve"> A crew member cannot exceed a fixed number of continuous working hours (e.g., 10 hours).</w:t>
      </w:r>
    </w:p>
    <w:p w14:paraId="7FB2D3B7" w14:textId="77777777" w:rsidR="00C07AA9" w:rsidRPr="00C07AA9" w:rsidRDefault="00C07AA9" w:rsidP="00C07A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Minimum Rest Period:</w:t>
      </w:r>
      <w:r w:rsidRPr="00C07AA9">
        <w:rPr>
          <w:rFonts w:ascii="Times New Roman" w:eastAsia="Times New Roman" w:hAnsi="Times New Roman" w:cs="Times New Roman"/>
          <w:sz w:val="24"/>
          <w:szCs w:val="24"/>
        </w:rPr>
        <w:t xml:space="preserve"> Crew members must receive mandatory rest between consecutive duty shifts (e.g., at least 8 hours).</w:t>
      </w:r>
    </w:p>
    <w:p w14:paraId="0A710C32" w14:textId="77777777" w:rsidR="00C07AA9" w:rsidRPr="00C07AA9" w:rsidRDefault="00C07AA9" w:rsidP="00C07A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Location Continuity (Spatial Feasibility):</w:t>
      </w:r>
      <w:r w:rsidRPr="00C07AA9">
        <w:rPr>
          <w:rFonts w:ascii="Times New Roman" w:eastAsia="Times New Roman" w:hAnsi="Times New Roman" w:cs="Times New Roman"/>
          <w:sz w:val="24"/>
          <w:szCs w:val="24"/>
        </w:rPr>
        <w:t xml:space="preserve"> A crew member can only be assigned to a flight departing from their current physical location (arrival airport of the previous flight).</w:t>
      </w:r>
    </w:p>
    <w:p w14:paraId="2DED7F41" w14:textId="77777777" w:rsidR="00C07AA9" w:rsidRPr="00C07AA9" w:rsidRDefault="00C07AA9" w:rsidP="00C07A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Temporal Sequence (Time Feasibility):</w:t>
      </w:r>
      <w:r w:rsidRPr="00C07AA9">
        <w:rPr>
          <w:rFonts w:ascii="Times New Roman" w:eastAsia="Times New Roman" w:hAnsi="Times New Roman" w:cs="Times New Roman"/>
          <w:sz w:val="24"/>
          <w:szCs w:val="24"/>
        </w:rPr>
        <w:t xml:space="preserve"> A flight assignment must depart after the completion of the crew member's previous flight and required rest window.</w:t>
      </w:r>
    </w:p>
    <w:p w14:paraId="0B37B716" w14:textId="77777777" w:rsidR="00C07AA9" w:rsidRPr="00C07AA9" w:rsidRDefault="00C07AA9" w:rsidP="00C07AA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07AA9">
        <w:rPr>
          <w:rFonts w:ascii="Times New Roman" w:eastAsia="Times New Roman" w:hAnsi="Times New Roman" w:cs="Times New Roman"/>
          <w:b/>
          <w:bCs/>
          <w:sz w:val="27"/>
          <w:szCs w:val="27"/>
        </w:rPr>
        <w:t>Soft Constraints &amp; Optimization Objectives</w:t>
      </w:r>
    </w:p>
    <w:p w14:paraId="73776BA1" w14:textId="77777777" w:rsidR="00C07AA9" w:rsidRPr="00C07AA9" w:rsidRDefault="00C07AA9" w:rsidP="00C07A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Minimize Unassigned Flights:</w:t>
      </w:r>
      <w:r w:rsidRPr="00C07AA9">
        <w:rPr>
          <w:rFonts w:ascii="Times New Roman" w:eastAsia="Times New Roman" w:hAnsi="Times New Roman" w:cs="Times New Roman"/>
          <w:sz w:val="24"/>
          <w:szCs w:val="24"/>
        </w:rPr>
        <w:t xml:space="preserve"> Ensure maximum operational coverage.</w:t>
      </w:r>
    </w:p>
    <w:p w14:paraId="4768F8DF" w14:textId="77777777" w:rsidR="00C07AA9" w:rsidRPr="00C07AA9" w:rsidRDefault="00C07AA9" w:rsidP="00C07A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lastRenderedPageBreak/>
        <w:t>Minimize Idle Deadhead / Layover Time:</w:t>
      </w:r>
      <w:r w:rsidRPr="00C07AA9">
        <w:rPr>
          <w:rFonts w:ascii="Times New Roman" w:eastAsia="Times New Roman" w:hAnsi="Times New Roman" w:cs="Times New Roman"/>
          <w:sz w:val="24"/>
          <w:szCs w:val="24"/>
        </w:rPr>
        <w:t xml:space="preserve"> Reduce non-productive ground wait times between flights.</w:t>
      </w:r>
    </w:p>
    <w:p w14:paraId="212066BE" w14:textId="77777777" w:rsidR="00C07AA9" w:rsidRPr="00C07AA9" w:rsidRDefault="00C07AA9" w:rsidP="00C07A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Equitable Duty Distribution:</w:t>
      </w:r>
      <w:r w:rsidRPr="00C07AA9">
        <w:rPr>
          <w:rFonts w:ascii="Times New Roman" w:eastAsia="Times New Roman" w:hAnsi="Times New Roman" w:cs="Times New Roman"/>
          <w:sz w:val="24"/>
          <w:szCs w:val="24"/>
        </w:rPr>
        <w:t xml:space="preserve"> Balance total flight hours fairly across the crew roster.</w:t>
      </w:r>
    </w:p>
    <w:p w14:paraId="731257CB" w14:textId="77777777" w:rsidR="00C07AA9" w:rsidRPr="00C07AA9" w:rsidRDefault="00C07AA9" w:rsidP="00C07AA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07AA9">
        <w:rPr>
          <w:rFonts w:ascii="Times New Roman" w:eastAsia="Times New Roman" w:hAnsi="Times New Roman" w:cs="Times New Roman"/>
          <w:b/>
          <w:bCs/>
          <w:sz w:val="36"/>
          <w:szCs w:val="36"/>
        </w:rPr>
        <w:t>2. C Implementation: Greedy Crew Scheduler with Constraint Handling</w:t>
      </w:r>
    </w:p>
    <w:p w14:paraId="21BEFF9C" w14:textId="77777777" w:rsidR="00C07AA9" w:rsidRPr="00C07AA9" w:rsidRDefault="00C07AA9" w:rsidP="00C07AA9">
      <w:pPr>
        <w:spacing w:before="100" w:beforeAutospacing="1"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 xml:space="preserve">The C implementation below </w:t>
      </w:r>
      <w:proofErr w:type="gramStart"/>
      <w:r w:rsidRPr="00C07AA9">
        <w:rPr>
          <w:rFonts w:ascii="Times New Roman" w:eastAsia="Times New Roman" w:hAnsi="Times New Roman" w:cs="Times New Roman"/>
          <w:sz w:val="24"/>
          <w:szCs w:val="24"/>
        </w:rPr>
        <w:t>models</w:t>
      </w:r>
      <w:proofErr w:type="gramEnd"/>
      <w:r w:rsidRPr="00C07AA9">
        <w:rPr>
          <w:rFonts w:ascii="Times New Roman" w:eastAsia="Times New Roman" w:hAnsi="Times New Roman" w:cs="Times New Roman"/>
          <w:sz w:val="24"/>
          <w:szCs w:val="24"/>
        </w:rPr>
        <w:t xml:space="preserve"> flights and crew members, sorting flights chronologically and greedily assigning each flight to the eligible crew member who minimizes total idle ground time while strictly adhering to duty time limits, rest periods, and location continuity.</w:t>
      </w:r>
    </w:p>
    <w:p w14:paraId="6B71A377" w14:textId="77777777" w:rsidR="00C07AA9" w:rsidRPr="00C07AA9" w:rsidRDefault="00C07AA9" w:rsidP="00C07AA9">
      <w:pPr>
        <w:spacing w:after="100" w:afterAutospacing="1" w:line="240" w:lineRule="auto"/>
        <w:jc w:val="both"/>
        <w:outlineLvl w:val="1"/>
        <w:rPr>
          <w:rFonts w:ascii="Times New Roman" w:eastAsia="Times New Roman" w:hAnsi="Times New Roman" w:cs="Times New Roman"/>
          <w:b/>
          <w:bCs/>
          <w:sz w:val="36"/>
          <w:szCs w:val="36"/>
        </w:rPr>
      </w:pPr>
      <w:r w:rsidRPr="00C07AA9">
        <w:rPr>
          <w:rFonts w:ascii="Times New Roman" w:eastAsia="Times New Roman" w:hAnsi="Times New Roman" w:cs="Times New Roman"/>
          <w:b/>
          <w:bCs/>
          <w:sz w:val="36"/>
          <w:szCs w:val="36"/>
        </w:rPr>
        <w:t>3. Computational Complexity &amp; Solution Optimality</w:t>
      </w:r>
    </w:p>
    <w:p w14:paraId="0198F7FB" w14:textId="77777777" w:rsidR="00C07AA9" w:rsidRPr="00C07AA9" w:rsidRDefault="00C07AA9" w:rsidP="00C07AA9">
      <w:pPr>
        <w:spacing w:after="100" w:afterAutospacing="1" w:line="240" w:lineRule="auto"/>
        <w:jc w:val="both"/>
        <w:outlineLvl w:val="2"/>
        <w:rPr>
          <w:rFonts w:ascii="Times New Roman" w:eastAsia="Times New Roman" w:hAnsi="Times New Roman" w:cs="Times New Roman"/>
          <w:b/>
          <w:bCs/>
          <w:sz w:val="27"/>
          <w:szCs w:val="27"/>
        </w:rPr>
      </w:pPr>
      <w:r w:rsidRPr="00C07AA9">
        <w:rPr>
          <w:rFonts w:ascii="Times New Roman" w:eastAsia="Times New Roman" w:hAnsi="Times New Roman" w:cs="Times New Roman"/>
          <w:b/>
          <w:bCs/>
          <w:sz w:val="27"/>
          <w:szCs w:val="27"/>
        </w:rPr>
        <w:t>Computational Complexity</w:t>
      </w:r>
    </w:p>
    <w:p w14:paraId="646E1373" w14:textId="77777777" w:rsidR="00C07AA9" w:rsidRPr="00C07AA9" w:rsidRDefault="00C07AA9" w:rsidP="00C07AA9">
      <w:pPr>
        <w:numPr>
          <w:ilvl w:val="0"/>
          <w:numId w:val="16"/>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Sorting Phase:</w:t>
      </w:r>
      <w:r w:rsidRPr="00C07AA9">
        <w:rPr>
          <w:rFonts w:ascii="Times New Roman" w:eastAsia="Times New Roman" w:hAnsi="Times New Roman" w:cs="Times New Roman"/>
          <w:sz w:val="24"/>
          <w:szCs w:val="24"/>
        </w:rPr>
        <w:t xml:space="preserve"> Sorting </w:t>
      </w:r>
      <m:oMath>
        <m:r>
          <w:rPr>
            <w:rFonts w:ascii="Cambria Math" w:eastAsia="Times New Roman" w:hAnsi="Cambria Math" w:cs="Times New Roman"/>
            <w:sz w:val="24"/>
            <w:szCs w:val="24"/>
          </w:rPr>
          <m:t>N</m:t>
        </m:r>
      </m:oMath>
      <w:r w:rsidRPr="00C07AA9">
        <w:rPr>
          <w:rFonts w:ascii="Times New Roman" w:eastAsia="Times New Roman" w:hAnsi="Times New Roman" w:cs="Times New Roman"/>
          <w:sz w:val="24"/>
          <w:szCs w:val="24"/>
        </w:rPr>
        <w:t xml:space="preserve"> flights chronologically </w:t>
      </w:r>
      <w:proofErr w:type="gramStart"/>
      <w:r w:rsidRPr="00C07AA9">
        <w:rPr>
          <w:rFonts w:ascii="Times New Roman" w:eastAsia="Times New Roman" w:hAnsi="Times New Roman" w:cs="Times New Roman"/>
          <w:sz w:val="24"/>
          <w:szCs w:val="24"/>
        </w:rPr>
        <w:t>takes</w:t>
      </w:r>
      <w:proofErr w:type="gramEnd"/>
      <w:r w:rsidRPr="00C07AA9">
        <w:rPr>
          <w:rFonts w:ascii="Times New Roman" w:eastAsia="Times New Roman" w:hAnsi="Times New Roman" w:cs="Times New Roman"/>
          <w:sz w:val="24"/>
          <w:szCs w:val="24"/>
        </w:rPr>
        <w:t xml:space="preserve"> </w:t>
      </w:r>
      <m:oMath>
        <m:r>
          <m:rPr>
            <m:scr m:val="script"/>
            <m:sty m:val="p"/>
          </m:rPr>
          <w:rPr>
            <w:rFonts w:ascii="Cambria Math" w:eastAsia="Times New Roman" w:hAnsi="Cambria Math" w:cs="Times New Roman"/>
            <w:sz w:val="24"/>
            <w:szCs w:val="24"/>
          </w:rPr>
          <m:t>O</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log</m:t>
                </m:r>
              </m:fName>
              <m:e>
                <m:r>
                  <w:rPr>
                    <w:rFonts w:ascii="Cambria Math" w:eastAsia="Times New Roman" w:hAnsi="Cambria Math" w:cs="Times New Roman"/>
                    <w:sz w:val="24"/>
                    <w:szCs w:val="24"/>
                  </w:rPr>
                  <m:t>N</m:t>
                </m:r>
              </m:e>
            </m:func>
          </m:e>
        </m:d>
      </m:oMath>
      <w:r w:rsidRPr="00C07AA9">
        <w:rPr>
          <w:rFonts w:ascii="Times New Roman" w:eastAsia="Times New Roman" w:hAnsi="Times New Roman" w:cs="Times New Roman"/>
          <w:sz w:val="24"/>
          <w:szCs w:val="24"/>
        </w:rPr>
        <w:t>.</w:t>
      </w:r>
    </w:p>
    <w:p w14:paraId="6DED169D" w14:textId="77777777" w:rsidR="00C07AA9" w:rsidRPr="00C07AA9" w:rsidRDefault="00C07AA9" w:rsidP="00C07AA9">
      <w:pPr>
        <w:numPr>
          <w:ilvl w:val="0"/>
          <w:numId w:val="16"/>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Matching Phase:</w:t>
      </w:r>
      <w:r w:rsidRPr="00C07AA9">
        <w:rPr>
          <w:rFonts w:ascii="Times New Roman" w:eastAsia="Times New Roman" w:hAnsi="Times New Roman" w:cs="Times New Roman"/>
          <w:sz w:val="24"/>
          <w:szCs w:val="24"/>
        </w:rPr>
        <w:t xml:space="preserve"> Iterating through </w:t>
      </w:r>
      <m:oMath>
        <m:r>
          <w:rPr>
            <w:rFonts w:ascii="Cambria Math" w:eastAsia="Times New Roman" w:hAnsi="Cambria Math" w:cs="Times New Roman"/>
            <w:sz w:val="24"/>
            <w:szCs w:val="24"/>
          </w:rPr>
          <m:t>N</m:t>
        </m:r>
      </m:oMath>
      <w:r w:rsidRPr="00C07AA9">
        <w:rPr>
          <w:rFonts w:ascii="Times New Roman" w:eastAsia="Times New Roman" w:hAnsi="Times New Roman" w:cs="Times New Roman"/>
          <w:sz w:val="24"/>
          <w:szCs w:val="24"/>
        </w:rPr>
        <w:t xml:space="preserve"> sorted flights and evaluating feasibility across </w:t>
      </w:r>
      <m:oMath>
        <m:r>
          <w:rPr>
            <w:rFonts w:ascii="Cambria Math" w:eastAsia="Times New Roman" w:hAnsi="Cambria Math" w:cs="Times New Roman"/>
            <w:sz w:val="24"/>
            <w:szCs w:val="24"/>
          </w:rPr>
          <m:t>K</m:t>
        </m:r>
      </m:oMath>
      <w:r w:rsidRPr="00C07AA9">
        <w:rPr>
          <w:rFonts w:ascii="Times New Roman" w:eastAsia="Times New Roman" w:hAnsi="Times New Roman" w:cs="Times New Roman"/>
          <w:sz w:val="24"/>
          <w:szCs w:val="24"/>
        </w:rPr>
        <w:t xml:space="preserve"> crew members </w:t>
      </w:r>
      <w:proofErr w:type="gramStart"/>
      <w:r w:rsidRPr="00C07AA9">
        <w:rPr>
          <w:rFonts w:ascii="Times New Roman" w:eastAsia="Times New Roman" w:hAnsi="Times New Roman" w:cs="Times New Roman"/>
          <w:sz w:val="24"/>
          <w:szCs w:val="24"/>
        </w:rPr>
        <w:t>requires</w:t>
      </w:r>
      <w:proofErr w:type="gramEnd"/>
      <w:r w:rsidRPr="00C07AA9">
        <w:rPr>
          <w:rFonts w:ascii="Times New Roman" w:eastAsia="Times New Roman" w:hAnsi="Times New Roman" w:cs="Times New Roman"/>
          <w:sz w:val="24"/>
          <w:szCs w:val="24"/>
        </w:rPr>
        <w:t xml:space="preserve"> </w:t>
      </w:r>
      <m:oMath>
        <m:r>
          <m:rPr>
            <m:scr m:val="script"/>
            <m:sty m:val="p"/>
          </m:rPr>
          <w:rPr>
            <w:rFonts w:ascii="Cambria Math" w:eastAsia="Times New Roman" w:hAnsi="Cambria Math" w:cs="Times New Roman"/>
            <w:sz w:val="24"/>
            <w:szCs w:val="24"/>
          </w:rPr>
          <m:t>O</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N×K</m:t>
            </m:r>
          </m:e>
        </m:d>
      </m:oMath>
      <w:r w:rsidRPr="00C07AA9">
        <w:rPr>
          <w:rFonts w:ascii="Times New Roman" w:eastAsia="Times New Roman" w:hAnsi="Times New Roman" w:cs="Times New Roman"/>
          <w:sz w:val="24"/>
          <w:szCs w:val="24"/>
        </w:rPr>
        <w:t xml:space="preserve"> operations.</w:t>
      </w:r>
    </w:p>
    <w:p w14:paraId="3B8989A9" w14:textId="77777777" w:rsidR="00C07AA9" w:rsidRPr="00C07AA9" w:rsidRDefault="00C07AA9" w:rsidP="00C07AA9">
      <w:pPr>
        <w:numPr>
          <w:ilvl w:val="0"/>
          <w:numId w:val="16"/>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Overall Time Complexity:</w:t>
      </w:r>
      <w:r w:rsidRPr="00C07AA9">
        <w:rPr>
          <w:rFonts w:ascii="Times New Roman" w:eastAsia="Times New Roman" w:hAnsi="Times New Roman" w:cs="Times New Roman"/>
          <w:sz w:val="24"/>
          <w:szCs w:val="24"/>
        </w:rPr>
        <w:t xml:space="preserve"> </w:t>
      </w:r>
      <m:oMath>
        <m:r>
          <m:rPr>
            <m:scr m:val="script"/>
            <m:sty m:val="p"/>
          </m:rPr>
          <w:rPr>
            <w:rFonts w:ascii="Cambria Math" w:eastAsia="Times New Roman" w:hAnsi="Cambria Math" w:cs="Times New Roman"/>
            <w:sz w:val="24"/>
            <w:szCs w:val="24"/>
          </w:rPr>
          <m:t>O</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log</m:t>
                </m:r>
              </m:fName>
              <m:e>
                <m:r>
                  <w:rPr>
                    <w:rFonts w:ascii="Cambria Math" w:eastAsia="Times New Roman" w:hAnsi="Cambria Math" w:cs="Times New Roman"/>
                    <w:sz w:val="24"/>
                    <w:szCs w:val="24"/>
                  </w:rPr>
                  <m:t>N</m:t>
                </m:r>
              </m:e>
            </m:func>
            <m:r>
              <w:rPr>
                <w:rFonts w:ascii="Cambria Math" w:eastAsia="Times New Roman" w:hAnsi="Cambria Math" w:cs="Times New Roman"/>
                <w:sz w:val="24"/>
                <w:szCs w:val="24"/>
              </w:rPr>
              <m:t>+N×K</m:t>
            </m:r>
          </m:e>
        </m:d>
      </m:oMath>
      <w:r w:rsidRPr="00C07AA9">
        <w:rPr>
          <w:rFonts w:ascii="Times New Roman" w:eastAsia="Times New Roman" w:hAnsi="Times New Roman" w:cs="Times New Roman"/>
          <w:sz w:val="24"/>
          <w:szCs w:val="24"/>
        </w:rPr>
        <w:t>.</w:t>
      </w:r>
    </w:p>
    <w:p w14:paraId="2672DF5A" w14:textId="77777777" w:rsidR="00C07AA9" w:rsidRPr="00C07AA9" w:rsidRDefault="00C07AA9" w:rsidP="00C07AA9">
      <w:pPr>
        <w:numPr>
          <w:ilvl w:val="0"/>
          <w:numId w:val="16"/>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Space Complexity:</w:t>
      </w:r>
      <w:r w:rsidRPr="00C07AA9">
        <w:rPr>
          <w:rFonts w:ascii="Times New Roman" w:eastAsia="Times New Roman" w:hAnsi="Times New Roman" w:cs="Times New Roman"/>
          <w:sz w:val="24"/>
          <w:szCs w:val="24"/>
        </w:rPr>
        <w:t xml:space="preserve"> </w:t>
      </w:r>
      <m:oMath>
        <m:r>
          <m:rPr>
            <m:scr m:val="script"/>
            <m:sty m:val="p"/>
          </m:rPr>
          <w:rPr>
            <w:rFonts w:ascii="Cambria Math" w:eastAsia="Times New Roman" w:hAnsi="Cambria Math" w:cs="Times New Roman"/>
            <w:sz w:val="24"/>
            <w:szCs w:val="24"/>
          </w:rPr>
          <m:t>O</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1</m:t>
            </m:r>
          </m:e>
        </m:d>
      </m:oMath>
      <w:r w:rsidRPr="00C07AA9">
        <w:rPr>
          <w:rFonts w:ascii="Times New Roman" w:eastAsia="Times New Roman" w:hAnsi="Times New Roman" w:cs="Times New Roman"/>
          <w:sz w:val="24"/>
          <w:szCs w:val="24"/>
        </w:rPr>
        <w:t xml:space="preserve"> auxiliary space (modifying in-place or constant memory allocations).</w:t>
      </w:r>
    </w:p>
    <w:p w14:paraId="1FEF5A10" w14:textId="77777777" w:rsidR="00C07AA9" w:rsidRPr="00C07AA9" w:rsidRDefault="00C07AA9" w:rsidP="00C07AA9">
      <w:pPr>
        <w:spacing w:after="100" w:afterAutospacing="1" w:line="240" w:lineRule="auto"/>
        <w:jc w:val="both"/>
        <w:outlineLvl w:val="2"/>
        <w:rPr>
          <w:rFonts w:ascii="Times New Roman" w:eastAsia="Times New Roman" w:hAnsi="Times New Roman" w:cs="Times New Roman"/>
          <w:b/>
          <w:bCs/>
          <w:sz w:val="27"/>
          <w:szCs w:val="27"/>
        </w:rPr>
      </w:pPr>
      <w:r w:rsidRPr="00C07AA9">
        <w:rPr>
          <w:rFonts w:ascii="Times New Roman" w:eastAsia="Times New Roman" w:hAnsi="Times New Roman" w:cs="Times New Roman"/>
          <w:b/>
          <w:bCs/>
          <w:sz w:val="27"/>
          <w:szCs w:val="27"/>
        </w:rPr>
        <w:t>Optimality Evaluation</w:t>
      </w:r>
    </w:p>
    <w:p w14:paraId="3C5ECD89" w14:textId="77777777" w:rsidR="00C07AA9" w:rsidRPr="00C07AA9" w:rsidRDefault="00C07AA9" w:rsidP="00C07AA9">
      <w:pPr>
        <w:numPr>
          <w:ilvl w:val="0"/>
          <w:numId w:val="17"/>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Greedy Heuristic Limitation:</w:t>
      </w:r>
      <w:r w:rsidRPr="00C07AA9">
        <w:rPr>
          <w:rFonts w:ascii="Times New Roman" w:eastAsia="Times New Roman" w:hAnsi="Times New Roman" w:cs="Times New Roman"/>
          <w:sz w:val="24"/>
          <w:szCs w:val="24"/>
        </w:rPr>
        <w:t xml:space="preserve"> The greedy approach yields a locally optimal decision at each step (minimizing immediate ground idle time). However, it does not account for future flight coverage. A local choice can leave a crew member out of position for a high-priority downstream flight, potentially leading to unassigned flights.</w:t>
      </w:r>
    </w:p>
    <w:p w14:paraId="1BFFE3AD" w14:textId="77777777" w:rsidR="00C07AA9" w:rsidRPr="00C07AA9" w:rsidRDefault="00C07AA9" w:rsidP="00C07AA9">
      <w:pPr>
        <w:numPr>
          <w:ilvl w:val="0"/>
          <w:numId w:val="17"/>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Exact vs. Approximate Methods:</w:t>
      </w:r>
      <w:r w:rsidRPr="00C07AA9">
        <w:rPr>
          <w:rFonts w:ascii="Times New Roman" w:eastAsia="Times New Roman" w:hAnsi="Times New Roman" w:cs="Times New Roman"/>
          <w:sz w:val="24"/>
          <w:szCs w:val="24"/>
        </w:rPr>
        <w:t xml:space="preserve"> To guarantee global optimality, industrial solutions utilize </w:t>
      </w:r>
      <w:r w:rsidRPr="00C07AA9">
        <w:rPr>
          <w:rFonts w:ascii="Times New Roman" w:eastAsia="Times New Roman" w:hAnsi="Times New Roman" w:cs="Times New Roman"/>
          <w:b/>
          <w:bCs/>
          <w:sz w:val="24"/>
          <w:szCs w:val="24"/>
        </w:rPr>
        <w:t>Column Generation with Branch-and-Price</w:t>
      </w:r>
      <w:r w:rsidRPr="00C07AA9">
        <w:rPr>
          <w:rFonts w:ascii="Times New Roman" w:eastAsia="Times New Roman" w:hAnsi="Times New Roman" w:cs="Times New Roman"/>
          <w:sz w:val="24"/>
          <w:szCs w:val="24"/>
        </w:rPr>
        <w:t xml:space="preserve"> or </w:t>
      </w:r>
      <w:r w:rsidRPr="00C07AA9">
        <w:rPr>
          <w:rFonts w:ascii="Times New Roman" w:eastAsia="Times New Roman" w:hAnsi="Times New Roman" w:cs="Times New Roman"/>
          <w:b/>
          <w:bCs/>
          <w:sz w:val="24"/>
          <w:szCs w:val="24"/>
        </w:rPr>
        <w:t>Integer Linear Programming (ILP)</w:t>
      </w:r>
      <w:r w:rsidRPr="00C07AA9">
        <w:rPr>
          <w:rFonts w:ascii="Times New Roman" w:eastAsia="Times New Roman" w:hAnsi="Times New Roman" w:cs="Times New Roman"/>
          <w:sz w:val="24"/>
          <w:szCs w:val="24"/>
        </w:rPr>
        <w:t>. However, these methods exhibit exponential worst-case time complexity (</w:t>
      </w:r>
      <m:oMath>
        <m:r>
          <m:rPr>
            <m:scr m:val="script"/>
            <m:sty m:val="p"/>
          </m:rPr>
          <w:rPr>
            <w:rFonts w:ascii="Cambria Math" w:eastAsia="Times New Roman" w:hAnsi="Cambria Math" w:cs="Times New Roman"/>
            <w:sz w:val="24"/>
            <w:szCs w:val="24"/>
          </w:rPr>
          <m:t>O</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N</m:t>
                </m:r>
              </m:sup>
            </m:sSup>
          </m:e>
        </m:d>
      </m:oMath>
      <w:r w:rsidRPr="00C07AA9">
        <w:rPr>
          <w:rFonts w:ascii="Times New Roman" w:eastAsia="Times New Roman" w:hAnsi="Times New Roman" w:cs="Times New Roman"/>
          <w:sz w:val="24"/>
          <w:szCs w:val="24"/>
        </w:rPr>
        <w:t>), making greedy construction invaluable for fast initial generation or real-time schedule repair (disruption management).</w:t>
      </w:r>
    </w:p>
    <w:p w14:paraId="42CE34B2" w14:textId="77777777" w:rsidR="00C07AA9" w:rsidRPr="00C07AA9" w:rsidRDefault="00C07AA9" w:rsidP="00C07AA9">
      <w:pPr>
        <w:spacing w:after="100" w:afterAutospacing="1" w:line="240" w:lineRule="auto"/>
        <w:jc w:val="both"/>
        <w:outlineLvl w:val="1"/>
        <w:rPr>
          <w:rFonts w:ascii="Times New Roman" w:eastAsia="Times New Roman" w:hAnsi="Times New Roman" w:cs="Times New Roman"/>
          <w:b/>
          <w:bCs/>
          <w:sz w:val="36"/>
          <w:szCs w:val="36"/>
        </w:rPr>
      </w:pPr>
      <w:r w:rsidRPr="00C07AA9">
        <w:rPr>
          <w:rFonts w:ascii="Times New Roman" w:eastAsia="Times New Roman" w:hAnsi="Times New Roman" w:cs="Times New Roman"/>
          <w:b/>
          <w:bCs/>
          <w:sz w:val="36"/>
          <w:szCs w:val="36"/>
        </w:rPr>
        <w:t>4. Scalability for Large Airline Networks</w:t>
      </w:r>
    </w:p>
    <w:p w14:paraId="7BC86A20" w14:textId="77777777" w:rsidR="00C07AA9" w:rsidRPr="00C07AA9" w:rsidRDefault="00C07AA9" w:rsidP="00C07AA9">
      <w:p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When scaling from small fleets to major international carriers (thousands of daily flights and tens of thousands of crew members), standard algorithms face severe performance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208"/>
        <w:gridCol w:w="4217"/>
      </w:tblGrid>
      <w:tr w:rsidR="00C07AA9" w:rsidRPr="00C07AA9" w14:paraId="478F5E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C492E"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lastRenderedPageBreak/>
              <w:t>Scale 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057C8"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Practical 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466FB"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Architectural Solution</w:t>
            </w:r>
          </w:p>
        </w:tc>
      </w:tr>
      <w:tr w:rsidR="00C07AA9" w:rsidRPr="00C07AA9" w14:paraId="080FDA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84C19"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State-Space Explosion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C5570"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Valid flight pairings scale exponentially with network density.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69B48"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Decomposition:</w:t>
            </w:r>
            <w:r w:rsidRPr="00C07AA9">
              <w:rPr>
                <w:rFonts w:ascii="Times New Roman" w:eastAsia="Times New Roman" w:hAnsi="Times New Roman" w:cs="Times New Roman"/>
                <w:sz w:val="24"/>
                <w:szCs w:val="24"/>
              </w:rPr>
              <w:t xml:space="preserve"> Divide global network into localized hubs or independent sub-networks.</w:t>
            </w:r>
          </w:p>
        </w:tc>
      </w:tr>
      <w:tr w:rsidR="00C07AA9" w:rsidRPr="00C07AA9" w14:paraId="03EDB6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69C35"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Real-Time Disruption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9584"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Weather delays and maintenance create domino effects across schedules.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BB0E3"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Metaheuristics:</w:t>
            </w:r>
            <w:r w:rsidRPr="00C07AA9">
              <w:rPr>
                <w:rFonts w:ascii="Times New Roman" w:eastAsia="Times New Roman" w:hAnsi="Times New Roman" w:cs="Times New Roman"/>
                <w:sz w:val="24"/>
                <w:szCs w:val="24"/>
              </w:rPr>
              <w:t xml:space="preserve"> Use Large Neighborhood Search (LNS) or Genetic Algorithms for rapid dynamic repair.</w:t>
            </w:r>
          </w:p>
        </w:tc>
      </w:tr>
      <w:tr w:rsidR="00C07AA9" w:rsidRPr="00C07AA9" w14:paraId="7B2DE8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88164"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Complex Regulations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8C11B"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Multi-national FAR/EASA rules add thousands of conditional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4F23D" w14:textId="77777777" w:rsidR="00C07AA9" w:rsidRPr="00C07AA9" w:rsidRDefault="00C07AA9" w:rsidP="00C07AA9">
            <w:pPr>
              <w:spacing w:after="0"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Rule Engine Abstraction:</w:t>
            </w:r>
            <w:r w:rsidRPr="00C07AA9">
              <w:rPr>
                <w:rFonts w:ascii="Times New Roman" w:eastAsia="Times New Roman" w:hAnsi="Times New Roman" w:cs="Times New Roman"/>
                <w:sz w:val="24"/>
                <w:szCs w:val="24"/>
              </w:rPr>
              <w:t xml:space="preserve"> Separate constraint evaluation logic from the core solver engine.</w:t>
            </w:r>
          </w:p>
        </w:tc>
      </w:tr>
    </w:tbl>
    <w:p w14:paraId="2B359928" w14:textId="77777777" w:rsidR="00C07AA9" w:rsidRPr="00C07AA9" w:rsidRDefault="00C07AA9" w:rsidP="00C07AA9">
      <w:pPr>
        <w:spacing w:after="100" w:afterAutospacing="1" w:line="240" w:lineRule="auto"/>
        <w:jc w:val="both"/>
        <w:outlineLvl w:val="1"/>
        <w:rPr>
          <w:rFonts w:ascii="Times New Roman" w:eastAsia="Times New Roman" w:hAnsi="Times New Roman" w:cs="Times New Roman"/>
          <w:b/>
          <w:bCs/>
          <w:sz w:val="36"/>
          <w:szCs w:val="36"/>
        </w:rPr>
      </w:pPr>
      <w:r w:rsidRPr="00C07AA9">
        <w:rPr>
          <w:rFonts w:ascii="Times New Roman" w:eastAsia="Times New Roman" w:hAnsi="Times New Roman" w:cs="Times New Roman"/>
          <w:b/>
          <w:bCs/>
          <w:sz w:val="36"/>
          <w:szCs w:val="36"/>
        </w:rPr>
        <w:t>5. Result Analysis &amp; Operational Interpretation</w:t>
      </w:r>
    </w:p>
    <w:p w14:paraId="42415C96" w14:textId="77777777" w:rsidR="00C07AA9" w:rsidRPr="00C07AA9" w:rsidRDefault="00C07AA9" w:rsidP="00C07AA9">
      <w:p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Execution of the greedy scheduler on the benchmark set yields the following operational observations:</w:t>
      </w:r>
    </w:p>
    <w:p w14:paraId="6089C427" w14:textId="77777777" w:rsidR="00C07AA9" w:rsidRPr="00C07AA9" w:rsidRDefault="00C07AA9" w:rsidP="00C07AA9">
      <w:pPr>
        <w:numPr>
          <w:ilvl w:val="0"/>
          <w:numId w:val="18"/>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Compliance Verification:</w:t>
      </w:r>
    </w:p>
    <w:p w14:paraId="2036E7F5" w14:textId="77777777" w:rsidR="00C07AA9" w:rsidRPr="00C07AA9" w:rsidRDefault="00C07AA9" w:rsidP="00C07AA9">
      <w:pPr>
        <w:numPr>
          <w:ilvl w:val="1"/>
          <w:numId w:val="18"/>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Rest Period Enforcement:</w:t>
      </w:r>
      <w:r w:rsidRPr="00C07AA9">
        <w:rPr>
          <w:rFonts w:ascii="Times New Roman" w:eastAsia="Times New Roman" w:hAnsi="Times New Roman" w:cs="Times New Roman"/>
          <w:sz w:val="24"/>
          <w:szCs w:val="24"/>
        </w:rPr>
        <w:t xml:space="preserve"> Flight 104 (LAX </w:t>
      </w:r>
      <m:oMath>
        <m:r>
          <w:rPr>
            <w:rFonts w:ascii="Cambria Math" w:eastAsia="Times New Roman" w:hAnsi="Cambria Math" w:cs="Times New Roman"/>
            <w:sz w:val="24"/>
            <w:szCs w:val="24"/>
          </w:rPr>
          <m:t>→</m:t>
        </m:r>
      </m:oMath>
      <w:r w:rsidRPr="00C07AA9">
        <w:rPr>
          <w:rFonts w:ascii="Times New Roman" w:eastAsia="Times New Roman" w:hAnsi="Times New Roman" w:cs="Times New Roman"/>
          <w:sz w:val="24"/>
          <w:szCs w:val="24"/>
        </w:rPr>
        <w:t xml:space="preserve"> SFO) departing at </w:t>
      </w:r>
      <m:oMath>
        <m:r>
          <w:rPr>
            <w:rFonts w:ascii="Cambria Math" w:eastAsia="Times New Roman" w:hAnsi="Cambria Math" w:cs="Times New Roman"/>
            <w:sz w:val="24"/>
            <w:szCs w:val="24"/>
          </w:rPr>
          <m:t>t=18.0</m:t>
        </m:r>
      </m:oMath>
      <w:r w:rsidRPr="00C07AA9">
        <w:rPr>
          <w:rFonts w:ascii="Times New Roman" w:eastAsia="Times New Roman" w:hAnsi="Times New Roman" w:cs="Times New Roman"/>
          <w:sz w:val="24"/>
          <w:szCs w:val="24"/>
        </w:rPr>
        <w:t xml:space="preserve"> is legally assigned to Capt. Smith because his previous flight (102) landed at </w:t>
      </w:r>
      <m:oMath>
        <m:r>
          <w:rPr>
            <w:rFonts w:ascii="Cambria Math" w:eastAsia="Times New Roman" w:hAnsi="Cambria Math" w:cs="Times New Roman"/>
            <w:sz w:val="24"/>
            <w:szCs w:val="24"/>
          </w:rPr>
          <m:t>t=9.0</m:t>
        </m:r>
      </m:oMath>
      <w:r w:rsidRPr="00C07AA9">
        <w:rPr>
          <w:rFonts w:ascii="Times New Roman" w:eastAsia="Times New Roman" w:hAnsi="Times New Roman" w:cs="Times New Roman"/>
          <w:sz w:val="24"/>
          <w:szCs w:val="24"/>
        </w:rPr>
        <w:t xml:space="preserve">. The </w:t>
      </w:r>
      <m:oMath>
        <m:r>
          <w:rPr>
            <w:rFonts w:ascii="Cambria Math" w:eastAsia="Times New Roman" w:hAnsi="Cambria Math" w:cs="Times New Roman"/>
            <w:sz w:val="24"/>
            <w:szCs w:val="24"/>
          </w:rPr>
          <m:t>9.0</m:t>
        </m:r>
      </m:oMath>
      <w:r w:rsidRPr="00C07AA9">
        <w:rPr>
          <w:rFonts w:ascii="Times New Roman" w:eastAsia="Times New Roman" w:hAnsi="Times New Roman" w:cs="Times New Roman"/>
          <w:sz w:val="24"/>
          <w:szCs w:val="24"/>
        </w:rPr>
        <w:t xml:space="preserve">-hour gap satisfies the mandatory </w:t>
      </w:r>
      <m:oMath>
        <m:r>
          <w:rPr>
            <w:rFonts w:ascii="Cambria Math" w:eastAsia="Times New Roman" w:hAnsi="Cambria Math" w:cs="Times New Roman"/>
            <w:sz w:val="24"/>
            <w:szCs w:val="24"/>
          </w:rPr>
          <m:t>≥8.0</m:t>
        </m:r>
      </m:oMath>
      <w:r w:rsidRPr="00C07AA9">
        <w:rPr>
          <w:rFonts w:ascii="Times New Roman" w:eastAsia="Times New Roman" w:hAnsi="Times New Roman" w:cs="Times New Roman"/>
          <w:sz w:val="24"/>
          <w:szCs w:val="24"/>
        </w:rPr>
        <w:t>-hour rest constraint.</w:t>
      </w:r>
    </w:p>
    <w:p w14:paraId="756D6908" w14:textId="77777777" w:rsidR="00C07AA9" w:rsidRPr="00C07AA9" w:rsidRDefault="00C07AA9" w:rsidP="00C07AA9">
      <w:pPr>
        <w:numPr>
          <w:ilvl w:val="1"/>
          <w:numId w:val="18"/>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Duty Period Boundary:</w:t>
      </w:r>
      <w:r w:rsidRPr="00C07AA9">
        <w:rPr>
          <w:rFonts w:ascii="Times New Roman" w:eastAsia="Times New Roman" w:hAnsi="Times New Roman" w:cs="Times New Roman"/>
          <w:sz w:val="24"/>
          <w:szCs w:val="24"/>
        </w:rPr>
        <w:t xml:space="preserve"> Continuous duties are reset automatically once a full rest window is observed, preventing regulatory violations on multi-leg sequences.</w:t>
      </w:r>
    </w:p>
    <w:p w14:paraId="01635F9B" w14:textId="77777777" w:rsidR="00C07AA9" w:rsidRPr="00C07AA9" w:rsidRDefault="00C07AA9" w:rsidP="00C07AA9">
      <w:pPr>
        <w:numPr>
          <w:ilvl w:val="0"/>
          <w:numId w:val="18"/>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Resource Efficiency:</w:t>
      </w:r>
    </w:p>
    <w:p w14:paraId="5C576EFC" w14:textId="77777777" w:rsidR="00C07AA9" w:rsidRPr="00C07AA9" w:rsidRDefault="00C07AA9" w:rsidP="00C07AA9">
      <w:pPr>
        <w:numPr>
          <w:ilvl w:val="1"/>
          <w:numId w:val="18"/>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Ground wait times between consecutive flights within a shift are minimized, maximizing crew utilization rate.</w:t>
      </w:r>
    </w:p>
    <w:p w14:paraId="2149A3CC" w14:textId="77777777" w:rsidR="00C07AA9" w:rsidRPr="00C07AA9" w:rsidRDefault="00C07AA9" w:rsidP="00C07AA9">
      <w:pPr>
        <w:numPr>
          <w:ilvl w:val="0"/>
          <w:numId w:val="18"/>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b/>
          <w:bCs/>
          <w:sz w:val="24"/>
          <w:szCs w:val="24"/>
        </w:rPr>
        <w:t>Unassigned Flight Handling:</w:t>
      </w:r>
    </w:p>
    <w:p w14:paraId="211D9DC8" w14:textId="77777777" w:rsidR="00C07AA9" w:rsidRPr="00C07AA9" w:rsidRDefault="00C07AA9" w:rsidP="00C07AA9">
      <w:pPr>
        <w:numPr>
          <w:ilvl w:val="1"/>
          <w:numId w:val="18"/>
        </w:numPr>
        <w:spacing w:after="100" w:afterAutospacing="1" w:line="240" w:lineRule="auto"/>
        <w:jc w:val="both"/>
        <w:rPr>
          <w:rFonts w:ascii="Times New Roman" w:eastAsia="Times New Roman" w:hAnsi="Times New Roman" w:cs="Times New Roman"/>
          <w:sz w:val="24"/>
          <w:szCs w:val="24"/>
        </w:rPr>
      </w:pPr>
      <w:r w:rsidRPr="00C07AA9">
        <w:rPr>
          <w:rFonts w:ascii="Times New Roman" w:eastAsia="Times New Roman" w:hAnsi="Times New Roman" w:cs="Times New Roman"/>
          <w:sz w:val="24"/>
          <w:szCs w:val="24"/>
        </w:rPr>
        <w:t xml:space="preserve">Flights that cannot be serviced due to spatial mismatch (no crew at origin airport) or temporal overlap are explicitly flagged as </w:t>
      </w:r>
      <w:r w:rsidRPr="00C07AA9">
        <w:rPr>
          <w:rFonts w:ascii="Times New Roman" w:eastAsia="Times New Roman" w:hAnsi="Times New Roman" w:cs="Times New Roman"/>
          <w:sz w:val="20"/>
          <w:szCs w:val="20"/>
        </w:rPr>
        <w:t>UNASSIGNED</w:t>
      </w:r>
      <w:r w:rsidRPr="00C07AA9">
        <w:rPr>
          <w:rFonts w:ascii="Times New Roman" w:eastAsia="Times New Roman" w:hAnsi="Times New Roman" w:cs="Times New Roman"/>
          <w:sz w:val="24"/>
          <w:szCs w:val="24"/>
        </w:rPr>
        <w:t>, providing clear signals to dispatch planners to initiate deadheading or call in reserve crew.</w:t>
      </w:r>
    </w:p>
    <w:p w14:paraId="4770B955" w14:textId="77777777" w:rsidR="002F0AD9" w:rsidRDefault="002F0AD9" w:rsidP="00486B62"/>
    <w:sectPr w:rsidR="002F0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CE4"/>
    <w:multiLevelType w:val="multilevel"/>
    <w:tmpl w:val="76A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A0304"/>
    <w:multiLevelType w:val="multilevel"/>
    <w:tmpl w:val="C16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E3E23"/>
    <w:multiLevelType w:val="multilevel"/>
    <w:tmpl w:val="06E2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90500"/>
    <w:multiLevelType w:val="multilevel"/>
    <w:tmpl w:val="FD1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E3FC5"/>
    <w:multiLevelType w:val="multilevel"/>
    <w:tmpl w:val="49D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57DD3"/>
    <w:multiLevelType w:val="multilevel"/>
    <w:tmpl w:val="D04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14E85"/>
    <w:multiLevelType w:val="multilevel"/>
    <w:tmpl w:val="2B1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44D9A"/>
    <w:multiLevelType w:val="multilevel"/>
    <w:tmpl w:val="C48A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D3872"/>
    <w:multiLevelType w:val="multilevel"/>
    <w:tmpl w:val="6298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ED4926"/>
    <w:multiLevelType w:val="multilevel"/>
    <w:tmpl w:val="D2D0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26E1D"/>
    <w:multiLevelType w:val="multilevel"/>
    <w:tmpl w:val="153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76BA5"/>
    <w:multiLevelType w:val="multilevel"/>
    <w:tmpl w:val="EBDC1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E32C4"/>
    <w:multiLevelType w:val="multilevel"/>
    <w:tmpl w:val="7CE00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F2CFA"/>
    <w:multiLevelType w:val="multilevel"/>
    <w:tmpl w:val="7B10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931416"/>
    <w:multiLevelType w:val="multilevel"/>
    <w:tmpl w:val="89A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87D49"/>
    <w:multiLevelType w:val="multilevel"/>
    <w:tmpl w:val="4064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A0C67"/>
    <w:multiLevelType w:val="multilevel"/>
    <w:tmpl w:val="DC8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51CB8"/>
    <w:multiLevelType w:val="multilevel"/>
    <w:tmpl w:val="E6E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016473">
    <w:abstractNumId w:val="7"/>
  </w:num>
  <w:num w:numId="2" w16cid:durableId="1300457883">
    <w:abstractNumId w:val="5"/>
  </w:num>
  <w:num w:numId="3" w16cid:durableId="1270969279">
    <w:abstractNumId w:val="0"/>
  </w:num>
  <w:num w:numId="4" w16cid:durableId="1031880572">
    <w:abstractNumId w:val="10"/>
  </w:num>
  <w:num w:numId="5" w16cid:durableId="704136747">
    <w:abstractNumId w:val="4"/>
  </w:num>
  <w:num w:numId="6" w16cid:durableId="1960329938">
    <w:abstractNumId w:val="6"/>
  </w:num>
  <w:num w:numId="7" w16cid:durableId="158927659">
    <w:abstractNumId w:val="3"/>
  </w:num>
  <w:num w:numId="8" w16cid:durableId="1232618843">
    <w:abstractNumId w:val="9"/>
  </w:num>
  <w:num w:numId="9" w16cid:durableId="477264136">
    <w:abstractNumId w:val="8"/>
  </w:num>
  <w:num w:numId="10" w16cid:durableId="2047487768">
    <w:abstractNumId w:val="2"/>
  </w:num>
  <w:num w:numId="11" w16cid:durableId="233323067">
    <w:abstractNumId w:val="11"/>
  </w:num>
  <w:num w:numId="12" w16cid:durableId="166289862">
    <w:abstractNumId w:val="17"/>
  </w:num>
  <w:num w:numId="13" w16cid:durableId="811410194">
    <w:abstractNumId w:val="13"/>
  </w:num>
  <w:num w:numId="14" w16cid:durableId="294725504">
    <w:abstractNumId w:val="15"/>
  </w:num>
  <w:num w:numId="15" w16cid:durableId="1034579205">
    <w:abstractNumId w:val="1"/>
  </w:num>
  <w:num w:numId="16" w16cid:durableId="201526172">
    <w:abstractNumId w:val="16"/>
  </w:num>
  <w:num w:numId="17" w16cid:durableId="189611670">
    <w:abstractNumId w:val="14"/>
  </w:num>
  <w:num w:numId="18" w16cid:durableId="17770157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62"/>
    <w:rsid w:val="000F7819"/>
    <w:rsid w:val="002C420D"/>
    <w:rsid w:val="002F0AD9"/>
    <w:rsid w:val="003F242B"/>
    <w:rsid w:val="00405AF5"/>
    <w:rsid w:val="00486B62"/>
    <w:rsid w:val="00637A8E"/>
    <w:rsid w:val="006432F3"/>
    <w:rsid w:val="006579FE"/>
    <w:rsid w:val="006E750D"/>
    <w:rsid w:val="00827653"/>
    <w:rsid w:val="0097627D"/>
    <w:rsid w:val="00AC12F8"/>
    <w:rsid w:val="00B2601F"/>
    <w:rsid w:val="00BC1238"/>
    <w:rsid w:val="00C07AA9"/>
    <w:rsid w:val="00CD3933"/>
    <w:rsid w:val="00D375F8"/>
    <w:rsid w:val="00FF14AF"/>
    <w:rsid w:val="00FF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2C0F"/>
  <w15:chartTrackingRefBased/>
  <w15:docId w15:val="{A31784AE-E066-4CE9-8BCC-DEE6C5A3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62"/>
    <w:rPr>
      <w:rFonts w:eastAsiaTheme="majorEastAsia" w:cstheme="majorBidi"/>
      <w:color w:val="272727" w:themeColor="text1" w:themeTint="D8"/>
    </w:rPr>
  </w:style>
  <w:style w:type="paragraph" w:styleId="Title">
    <w:name w:val="Title"/>
    <w:basedOn w:val="Normal"/>
    <w:next w:val="Normal"/>
    <w:link w:val="TitleChar"/>
    <w:uiPriority w:val="10"/>
    <w:qFormat/>
    <w:rsid w:val="00486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62"/>
    <w:pPr>
      <w:spacing w:before="160"/>
      <w:jc w:val="center"/>
    </w:pPr>
    <w:rPr>
      <w:i/>
      <w:iCs/>
      <w:color w:val="404040" w:themeColor="text1" w:themeTint="BF"/>
    </w:rPr>
  </w:style>
  <w:style w:type="character" w:customStyle="1" w:styleId="QuoteChar">
    <w:name w:val="Quote Char"/>
    <w:basedOn w:val="DefaultParagraphFont"/>
    <w:link w:val="Quote"/>
    <w:uiPriority w:val="29"/>
    <w:rsid w:val="00486B62"/>
    <w:rPr>
      <w:i/>
      <w:iCs/>
      <w:color w:val="404040" w:themeColor="text1" w:themeTint="BF"/>
    </w:rPr>
  </w:style>
  <w:style w:type="paragraph" w:styleId="ListParagraph">
    <w:name w:val="List Paragraph"/>
    <w:basedOn w:val="Normal"/>
    <w:uiPriority w:val="34"/>
    <w:qFormat/>
    <w:rsid w:val="00486B62"/>
    <w:pPr>
      <w:ind w:left="720"/>
      <w:contextualSpacing/>
    </w:pPr>
  </w:style>
  <w:style w:type="character" w:styleId="IntenseEmphasis">
    <w:name w:val="Intense Emphasis"/>
    <w:basedOn w:val="DefaultParagraphFont"/>
    <w:uiPriority w:val="21"/>
    <w:qFormat/>
    <w:rsid w:val="00486B62"/>
    <w:rPr>
      <w:i/>
      <w:iCs/>
      <w:color w:val="2F5496" w:themeColor="accent1" w:themeShade="BF"/>
    </w:rPr>
  </w:style>
  <w:style w:type="paragraph" w:styleId="IntenseQuote">
    <w:name w:val="Intense Quote"/>
    <w:basedOn w:val="Normal"/>
    <w:next w:val="Normal"/>
    <w:link w:val="IntenseQuoteChar"/>
    <w:uiPriority w:val="30"/>
    <w:qFormat/>
    <w:rsid w:val="00486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B62"/>
    <w:rPr>
      <w:i/>
      <w:iCs/>
      <w:color w:val="2F5496" w:themeColor="accent1" w:themeShade="BF"/>
    </w:rPr>
  </w:style>
  <w:style w:type="character" w:styleId="IntenseReference">
    <w:name w:val="Intense Reference"/>
    <w:basedOn w:val="DefaultParagraphFont"/>
    <w:uiPriority w:val="32"/>
    <w:qFormat/>
    <w:rsid w:val="00486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Mridhula Kalidasan</dc:creator>
  <cp:keywords/>
  <dc:description/>
  <cp:lastModifiedBy>Mridhula Kalidasan</cp:lastModifiedBy>
  <cp:revision>2</cp:revision>
  <dcterms:created xsi:type="dcterms:W3CDTF">2026-08-29T09:32:00Z</dcterms:created>
  <dcterms:modified xsi:type="dcterms:W3CDTF">2026-08-29T09:32:00Z</dcterms:modified>
</cp:coreProperties>
</file>