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73041">
      <w:pPr>
        <w:widowControl w:val="0"/>
        <w:autoSpaceDE w:val="0"/>
        <w:autoSpaceDN w:val="0"/>
        <w:spacing w:before="62" w:after="0" w:line="240" w:lineRule="auto"/>
        <w:ind w:right="577"/>
        <w:jc w:val="center"/>
        <w:outlineLvl w:val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COMMON</w:t>
      </w: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COURSE</w:t>
      </w: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ASSIGNMENT</w:t>
      </w: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FORMAT</w:t>
      </w:r>
    </w:p>
    <w:p w14:paraId="2BA2D600">
      <w:pPr>
        <w:widowControl w:val="0"/>
        <w:autoSpaceDE w:val="0"/>
        <w:autoSpaceDN w:val="0"/>
        <w:spacing w:before="6" w:after="0" w:line="240" w:lineRule="auto"/>
        <w:rPr>
          <w:rFonts w:ascii="Times New Roman" w:hAnsi="Times New Roman" w:eastAsia="Times New Roman" w:cs="Times New Roman"/>
          <w:b/>
          <w:sz w:val="28"/>
          <w:szCs w:val="24"/>
        </w:rPr>
      </w:pPr>
    </w:p>
    <w:p w14:paraId="20F8942C">
      <w:pPr>
        <w:widowControl w:val="0"/>
        <w:numPr>
          <w:ilvl w:val="0"/>
          <w:numId w:val="1"/>
        </w:numPr>
        <w:tabs>
          <w:tab w:val="left" w:pos="315"/>
        </w:tabs>
        <w:autoSpaceDE w:val="0"/>
        <w:autoSpaceDN w:val="0"/>
        <w:spacing w:after="0" w:line="240" w:lineRule="auto"/>
        <w:ind w:left="315" w:hanging="293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Assignment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Information</w:t>
      </w:r>
    </w:p>
    <w:p w14:paraId="7B59221D">
      <w:pPr>
        <w:widowControl w:val="0"/>
        <w:autoSpaceDE w:val="0"/>
        <w:autoSpaceDN w:val="0"/>
        <w:spacing w:before="5" w:after="1" w:line="240" w:lineRule="auto"/>
        <w:rPr>
          <w:rFonts w:ascii="Times New Roman" w:hAnsi="Times New Roman" w:eastAsia="Times New Roman" w:cs="Times New Roman"/>
          <w:b/>
          <w:sz w:val="9"/>
          <w:szCs w:val="24"/>
        </w:rPr>
      </w:pPr>
    </w:p>
    <w:tbl>
      <w:tblPr>
        <w:tblStyle w:val="12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0"/>
        <w:gridCol w:w="6180"/>
      </w:tblGrid>
      <w:tr w14:paraId="4E7D9B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4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57EB357">
            <w:pPr>
              <w:widowControl w:val="0"/>
              <w:autoSpaceDE w:val="0"/>
              <w:autoSpaceDN w:val="0"/>
              <w:spacing w:before="251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4"/>
              </w:rPr>
              <w:t>Particular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B2CD60">
            <w:pPr>
              <w:widowControl w:val="0"/>
              <w:autoSpaceDE w:val="0"/>
              <w:autoSpaceDN w:val="0"/>
              <w:spacing w:before="251"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spacing w:val="-2"/>
                <w:sz w:val="24"/>
              </w:rPr>
              <w:t>Details</w:t>
            </w:r>
          </w:p>
        </w:tc>
      </w:tr>
      <w:tr w14:paraId="623328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BA4CCE">
            <w:pPr>
              <w:widowControl w:val="0"/>
              <w:autoSpaceDE w:val="0"/>
              <w:autoSpaceDN w:val="0"/>
              <w:spacing w:before="124" w:after="0" w:line="240" w:lineRule="auto"/>
              <w:ind w:left="9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>Department: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215127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Computer Science and Engineering</w:t>
            </w:r>
          </w:p>
        </w:tc>
      </w:tr>
      <w:tr w14:paraId="7E3480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A950D8">
            <w:pPr>
              <w:widowControl w:val="0"/>
              <w:autoSpaceDE w:val="0"/>
              <w:autoSpaceDN w:val="0"/>
              <w:spacing w:before="124" w:after="0" w:line="240" w:lineRule="auto"/>
              <w:ind w:left="9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>Programme: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D8F517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B.E./B.Tech. Computer Science and Engineering</w:t>
            </w:r>
          </w:p>
        </w:tc>
      </w:tr>
      <w:tr w14:paraId="0A6FA3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361C90">
            <w:pPr>
              <w:widowControl w:val="0"/>
              <w:autoSpaceDE w:val="0"/>
              <w:autoSpaceDN w:val="0"/>
              <w:spacing w:before="124" w:after="0" w:line="240" w:lineRule="auto"/>
              <w:ind w:left="9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Course Code &amp; Course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Name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F295F5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Design and Analysis of Algorithms</w:t>
            </w:r>
          </w:p>
        </w:tc>
      </w:tr>
      <w:tr w14:paraId="789ABC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7D0369D">
            <w:pPr>
              <w:widowControl w:val="0"/>
              <w:autoSpaceDE w:val="0"/>
              <w:autoSpaceDN w:val="0"/>
              <w:spacing w:before="124" w:after="0" w:line="240" w:lineRule="auto"/>
              <w:ind w:left="9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Academic</w:t>
            </w:r>
            <w:r>
              <w:rPr>
                <w:rFonts w:ascii="Times New Roman" w:hAnsi="Times New Roman" w:eastAsia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Year</w:t>
            </w:r>
            <w:r>
              <w:rPr>
                <w:rFonts w:ascii="Times New Roman" w:hAnsi="Times New Roman" w:eastAsia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/</w:t>
            </w:r>
            <w:r>
              <w:rPr>
                <w:rFonts w:ascii="Times New Roman" w:hAnsi="Times New Roman" w:eastAsia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>Batch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CC2B03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2026-2027 / Regular</w:t>
            </w:r>
          </w:p>
        </w:tc>
      </w:tr>
      <w:tr w14:paraId="3F80C7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4CAC59">
            <w:pPr>
              <w:widowControl w:val="0"/>
              <w:autoSpaceDE w:val="0"/>
              <w:autoSpaceDN w:val="0"/>
              <w:spacing w:before="124" w:after="0" w:line="240" w:lineRule="auto"/>
              <w:ind w:left="9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Faculty </w:t>
            </w:r>
            <w:r>
              <w:rPr>
                <w:rFonts w:ascii="Times New Roman" w:hAnsi="Times New Roman" w:eastAsia="Times New Roman" w:cs="Times New Roman"/>
                <w:spacing w:val="-4"/>
                <w:sz w:val="24"/>
              </w:rPr>
              <w:t>Name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7CBD8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Dr. F. Mary Harin Fernandez</w:t>
            </w:r>
          </w:p>
        </w:tc>
      </w:tr>
      <w:tr w14:paraId="10CC4C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782E0E">
            <w:pPr>
              <w:widowControl w:val="0"/>
              <w:autoSpaceDE w:val="0"/>
              <w:autoSpaceDN w:val="0"/>
              <w:spacing w:before="124" w:after="0" w:line="240" w:lineRule="auto"/>
              <w:ind w:left="9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Assignment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>Title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8BA77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Development of an Efficient Hybrid Algorithmic Solution for   </w:t>
            </w:r>
          </w:p>
          <w:p w14:paraId="2BA5C03A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Large-Scale Geospatial Data Processing</w:t>
            </w:r>
          </w:p>
        </w:tc>
      </w:tr>
      <w:tr w14:paraId="2380BD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909C40">
            <w:pPr>
              <w:widowControl w:val="0"/>
              <w:autoSpaceDE w:val="0"/>
              <w:autoSpaceDN w:val="0"/>
              <w:spacing w:before="124" w:after="0" w:line="240" w:lineRule="auto"/>
              <w:ind w:left="9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Date of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>Issue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C7011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31 Aug 2026 </w:t>
            </w:r>
          </w:p>
        </w:tc>
      </w:tr>
      <w:tr w14:paraId="14FCAB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CEEABD4">
            <w:pPr>
              <w:widowControl w:val="0"/>
              <w:autoSpaceDE w:val="0"/>
              <w:autoSpaceDN w:val="0"/>
              <w:spacing w:before="124" w:after="0" w:line="240" w:lineRule="auto"/>
              <w:ind w:left="9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Date of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>Submission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429938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1 September 2026</w:t>
            </w:r>
          </w:p>
        </w:tc>
      </w:tr>
      <w:tr w14:paraId="33D90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C4B084A">
            <w:pPr>
              <w:widowControl w:val="0"/>
              <w:autoSpaceDE w:val="0"/>
              <w:autoSpaceDN w:val="0"/>
              <w:spacing w:before="124" w:after="0" w:line="240" w:lineRule="auto"/>
              <w:ind w:left="9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Maximum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>Marks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89D5BA">
            <w:pPr>
              <w:widowControl w:val="0"/>
              <w:autoSpaceDE w:val="0"/>
              <w:autoSpaceDN w:val="0"/>
              <w:spacing w:before="124"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100</w:t>
            </w:r>
          </w:p>
        </w:tc>
      </w:tr>
      <w:tr w14:paraId="1F3E7C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16BF81">
            <w:pPr>
              <w:widowControl w:val="0"/>
              <w:autoSpaceDE w:val="0"/>
              <w:autoSpaceDN w:val="0"/>
              <w:spacing w:before="124" w:after="0" w:line="240" w:lineRule="auto"/>
              <w:ind w:left="9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Course Outcome(s) – 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>CO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BD771B">
            <w:pPr>
              <w:widowControl w:val="0"/>
              <w:autoSpaceDE w:val="0"/>
              <w:autoSpaceDN w:val="0"/>
              <w:spacing w:after="0" w:line="240" w:lineRule="auto"/>
              <w:ind w:left="136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CO1: Determine algorithm efficiency using asymptotic notations and mathematical techniques including Master Theorem and substitution method.</w:t>
            </w:r>
          </w:p>
          <w:p w14:paraId="7E8F05F8">
            <w:pPr>
              <w:widowControl w:val="0"/>
              <w:autoSpaceDE w:val="0"/>
              <w:autoSpaceDN w:val="0"/>
              <w:spacing w:after="0" w:line="240" w:lineRule="auto"/>
              <w:ind w:left="136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CO2: Apply Brute Force technique to solve sorting, searching, Closest-Pair and Convex-Hull problems</w:t>
            </w:r>
          </w:p>
          <w:p w14:paraId="4FE50004">
            <w:pPr>
              <w:widowControl w:val="0"/>
              <w:autoSpaceDE w:val="0"/>
              <w:autoSpaceDN w:val="0"/>
              <w:spacing w:after="0" w:line="240" w:lineRule="auto"/>
              <w:ind w:left="136"/>
              <w:jc w:val="both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</w:rPr>
              <w:t>CO3: Design Divide and Conquer algorithms for Merge Sort, Quick Sort, Binary Search and Matrix Multiplication</w:t>
            </w:r>
          </w:p>
        </w:tc>
      </w:tr>
      <w:tr w14:paraId="530EAC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32C666">
            <w:pPr>
              <w:widowControl w:val="0"/>
              <w:autoSpaceDE w:val="0"/>
              <w:autoSpaceDN w:val="0"/>
              <w:spacing w:before="124" w:after="0" w:line="240" w:lineRule="auto"/>
              <w:ind w:left="9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Bloom's</w:t>
            </w:r>
            <w:r>
              <w:rPr>
                <w:rFonts w:ascii="Times New Roman" w:hAnsi="Times New Roman" w:eastAsia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>Taxonomy</w:t>
            </w:r>
            <w:r>
              <w:rPr>
                <w:rFonts w:ascii="Times New Roman" w:hAnsi="Times New Roman" w:eastAsia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>Level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F214A4">
            <w:pPr>
              <w:widowControl w:val="0"/>
              <w:autoSpaceDE w:val="0"/>
              <w:autoSpaceDN w:val="0"/>
              <w:spacing w:after="0" w:line="240" w:lineRule="auto"/>
              <w:ind w:left="136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</w:rPr>
              <w:t>L4 – Analyze, L5 – Evaluate, L6 – Create</w:t>
            </w:r>
          </w:p>
        </w:tc>
      </w:tr>
      <w:tr w14:paraId="524A4D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4F89034">
            <w:pPr>
              <w:widowControl w:val="0"/>
              <w:autoSpaceDE w:val="0"/>
              <w:autoSpaceDN w:val="0"/>
              <w:spacing w:before="124" w:after="0" w:line="240" w:lineRule="auto"/>
              <w:ind w:left="9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SDG Mapping (SDG 1-</w:t>
            </w:r>
            <w:r>
              <w:rPr>
                <w:rFonts w:ascii="Times New Roman" w:hAnsi="Times New Roman" w:eastAsia="Times New Roman" w:cs="Times New Roman"/>
                <w:spacing w:val="-5"/>
                <w:sz w:val="24"/>
              </w:rPr>
              <w:t>17)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C12235">
            <w:pPr>
              <w:widowControl w:val="0"/>
              <w:autoSpaceDE w:val="0"/>
              <w:autoSpaceDN w:val="0"/>
              <w:spacing w:after="0" w:line="240" w:lineRule="auto"/>
              <w:ind w:left="136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</w:rPr>
              <w:t>SDG 9 – Industry, Innovation and Infrastructure</w:t>
            </w:r>
          </w:p>
        </w:tc>
      </w:tr>
      <w:tr w14:paraId="67710B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7829627">
            <w:pPr>
              <w:widowControl w:val="0"/>
              <w:autoSpaceDE w:val="0"/>
              <w:autoSpaceDN w:val="0"/>
              <w:spacing w:before="124" w:after="0" w:line="240" w:lineRule="auto"/>
              <w:ind w:left="9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Industry / Societal </w:t>
            </w:r>
            <w:r>
              <w:rPr>
                <w:rFonts w:ascii="Times New Roman" w:hAnsi="Times New Roman" w:eastAsia="Times New Roman" w:cs="Times New Roman"/>
                <w:spacing w:val="-2"/>
                <w:sz w:val="24"/>
              </w:rPr>
              <w:t>Relevance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7C6F9FC">
            <w:pPr>
              <w:widowControl w:val="0"/>
              <w:autoSpaceDE w:val="0"/>
              <w:autoSpaceDN w:val="0"/>
              <w:spacing w:after="0" w:line="240" w:lineRule="auto"/>
              <w:ind w:left="136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</w:rPr>
              <w:t>Efficient processing of large-scale real-world data with reduced computational time and resource utilization</w:t>
            </w:r>
          </w:p>
        </w:tc>
      </w:tr>
    </w:tbl>
    <w:p w14:paraId="76D87D46">
      <w:pPr>
        <w:widowControl w:val="0"/>
        <w:autoSpaceDE w:val="0"/>
        <w:autoSpaceDN w:val="0"/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7BFA5C92">
      <w:pPr>
        <w:spacing w:after="100" w:afterAutospacing="1" w:line="240" w:lineRule="auto"/>
        <w:outlineLvl w:val="1"/>
        <w:rPr>
          <w:rFonts w:ascii="Arial" w:hAnsi="Arial" w:eastAsia="Times New Roman" w:cs="Arial"/>
          <w:b/>
          <w:bCs/>
          <w:sz w:val="36"/>
          <w:szCs w:val="36"/>
        </w:rPr>
      </w:pPr>
    </w:p>
    <w:p w14:paraId="2EF8430C">
      <w:pPr>
        <w:spacing w:after="100" w:afterAutospacing="1" w:line="240" w:lineRule="auto"/>
        <w:outlineLvl w:val="1"/>
        <w:rPr>
          <w:rFonts w:ascii="Arial" w:hAnsi="Arial" w:eastAsia="Times New Roman" w:cs="Arial"/>
          <w:b/>
          <w:bCs/>
          <w:sz w:val="36"/>
          <w:szCs w:val="36"/>
        </w:rPr>
      </w:pPr>
    </w:p>
    <w:p w14:paraId="4066421E">
      <w:pPr>
        <w:spacing w:after="100" w:afterAutospacing="1" w:line="240" w:lineRule="auto"/>
        <w:outlineLvl w:val="1"/>
        <w:rPr>
          <w:rFonts w:ascii="Arial" w:hAnsi="Arial" w:eastAsia="Times New Roman" w:cs="Arial"/>
          <w:b/>
          <w:bCs/>
          <w:sz w:val="36"/>
          <w:szCs w:val="36"/>
        </w:rPr>
      </w:pPr>
    </w:p>
    <w:p w14:paraId="397BD15D">
      <w:pPr>
        <w:spacing w:after="100" w:afterAutospacing="1" w:line="360" w:lineRule="auto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  <w:t>1. Overview &amp; Choice of Algorithmic Solution</w:t>
      </w:r>
    </w:p>
    <w:p w14:paraId="5E1BB9C5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Algorithms Evaluated</w:t>
      </w:r>
    </w:p>
    <w:p w14:paraId="68B2A45D">
      <w:pPr>
        <w:numPr>
          <w:ilvl w:val="0"/>
          <w:numId w:val="2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Brute-Force Closest Pair: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Evaluates all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n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−1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/2</m:t>
        </m:r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possible point pairs exhaustively to find the pair with the minimum Euclidean distance. </w:t>
      </w:r>
    </w:p>
    <w:p w14:paraId="28586FE9">
      <w:pPr>
        <w:numPr>
          <w:ilvl w:val="0"/>
          <w:numId w:val="2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Divide-and-Conquer Closest Pair: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Recursively splits the point set about the median x-coordinate, solves the subproblems for left and right halves, and checks a central dividing strip of width 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2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δ</m:t>
        </m:r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. </w:t>
      </w:r>
    </w:p>
    <w:p w14:paraId="63C9F53D">
      <w:pPr>
        <w:numPr>
          <w:ilvl w:val="0"/>
          <w:numId w:val="2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Adaptive Hybrid Closest Pair (Selected Solution):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Integrates Divide-and-Conquer and Brute-Force by recursively partitioning the dataset until the subproblem size reaches an experimentally determined threshold (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). Below this threshold, it dynamically switches to the Brute-Force approach. </w:t>
      </w:r>
    </w:p>
    <w:p w14:paraId="55D21CD2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Justification: Why the Adaptive Hybrid Approach Was Chosen</w:t>
      </w:r>
    </w:p>
    <w:p w14:paraId="78A88132">
      <w:p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While Brute-Force is simple and Divide-and-Conquer provides optimal asymptotic bounds, neither represents the most efficient </w:t>
      </w:r>
      <w:r>
        <w:rPr>
          <w:rFonts w:hint="default" w:ascii="Times New Roman" w:hAnsi="Times New Roman" w:eastAsia="Times New Roman" w:cs="Times New Roman"/>
          <w:i/>
          <w:iCs/>
          <w:sz w:val="24"/>
          <w:szCs w:val="24"/>
        </w:rPr>
        <w:t>practical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implementation on real-world geospatial data: </w:t>
      </w:r>
    </w:p>
    <w:p w14:paraId="7371645B">
      <w:pPr>
        <w:numPr>
          <w:ilvl w:val="0"/>
          <w:numId w:val="3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Limitation of Standalone Brute-Force: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As dataset size grows (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=</m:t>
        </m:r>
        <m:sSup>
          <m:sSup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10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3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,</m:t>
        </m:r>
        <m:sSup>
          <m:sSup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10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4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,</m:t>
        </m:r>
        <m:sSup>
          <m:sSup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10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5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), its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O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time complexity creates severe execution bottlenecks, making it computationally infeasible for large-scale infrastructure planning. </w:t>
      </w:r>
    </w:p>
    <w:p w14:paraId="6023E760">
      <w:pPr>
        <w:numPr>
          <w:ilvl w:val="0"/>
          <w:numId w:val="3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Limitation of Standalone Divide-and-Conquer: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Although its asymptotic time complexity is 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sz w:val="24"/>
            <w:szCs w:val="24"/>
          </w:rPr>
          <m:t>Θ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func>
              <m:func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sz w:val="24"/>
                    <w:szCs w:val="24"/>
                  </w:rPr>
                  <m:t>log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Name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</m:func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>, recursive partitioning introduces substantial non-computational overhead. For very small subproblems (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≤15</m:t>
        </m:r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or 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30</m:t>
        </m:r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), setting up recursion stack frames, making function calls, computing medians, and creating sub-arrays takes significantly more execution time than simply running a quick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O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nested loop. </w:t>
      </w:r>
    </w:p>
    <w:p w14:paraId="5C703281">
      <w:pPr>
        <w:numPr>
          <w:ilvl w:val="0"/>
          <w:numId w:val="3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Superiority of the Adaptive Hybrid Solution: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The hybrid algorithm combines the macro-scalability of Divide-and-Conquer with the micro-efficiency of Brute-Force. By cutting off recursion early at threshold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it eliminates high call-stack and array-slicing overhead for small input sizes while preserving the optimal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O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func>
              <m:func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sz w:val="24"/>
                    <w:szCs w:val="24"/>
                  </w:rPr>
                  <m:t>log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Name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</m:func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asymptotic theoretical growth for large datasets. </w:t>
      </w:r>
    </w:p>
    <w:p w14:paraId="574E5687">
      <w:pPr>
        <w:spacing w:after="100" w:afterAutospacing="1" w:line="360" w:lineRule="auto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  <w:t>2. Problem Understanding and Formulation</w:t>
      </w:r>
    </w:p>
    <w:p w14:paraId="735A66CF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Problem Context &amp; Real-World Infrastructure Planning</w:t>
      </w:r>
    </w:p>
    <w:p w14:paraId="6E27175F">
      <w:p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Modern geospatial infrastructure systems—such as telecommunication networks, weather monitoring setups, and air traffic control systems—rely heavily on precise coordinate processing. In high-density facility mapping, identifying the closest pair of locations is critical for detecting redundant infrastructure, avoiding signal or physical interference between neighboring stations, and optimizing coverage across regions. </w:t>
      </w:r>
    </w:p>
    <w:p w14:paraId="6CB8813C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Input &amp; Output Definitions</w:t>
      </w:r>
    </w:p>
    <w:p w14:paraId="7D42C006">
      <w:pPr>
        <w:numPr>
          <w:ilvl w:val="0"/>
          <w:numId w:val="4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Input: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A dataset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p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sz w:val="24"/>
                    <w:szCs w:val="24"/>
                  </w:rPr>
                  <m:t>1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,</m:t>
            </m:r>
            <m:sSub>
              <m:sSub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p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p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containing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n</m:t>
        </m:r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2D spatial coordinate pairs, where each point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i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=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x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i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,</m:t>
            </m:r>
            <m:sSub>
              <m:sSub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y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i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represents a facility's geographical position. </w:t>
      </w:r>
    </w:p>
    <w:p w14:paraId="04CD8F4F">
      <w:pPr>
        <w:numPr>
          <w:ilvl w:val="0"/>
          <w:numId w:val="4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Output: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The pair of points </w:t>
      </w:r>
      <m:oMath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p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i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,</m:t>
            </m:r>
            <m:sSub>
              <m:sSub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p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j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where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i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≠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j</m:t>
        </m:r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that minimizes the Euclidean distance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d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p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i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,</m:t>
            </m:r>
            <m:sSub>
              <m:sSub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p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j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alongside the calculated minimum distance value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δ</m:t>
        </m:r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. </w:t>
      </w:r>
    </w:p>
    <w:p w14:paraId="5CFF772E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Distance Metric Formulation</w:t>
      </w:r>
    </w:p>
    <w:p w14:paraId="4F8C035D">
      <w:p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The spatial distance between any two facilities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i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=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x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i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,</m:t>
            </m:r>
            <m:sSub>
              <m:sSub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y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i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j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=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x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j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,</m:t>
            </m:r>
            <m:sSub>
              <m:sSub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y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j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is computed using the standard 2D Euclidean distance formula: </w:t>
      </w:r>
    </w:p>
    <w:p w14:paraId="4969F6F4">
      <w:pPr>
        <w:spacing w:after="0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sz w:val="24"/>
              <w:szCs w:val="24"/>
            </w:rPr>
            <m:t>d</m:t>
          </m:r>
          <m:d>
            <m:d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sz w:val="24"/>
                      <w:szCs w:val="24"/>
                    </w:rPr>
                    <m:t>i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sz w:val="24"/>
                      <w:szCs w:val="24"/>
                    </w:rPr>
                    <m:t>p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sz w:val="24"/>
                      <w:szCs w:val="24"/>
                    </w:rPr>
                    <m:t>j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radPr>
            <m:deg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eastAsia="Times New Roman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Times New Roman" w:cs="Times New Roman"/>
                              <w:i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Times New Roman" w:cs="Times New Roman"/>
                              <w:i/>
                              <w:sz w:val="24"/>
                              <w:szCs w:val="24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Times New Roman" w:cs="Times New Roman"/>
                          <w:i w:val="0"/>
                          <w:sz w:val="24"/>
                          <w:szCs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Times New Roman" w:cs="Times New Roman"/>
                              <w:i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Times New Roman" w:cs="Times New Roman"/>
                              <w:i/>
                              <w:sz w:val="24"/>
                              <w:szCs w:val="24"/>
                            </w:rPr>
                            <m:t>j</m:t>
                          </m: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Times New Roman" w:cs="Times New Roman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eastAsia="Times New Roman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Times New Roman" w:cs="Times New Roman"/>
                              <w:i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Times New Roman" w:cs="Times New Roman"/>
                              <w:i/>
                              <w:sz w:val="24"/>
                              <w:szCs w:val="24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Times New Roman" w:cs="Times New Roman"/>
                          <w:i w:val="0"/>
                          <w:sz w:val="24"/>
                          <w:szCs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Times New Roman" w:cs="Times New Roman"/>
                              <w:i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Times New Roman" w:cs="Times New Roman"/>
                              <w:i/>
                              <w:sz w:val="24"/>
                              <w:szCs w:val="24"/>
                            </w:rPr>
                            <m:t>j</m:t>
                          </m: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Times New Roman" w:cs="Times New Roman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sup>
              </m:sSup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</m:rad>
        </m:oMath>
      </m:oMathPara>
    </w:p>
    <w:p w14:paraId="0133C543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Computational Challenges &amp; Scalability Constraints</w:t>
      </w:r>
    </w:p>
    <w:p w14:paraId="3A234DEB">
      <w:pPr>
        <w:numPr>
          <w:ilvl w:val="0"/>
          <w:numId w:val="5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O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 Complexity Bottleneck: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The naive brute-force approach compares every unique point pair. For a dataset with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n</m:t>
        </m:r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records, the total number of distance operations is: </w:t>
      </w:r>
    </w:p>
    <w:p w14:paraId="7770FB26">
      <w:pPr>
        <w:spacing w:after="0" w:afterAutospacing="1" w:line="360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sz w:val="24"/>
                  <w:szCs w:val="24"/>
                </w:rPr>
                <m:t>n</m:t>
              </m:r>
              <m:d>
                <m:dP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sz w:val="24"/>
                      <w:szCs w:val="24"/>
                    </w:rPr>
                    <m:t>n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i w:val="0"/>
                      <w:sz w:val="24"/>
                      <w:szCs w:val="24"/>
                    </w:rPr>
                    <m:t>−1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e>
              </m:d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sz w:val="24"/>
                  <w:szCs w:val="24"/>
                </w:rPr>
                <m:t>2</m:t>
              </m: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en>
          </m:f>
        </m:oMath>
      </m:oMathPara>
    </w:p>
    <w:p w14:paraId="445FD0BF">
      <w:pPr>
        <w:spacing w:after="100" w:afterAutospacing="1" w:line="360" w:lineRule="auto"/>
        <w:ind w:left="720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As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n</m:t>
        </m:r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grows to </w:t>
      </w:r>
      <m:oMath>
        <m:sSup>
          <m:sSup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10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5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or </w:t>
      </w:r>
      <m:oMath>
        <m:sSup>
          <m:sSup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10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6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coordinates, </w:t>
      </w:r>
      <m:oMath>
        <m:sSup>
          <m:sSup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grows quadratically (e.g., </w:t>
      </w:r>
      <m:oMath>
        <m:sSup>
          <m:sSup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10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10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to </w:t>
      </w:r>
      <m:oMath>
        <m:sSup>
          <m:sSup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10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12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comparisons), leading to execution bottlenecks, high CPU utilization, and latency issues. </w:t>
      </w:r>
    </w:p>
    <w:p w14:paraId="2AD8179D">
      <w:pPr>
        <w:numPr>
          <w:ilvl w:val="0"/>
          <w:numId w:val="5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Memory &amp; Processing Limits: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Performing global sorting and maintaining nested pairwise loops on dynamic or large datasets exhausts memory and leads to excessive processor thrashing. </w:t>
      </w:r>
    </w:p>
    <w:p w14:paraId="3F0EAEE9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Key Assumptions &amp; Constraints</w:t>
      </w:r>
    </w:p>
    <w:p w14:paraId="3159086C">
      <w:pPr>
        <w:numPr>
          <w:ilvl w:val="0"/>
          <w:numId w:val="6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Coordinates are mapped to a 2D Cartesian plane using planar projections. </w:t>
      </w:r>
    </w:p>
    <w:p w14:paraId="3FA4E0AA">
      <w:pPr>
        <w:numPr>
          <w:ilvl w:val="0"/>
          <w:numId w:val="6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Dataset records are free of duplicate coordinate entries that yield a trivial zero distance. </w:t>
      </w:r>
    </w:p>
    <w:p w14:paraId="334BB3E6">
      <w:pPr>
        <w:numPr>
          <w:ilvl w:val="0"/>
          <w:numId w:val="6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Computational evaluations are conducted in identical runtime environments across all three algorithmic variants to ensure consistency. </w:t>
      </w:r>
    </w:p>
    <w:p w14:paraId="7A4145BC">
      <w:pPr>
        <w:spacing w:after="100" w:afterAutospacing="1" w:line="360" w:lineRule="auto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  <w:t>3. Theoretical Complexity Analysis</w:t>
      </w:r>
    </w:p>
    <w:p w14:paraId="351D2C91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1. Brute-Force Closest Pair</w:t>
      </w:r>
    </w:p>
    <w:p w14:paraId="3B43867A">
      <w:pPr>
        <w:numPr>
          <w:ilvl w:val="0"/>
          <w:numId w:val="7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Mechanism: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Checks all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n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−1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/2</m:t>
        </m:r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possible combinations. </w:t>
      </w:r>
    </w:p>
    <w:p w14:paraId="288ABAF5">
      <w:pPr>
        <w:numPr>
          <w:ilvl w:val="0"/>
          <w:numId w:val="7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Time Complexity Analysis:</w:t>
      </w:r>
    </w:p>
    <w:p w14:paraId="6D330B2A">
      <w:pPr>
        <w:numPr>
          <w:ilvl w:val="1"/>
          <w:numId w:val="7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Worst Case: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sz w:val="24"/>
            <w:szCs w:val="24"/>
          </w:rPr>
          <m:t>Θ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</w:p>
    <w:p w14:paraId="5A403302">
      <w:pPr>
        <w:numPr>
          <w:ilvl w:val="1"/>
          <w:numId w:val="7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Best Case: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sz w:val="24"/>
            <w:szCs w:val="24"/>
          </w:rPr>
          <m:t>Ω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(always checks all pairs regardless of point layout) </w:t>
      </w:r>
    </w:p>
    <w:p w14:paraId="6BF1AB2A">
      <w:pPr>
        <w:numPr>
          <w:ilvl w:val="1"/>
          <w:numId w:val="7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Average Case: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O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</w:p>
    <w:p w14:paraId="3140697D">
      <w:pPr>
        <w:numPr>
          <w:ilvl w:val="0"/>
          <w:numId w:val="7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Space Complexity: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O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1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auxiliary space (excluding input array storage). </w:t>
      </w:r>
    </w:p>
    <w:p w14:paraId="0F1BA460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2. Divide-and-Conquer Closest Pair</w:t>
      </w:r>
    </w:p>
    <w:p w14:paraId="327DA0B0">
      <w:pPr>
        <w:numPr>
          <w:ilvl w:val="0"/>
          <w:numId w:val="8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Mechanism: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Sorts points by x-coordinate, splits the dataset into left and right halves around median line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x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mid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recursively finds minimum distances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δ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L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δ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R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sets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δ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=</m:t>
        </m:r>
        <m:func>
          <m:func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sz w:val="24"/>
                <w:szCs w:val="24"/>
              </w:rPr>
              <m:t>min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sz w:val="24"/>
                        <w:szCs w:val="24"/>
                      </w:rPr>
                      <m:t>δ</m:t>
                    </m:r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sz w:val="24"/>
                        <w:szCs w:val="24"/>
                      </w:rPr>
                      <m:t>L</m:t>
                    </m:r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sz w:val="24"/>
                        <w:szCs w:val="24"/>
                      </w:rPr>
                      <m:t>δ</m:t>
                    </m:r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</m:d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func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and checks a central strip of width 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2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δ</m:t>
        </m:r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sorted by y-coordinate. </w:t>
      </w:r>
    </w:p>
    <w:p w14:paraId="188A410E">
      <w:pPr>
        <w:numPr>
          <w:ilvl w:val="0"/>
          <w:numId w:val="8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Time Complexity Analysis:</w:t>
      </w:r>
    </w:p>
    <w:p w14:paraId="0AEE63A5">
      <w:pPr>
        <w:numPr>
          <w:ilvl w:val="1"/>
          <w:numId w:val="8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Presorting takes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O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func>
              <m:func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sz w:val="24"/>
                    <w:szCs w:val="24"/>
                  </w:rPr>
                  <m:t>log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Name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</m:func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time. </w:t>
      </w:r>
    </w:p>
    <w:p w14:paraId="76717533">
      <w:pPr>
        <w:numPr>
          <w:ilvl w:val="1"/>
          <w:numId w:val="8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Strip processing checks at most 7–8 points for each point inside the strip, bounded by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O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. </w:t>
      </w:r>
    </w:p>
    <w:p w14:paraId="79AA1192">
      <w:pPr>
        <w:numPr>
          <w:ilvl w:val="1"/>
          <w:numId w:val="8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Total recurrence: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T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=2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T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/2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+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O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. </w:t>
      </w:r>
    </w:p>
    <w:p w14:paraId="0C710B8C">
      <w:pPr>
        <w:numPr>
          <w:ilvl w:val="1"/>
          <w:numId w:val="8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Overall Time Complexity: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sz w:val="24"/>
            <w:szCs w:val="24"/>
          </w:rPr>
          <m:t>Θ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func>
              <m:func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sz w:val="24"/>
                    <w:szCs w:val="24"/>
                  </w:rPr>
                  <m:t>log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Name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</m:func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. </w:t>
      </w:r>
    </w:p>
    <w:p w14:paraId="67D4B6ED">
      <w:pPr>
        <w:numPr>
          <w:ilvl w:val="0"/>
          <w:numId w:val="8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Space Complexity: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O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space required for storing sorted coordinate arrays and strip structures. </w:t>
      </w:r>
    </w:p>
    <w:p w14:paraId="667A7D5C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3. Adaptive Hybrid Closest Pair</w:t>
      </w:r>
    </w:p>
    <w:p w14:paraId="04281568">
      <w:pPr>
        <w:numPr>
          <w:ilvl w:val="0"/>
          <w:numId w:val="9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Mechanism: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Recursively splits subproblems using Divide-and-Conquer until subproblem size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≤</m:t>
        </m:r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(where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is the threshold size), at which point it switches to Brute-Force. </w:t>
      </w:r>
    </w:p>
    <w:p w14:paraId="10C9E83D">
      <w:pPr>
        <w:numPr>
          <w:ilvl w:val="0"/>
          <w:numId w:val="9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Time Complexity Analysis:</w:t>
      </w:r>
    </w:p>
    <w:p w14:paraId="2CDF1B24">
      <w:pPr>
        <w:numPr>
          <w:ilvl w:val="1"/>
          <w:numId w:val="9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Asymptotic behavior remains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O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func>
              <m:func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sz w:val="24"/>
                    <w:szCs w:val="24"/>
                  </w:rPr>
                  <m:t>log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Name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</m:func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because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is a fixed constant. </w:t>
      </w:r>
    </w:p>
    <w:p w14:paraId="062109A6">
      <w:pPr>
        <w:numPr>
          <w:ilvl w:val="1"/>
          <w:numId w:val="9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Reduces recursive overhead, stack frame creations, and array copying overheads for small inputs. </w:t>
      </w:r>
    </w:p>
    <w:p w14:paraId="3C7BE96A">
      <w:pPr>
        <w:numPr>
          <w:ilvl w:val="0"/>
          <w:numId w:val="9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Space Complexity: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O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for dynamic strip handling and recursion stack. </w:t>
      </w:r>
    </w:p>
    <w:p w14:paraId="78B6659D">
      <w:pPr>
        <w:spacing w:after="100" w:afterAutospacing="1" w:line="360" w:lineRule="auto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  <w:t>4. Step-by-Step Master Theorem Recurrence Proof</w:t>
      </w:r>
    </w:p>
    <w:p w14:paraId="08653DA3">
      <w:p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To analyze the Divide-and-Conquer recurrence relation: </w:t>
      </w:r>
    </w:p>
    <w:p w14:paraId="2EFA4499">
      <w:pPr>
        <w:spacing w:after="0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sz w:val="24"/>
              <w:szCs w:val="24"/>
            </w:rPr>
            <m:t>T</m:t>
          </m:r>
          <m:d>
            <m:d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sz w:val="24"/>
              <w:szCs w:val="24"/>
            </w:rPr>
            <m:t>=2</m:t>
          </m:r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sz w:val="24"/>
              <w:szCs w:val="24"/>
            </w:rPr>
            <m:t>T</m:t>
          </m:r>
          <m:d>
            <m:d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sz w:val="24"/>
                      <w:szCs w:val="24"/>
                    </w:rPr>
                    <m:t>n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den>
              </m:f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sz w:val="24"/>
              <w:szCs w:val="24"/>
            </w:rPr>
            <m:t>+</m:t>
          </m:r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sz w:val="24"/>
              <w:szCs w:val="24"/>
            </w:rPr>
            <m:t>f</m:t>
          </m:r>
          <m:d>
            <m:d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sz w:val="24"/>
              <w:szCs w:val="24"/>
            </w:rPr>
            <m:t>, 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sz w:val="24"/>
              <w:szCs w:val="24"/>
            </w:rPr>
            <m:t>where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sz w:val="24"/>
              <w:szCs w:val="24"/>
            </w:rPr>
            <m:t> </m:t>
          </m:r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sz w:val="24"/>
              <w:szCs w:val="24"/>
            </w:rPr>
            <m:t>f</m:t>
          </m:r>
          <m:d>
            <m:d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sz w:val="24"/>
              <w:szCs w:val="24"/>
            </w:rPr>
            <m:t>=</m:t>
          </m:r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sz w:val="24"/>
              <w:szCs w:val="24"/>
            </w:rPr>
            <m:t>O</m:t>
          </m:r>
          <m:d>
            <m:d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</m:d>
        </m:oMath>
      </m:oMathPara>
    </w:p>
    <w:p w14:paraId="522665C4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Step 1: Identify Master Theorem Parameters</w:t>
      </w:r>
    </w:p>
    <w:p w14:paraId="261AF549">
      <w:p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The general Master Theorem recurrence equation is:</w:t>
      </w:r>
    </w:p>
    <w:p w14:paraId="7340A644">
      <w:pPr>
        <w:spacing w:after="0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sz w:val="24"/>
              <w:szCs w:val="24"/>
            </w:rPr>
            <m:t>T</m:t>
          </m:r>
          <m:d>
            <m:d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sz w:val="24"/>
              <w:szCs w:val="24"/>
            </w:rPr>
            <m:t>=</m:t>
          </m:r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sz w:val="24"/>
              <w:szCs w:val="24"/>
            </w:rPr>
            <m:t>aT</m:t>
          </m:r>
          <m:d>
            <m:d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sz w:val="24"/>
                      <w:szCs w:val="24"/>
                    </w:rPr>
                    <m:t>n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sz w:val="24"/>
                      <w:szCs w:val="24"/>
                    </w:rPr>
                    <m:t>b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den>
              </m:f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sz w:val="24"/>
              <w:szCs w:val="24"/>
            </w:rPr>
            <m:t>+</m:t>
          </m:r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sz w:val="24"/>
              <w:szCs w:val="24"/>
            </w:rPr>
            <m:t>f</m:t>
          </m:r>
          <m:d>
            <m:d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</m:d>
        </m:oMath>
      </m:oMathPara>
    </w:p>
    <w:p w14:paraId="12377A1D">
      <w:p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From our divide-and-conquer function: </w:t>
      </w:r>
    </w:p>
    <w:p w14:paraId="7554644D">
      <w:pPr>
        <w:numPr>
          <w:ilvl w:val="0"/>
          <w:numId w:val="10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=2</m:t>
        </m:r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(number of subproblems generated per recursive call) </w:t>
      </w:r>
    </w:p>
    <w:p w14:paraId="4198DFE6">
      <w:pPr>
        <w:numPr>
          <w:ilvl w:val="0"/>
          <w:numId w:val="10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b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=2</m:t>
        </m:r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(factor by which input size is divided) </w:t>
      </w:r>
    </w:p>
    <w:p w14:paraId="20D25332">
      <w:pPr>
        <w:numPr>
          <w:ilvl w:val="0"/>
          <w:numId w:val="10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f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=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O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(work done outside recursion for dividing and merging strip points) </w:t>
      </w:r>
    </w:p>
    <w:p w14:paraId="3FCE7A6F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 xml:space="preserve">Step 2: Compute </w:t>
      </w:r>
      <m:oMath>
        <m:sSup>
          <m:sSupPr>
            <m:ctrlPr>
              <w:rPr>
                <w:rFonts w:hint="default" w:ascii="Cambria Math" w:hAnsi="Cambria Math" w:eastAsia="Times New Roman" w:cs="Times New Roman"/>
                <w:b/>
                <w:bCs/>
                <w:sz w:val="27"/>
                <w:szCs w:val="27"/>
              </w:rPr>
            </m:ctrlPr>
          </m:sSupPr>
          <m:e>
            <m:r>
              <m:rPr>
                <m:nor/>
                <m:sty m:val="bi"/>
              </m:rPr>
              <w:rPr>
                <w:rFonts w:hint="default" w:ascii="Times New Roman" w:hAnsi="Times New Roman" w:eastAsia="Times New Roman" w:cs="Times New Roman"/>
                <w:b/>
                <w:i/>
                <w:sz w:val="27"/>
                <w:szCs w:val="27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b/>
                <w:bCs/>
                <w:sz w:val="27"/>
                <w:szCs w:val="27"/>
              </w:rPr>
            </m:ctrlPr>
          </m:e>
          <m:sup>
            <m:func>
              <m:funcPr>
                <m:ctrlPr>
                  <w:rPr>
                    <w:rFonts w:hint="default" w:ascii="Cambria Math" w:hAnsi="Cambria Math" w:eastAsia="Times New Roman" w:cs="Times New Roman"/>
                    <w:b/>
                    <w:bCs/>
                    <w:sz w:val="27"/>
                    <w:szCs w:val="27"/>
                  </w:rPr>
                </m:ctrlPr>
              </m:funcPr>
              <m:fName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b/>
                        <w:bCs/>
                        <w:sz w:val="27"/>
                        <w:szCs w:val="27"/>
                      </w:rPr>
                    </m:ctrlPr>
                  </m:sSubPr>
                  <m:e>
                    <m:r>
                      <m:rPr>
                        <m:nor/>
                        <m:sty m:val="b"/>
                      </m:rPr>
                      <w:rPr>
                        <w:rFonts w:hint="default" w:ascii="Times New Roman" w:hAnsi="Times New Roman" w:eastAsia="Times New Roman" w:cs="Times New Roman"/>
                        <w:b/>
                        <w:sz w:val="27"/>
                        <w:szCs w:val="27"/>
                      </w:rPr>
                      <m:t>log</m:t>
                    </m:r>
                    <m:ctrlPr>
                      <w:rPr>
                        <w:rFonts w:hint="default" w:ascii="Cambria Math" w:hAnsi="Cambria Math" w:eastAsia="Times New Roman" w:cs="Times New Roman"/>
                        <w:b/>
                        <w:bCs/>
                        <w:sz w:val="27"/>
                        <w:szCs w:val="27"/>
                      </w:rPr>
                    </m:ctrlPr>
                  </m:e>
                  <m:sub>
                    <m:r>
                      <m:rPr>
                        <m:nor/>
                        <m:sty m:val="bi"/>
                      </m:rPr>
                      <w:rPr>
                        <w:rFonts w:hint="default" w:ascii="Times New Roman" w:hAnsi="Times New Roman" w:eastAsia="Times New Roman" w:cs="Times New Roman"/>
                        <w:b/>
                        <w:i/>
                        <w:sz w:val="27"/>
                        <w:szCs w:val="27"/>
                      </w:rPr>
                      <m:t>b</m:t>
                    </m:r>
                    <m:ctrlPr>
                      <w:rPr>
                        <w:rFonts w:hint="default" w:ascii="Cambria Math" w:hAnsi="Cambria Math" w:eastAsia="Times New Roman" w:cs="Times New Roman"/>
                        <w:b/>
                        <w:bCs/>
                        <w:sz w:val="27"/>
                        <w:szCs w:val="27"/>
                      </w:rPr>
                    </m:ctrlPr>
                  </m:sub>
                </m:sSub>
                <m:ctrlPr>
                  <w:rPr>
                    <w:rFonts w:hint="default" w:ascii="Cambria Math" w:hAnsi="Cambria Math" w:eastAsia="Times New Roman" w:cs="Times New Roman"/>
                    <w:b/>
                    <w:bCs/>
                    <w:sz w:val="27"/>
                    <w:szCs w:val="27"/>
                  </w:rPr>
                </m:ctrlPr>
              </m:fName>
              <m:e>
                <m:r>
                  <m:rPr>
                    <m:nor/>
                    <m:sty m:val="bi"/>
                  </m:rPr>
                  <w:rPr>
                    <w:rFonts w:hint="default" w:ascii="Times New Roman" w:hAnsi="Times New Roman" w:eastAsia="Times New Roman" w:cs="Times New Roman"/>
                    <w:b/>
                    <w:i/>
                    <w:sz w:val="27"/>
                    <w:szCs w:val="27"/>
                  </w:rPr>
                  <m:t>a</m:t>
                </m:r>
                <m:ctrlPr>
                  <w:rPr>
                    <w:rFonts w:hint="default" w:ascii="Cambria Math" w:hAnsi="Cambria Math" w:eastAsia="Times New Roman" w:cs="Times New Roman"/>
                    <w:b/>
                    <w:bCs/>
                    <w:sz w:val="27"/>
                    <w:szCs w:val="27"/>
                  </w:rPr>
                </m:ctrlPr>
              </m:e>
            </m:func>
            <m:ctrlPr>
              <w:rPr>
                <w:rFonts w:hint="default" w:ascii="Cambria Math" w:hAnsi="Cambria Math" w:eastAsia="Times New Roman" w:cs="Times New Roman"/>
                <w:b/>
                <w:bCs/>
                <w:sz w:val="27"/>
                <w:szCs w:val="27"/>
              </w:rPr>
            </m:ctrlPr>
          </m:sup>
        </m:sSup>
      </m:oMath>
    </w:p>
    <w:p w14:paraId="6F3BC2EC">
      <w:pPr>
        <w:spacing w:after="0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  <m:sup>
              <m:func>
                <m:funcP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hint="default" w:ascii="Cambria Math" w:hAnsi="Cambria Math" w:eastAsia="Times New Roman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Times New Roman" w:cs="Times New Roman"/>
                          <w:b w:val="0"/>
                          <w:i w:val="0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hint="default" w:ascii="Cambria Math" w:hAnsi="Cambria Math" w:eastAsia="Times New Roman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Times New Roman" w:cs="Times New Roman"/>
                          <w:i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hint="default" w:ascii="Cambria Math" w:hAnsi="Cambria Math" w:eastAsia="Times New Roman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fName>
                <m:e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sz w:val="24"/>
                      <w:szCs w:val="24"/>
                    </w:rPr>
                    <m:t>a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e>
              </m:func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  <m:sup>
              <m:func>
                <m:funcP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funcPr>
                <m:fName>
                  <m:sSub>
                    <m:sSubPr>
                      <m:ctrlPr>
                        <w:rPr>
                          <w:rFonts w:hint="default" w:ascii="Cambria Math" w:hAnsi="Cambria Math" w:eastAsia="Times New Roman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Times New Roman" w:cs="Times New Roman"/>
                          <w:b w:val="0"/>
                          <w:i w:val="0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hint="default" w:ascii="Cambria Math" w:hAnsi="Cambria Math" w:eastAsia="Times New Roman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Times New Roman" w:cs="Times New Roman"/>
                          <w:i w:val="0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hint="default" w:ascii="Cambria Math" w:hAnsi="Cambria Math" w:eastAsia="Times New Roman" w:cs="Times New Roman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fName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i w:val="0"/>
                      <w:sz w:val="24"/>
                      <w:szCs w:val="24"/>
                    </w:rPr>
                    <m:t>2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e>
              </m:func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sz w:val="24"/>
              <w:szCs w:val="24"/>
            </w:rPr>
            <m:t>=</m:t>
          </m:r>
          <m:sSup>
            <m:sSup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sz w:val="24"/>
              <w:szCs w:val="24"/>
            </w:rPr>
            <m:t>=</m:t>
          </m:r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sz w:val="24"/>
              <w:szCs w:val="24"/>
            </w:rPr>
            <m:t>n</m:t>
          </m:r>
        </m:oMath>
      </m:oMathPara>
    </w:p>
    <w:p w14:paraId="62B1C654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 xml:space="preserve">Step 3: Compare </w:t>
      </w:r>
      <m:oMath>
        <m:r>
          <m:rPr>
            <m:nor/>
            <m:sty m:val="bi"/>
          </m:rPr>
          <w:rPr>
            <w:rFonts w:hint="default" w:ascii="Times New Roman" w:hAnsi="Times New Roman" w:eastAsia="Times New Roman" w:cs="Times New Roman"/>
            <w:b/>
            <w:i/>
            <w:sz w:val="27"/>
            <w:szCs w:val="27"/>
          </w:rPr>
          <m:t>f</m:t>
        </m:r>
        <m:d>
          <m:dPr>
            <m:ctrlPr>
              <w:rPr>
                <w:rFonts w:hint="default" w:ascii="Cambria Math" w:hAnsi="Cambria Math" w:eastAsia="Times New Roman" w:cs="Times New Roman"/>
                <w:b/>
                <w:bCs/>
                <w:sz w:val="27"/>
                <w:szCs w:val="27"/>
              </w:rPr>
            </m:ctrlPr>
          </m:dPr>
          <m:e>
            <m:r>
              <m:rPr>
                <m:nor/>
                <m:sty m:val="bi"/>
              </m:rPr>
              <w:rPr>
                <w:rFonts w:hint="default" w:ascii="Times New Roman" w:hAnsi="Times New Roman" w:eastAsia="Times New Roman" w:cs="Times New Roman"/>
                <w:b/>
                <w:i/>
                <w:sz w:val="27"/>
                <w:szCs w:val="27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b/>
                <w:bCs/>
                <w:sz w:val="27"/>
                <w:szCs w:val="27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 xml:space="preserve"> with </w:t>
      </w:r>
      <m:oMath>
        <m:sSup>
          <m:sSupPr>
            <m:ctrlPr>
              <w:rPr>
                <w:rFonts w:hint="default" w:ascii="Cambria Math" w:hAnsi="Cambria Math" w:eastAsia="Times New Roman" w:cs="Times New Roman"/>
                <w:b/>
                <w:bCs/>
                <w:sz w:val="27"/>
                <w:szCs w:val="27"/>
              </w:rPr>
            </m:ctrlPr>
          </m:sSupPr>
          <m:e>
            <m:r>
              <m:rPr>
                <m:nor/>
                <m:sty m:val="bi"/>
              </m:rPr>
              <w:rPr>
                <w:rFonts w:hint="default" w:ascii="Times New Roman" w:hAnsi="Times New Roman" w:eastAsia="Times New Roman" w:cs="Times New Roman"/>
                <w:b/>
                <w:i/>
                <w:sz w:val="27"/>
                <w:szCs w:val="27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b/>
                <w:bCs/>
                <w:sz w:val="27"/>
                <w:szCs w:val="27"/>
              </w:rPr>
            </m:ctrlPr>
          </m:e>
          <m:sup>
            <m:func>
              <m:funcPr>
                <m:ctrlPr>
                  <w:rPr>
                    <w:rFonts w:hint="default" w:ascii="Cambria Math" w:hAnsi="Cambria Math" w:eastAsia="Times New Roman" w:cs="Times New Roman"/>
                    <w:b/>
                    <w:bCs/>
                    <w:sz w:val="27"/>
                    <w:szCs w:val="27"/>
                  </w:rPr>
                </m:ctrlPr>
              </m:funcPr>
              <m:fName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b/>
                        <w:bCs/>
                        <w:sz w:val="27"/>
                        <w:szCs w:val="27"/>
                      </w:rPr>
                    </m:ctrlPr>
                  </m:sSubPr>
                  <m:e>
                    <m:r>
                      <m:rPr>
                        <m:nor/>
                        <m:sty m:val="b"/>
                      </m:rPr>
                      <w:rPr>
                        <w:rFonts w:hint="default" w:ascii="Times New Roman" w:hAnsi="Times New Roman" w:eastAsia="Times New Roman" w:cs="Times New Roman"/>
                        <w:b/>
                        <w:sz w:val="27"/>
                        <w:szCs w:val="27"/>
                      </w:rPr>
                      <m:t>log</m:t>
                    </m:r>
                    <m:ctrlPr>
                      <w:rPr>
                        <w:rFonts w:hint="default" w:ascii="Cambria Math" w:hAnsi="Cambria Math" w:eastAsia="Times New Roman" w:cs="Times New Roman"/>
                        <w:b/>
                        <w:bCs/>
                        <w:sz w:val="27"/>
                        <w:szCs w:val="27"/>
                      </w:rPr>
                    </m:ctrlPr>
                  </m:e>
                  <m:sub>
                    <m:r>
                      <m:rPr>
                        <m:nor/>
                        <m:sty m:val="bi"/>
                      </m:rPr>
                      <w:rPr>
                        <w:rFonts w:hint="default" w:ascii="Times New Roman" w:hAnsi="Times New Roman" w:eastAsia="Times New Roman" w:cs="Times New Roman"/>
                        <w:b/>
                        <w:i/>
                        <w:sz w:val="27"/>
                        <w:szCs w:val="27"/>
                      </w:rPr>
                      <m:t>b</m:t>
                    </m:r>
                    <m:ctrlPr>
                      <w:rPr>
                        <w:rFonts w:hint="default" w:ascii="Cambria Math" w:hAnsi="Cambria Math" w:eastAsia="Times New Roman" w:cs="Times New Roman"/>
                        <w:b/>
                        <w:bCs/>
                        <w:sz w:val="27"/>
                        <w:szCs w:val="27"/>
                      </w:rPr>
                    </m:ctrlPr>
                  </m:sub>
                </m:sSub>
                <m:ctrlPr>
                  <w:rPr>
                    <w:rFonts w:hint="default" w:ascii="Cambria Math" w:hAnsi="Cambria Math" w:eastAsia="Times New Roman" w:cs="Times New Roman"/>
                    <w:b/>
                    <w:bCs/>
                    <w:sz w:val="27"/>
                    <w:szCs w:val="27"/>
                  </w:rPr>
                </m:ctrlPr>
              </m:fName>
              <m:e>
                <m:r>
                  <m:rPr>
                    <m:nor/>
                    <m:sty m:val="bi"/>
                  </m:rPr>
                  <w:rPr>
                    <w:rFonts w:hint="default" w:ascii="Times New Roman" w:hAnsi="Times New Roman" w:eastAsia="Times New Roman" w:cs="Times New Roman"/>
                    <w:b/>
                    <w:i/>
                    <w:sz w:val="27"/>
                    <w:szCs w:val="27"/>
                  </w:rPr>
                  <m:t>a</m:t>
                </m:r>
                <m:ctrlPr>
                  <w:rPr>
                    <w:rFonts w:hint="default" w:ascii="Cambria Math" w:hAnsi="Cambria Math" w:eastAsia="Times New Roman" w:cs="Times New Roman"/>
                    <w:b/>
                    <w:bCs/>
                    <w:sz w:val="27"/>
                    <w:szCs w:val="27"/>
                  </w:rPr>
                </m:ctrlPr>
              </m:e>
            </m:func>
            <m:ctrlPr>
              <w:rPr>
                <w:rFonts w:hint="default" w:ascii="Cambria Math" w:hAnsi="Cambria Math" w:eastAsia="Times New Roman" w:cs="Times New Roman"/>
                <w:b/>
                <w:bCs/>
                <w:sz w:val="27"/>
                <w:szCs w:val="27"/>
              </w:rPr>
            </m:ctrlPr>
          </m:sup>
        </m:sSup>
      </m:oMath>
    </w:p>
    <w:p w14:paraId="59126240">
      <w:pPr>
        <w:numPr>
          <w:ilvl w:val="0"/>
          <w:numId w:val="11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f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sz w:val="24"/>
            <w:szCs w:val="24"/>
          </w:rPr>
          <m:t>Θ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</w:p>
    <w:p w14:paraId="31501402">
      <w:pPr>
        <w:numPr>
          <w:ilvl w:val="0"/>
          <w:numId w:val="11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m:oMath>
        <m:sSup>
          <m:sSup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p>
            <m:func>
              <m:func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b w:val="0"/>
                        <w:i w:val="0"/>
                        <w:sz w:val="24"/>
                        <w:szCs w:val="24"/>
                      </w:rPr>
                      <m:t>log</m:t>
                    </m:r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Name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a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</m:func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sz w:val="24"/>
            <w:szCs w:val="24"/>
          </w:rPr>
          <m:t>Θ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</w:p>
    <w:p w14:paraId="681C53A3">
      <w:p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Since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f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sz w:val="24"/>
            <w:szCs w:val="24"/>
          </w:rPr>
          <m:t>Θ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p>
                <m:func>
                  <m:funcPr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hint="default" w:ascii="Cambria Math" w:hAnsi="Cambria Math" w:eastAsia="Times New Roman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b w:val="0"/>
                            <w:i w:val="0"/>
                            <w:sz w:val="24"/>
                            <w:szCs w:val="24"/>
                          </w:rPr>
                          <m:t>log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sz w:val="24"/>
                            <w:szCs w:val="24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fName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e>
                </m:func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Case 2 of the Master Theorem applies. </w:t>
      </w:r>
    </w:p>
    <w:p w14:paraId="21C175EC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Step 4: Apply Case 2 Formula</w:t>
      </w:r>
    </w:p>
    <w:p w14:paraId="15D5B32E">
      <w:p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Under Case 2 of the Master Theorem:</w:t>
      </w:r>
    </w:p>
    <w:p w14:paraId="4247BA63">
      <w:pPr>
        <w:spacing w:after="0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sz w:val="24"/>
              <w:szCs w:val="24"/>
            </w:rPr>
            <m:t>T</m:t>
          </m:r>
          <m:d>
            <m:d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sz w:val="24"/>
              <w:szCs w:val="24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sz w:val="24"/>
              <w:szCs w:val="24"/>
            </w:rPr>
            <m:t>Θ</m:t>
          </m:r>
          <m:d>
            <m:d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sz w:val="24"/>
                      <w:szCs w:val="24"/>
                    </w:rPr>
                    <m:t>n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e>
                <m:sup>
                  <m:func>
                    <m:funcPr>
                      <m:ctrlPr>
                        <w:rPr>
                          <w:rFonts w:hint="default" w:ascii="Cambria Math" w:hAnsi="Cambria Math" w:eastAsia="Times New Roman" w:cs="Times New Roman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hint="default" w:ascii="Times New Roman" w:hAnsi="Times New Roman" w:eastAsia="Times New Roman" w:cs="Times New Roman"/>
                              <w:b w:val="0"/>
                              <w:i w:val="0"/>
                              <w:sz w:val="24"/>
                              <w:szCs w:val="24"/>
                            </w:rPr>
                            <m:t>log</m:t>
                          </m: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Times New Roman" w:cs="Times New Roman"/>
                              <w:i/>
                              <w:sz w:val="24"/>
                              <w:szCs w:val="24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eastAsia="Times New Roman" w:cs="Times New Roman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Times New Roman" w:cs="Times New Roman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Times New Roman" w:cs="Times New Roman"/>
                          <w:i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hint="default" w:ascii="Cambria Math" w:hAnsi="Cambria Math" w:eastAsia="Times New Roman" w:cs="Times New Roman"/>
                          <w:sz w:val="24"/>
                          <w:szCs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sz w:val="24"/>
                  <w:szCs w:val="24"/>
                </w:rPr>
                <m:t>⋅</m:t>
              </m:r>
              <m:func>
                <m:funcP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b w:val="0"/>
                      <w:i w:val="0"/>
                      <w:sz w:val="24"/>
                      <w:szCs w:val="24"/>
                    </w:rPr>
                    <m:t>log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fName>
                <m:e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sz w:val="24"/>
                      <w:szCs w:val="24"/>
                    </w:rPr>
                    <m:t>n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e>
              </m:func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</m:d>
        </m:oMath>
      </m:oMathPara>
    </w:p>
    <w:p w14:paraId="54C6372A">
      <w:p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Substituting </w:t>
      </w:r>
      <m:oMath>
        <m:sSup>
          <m:sSup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p>
            <m:func>
              <m:func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b w:val="0"/>
                        <w:i w:val="0"/>
                        <w:sz w:val="24"/>
                        <w:szCs w:val="24"/>
                      </w:rPr>
                      <m:t>log</m:t>
                    </m:r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i w:val="0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default" w:ascii="Cambria Math" w:hAnsi="Cambria Math" w:eastAsia="Times New Roman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Nam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</m:func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=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n</m:t>
        </m:r>
      </m:oMath>
      <w:r>
        <w:rPr>
          <w:rFonts w:hint="default" w:ascii="Times New Roman" w:hAnsi="Times New Roman" w:eastAsia="Times New Roman" w:cs="Times New Roman"/>
          <w:sz w:val="24"/>
          <w:szCs w:val="24"/>
        </w:rPr>
        <w:t>:</w:t>
      </w:r>
    </w:p>
    <w:p w14:paraId="533F1FDF">
      <w:pPr>
        <w:spacing w:after="0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sz w:val="24"/>
              <w:szCs w:val="24"/>
            </w:rPr>
            <m:t>T</m:t>
          </m:r>
          <m:d>
            <m:d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sz w:val="24"/>
                  <w:szCs w:val="24"/>
                </w:rPr>
                <m:t>n</m:t>
              </m: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sz w:val="24"/>
              <w:szCs w:val="24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sz w:val="24"/>
              <w:szCs w:val="24"/>
            </w:rPr>
            <m:t>Θ</m:t>
          </m:r>
          <m:d>
            <m:dPr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sz w:val="24"/>
                  <w:szCs w:val="24"/>
                </w:rPr>
                <m:t>n</m:t>
              </m:r>
              <m:func>
                <m:funcP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b w:val="0"/>
                      <w:i w:val="0"/>
                      <w:sz w:val="24"/>
                      <w:szCs w:val="24"/>
                    </w:rPr>
                    <m:t>log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fName>
                <m:e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sz w:val="24"/>
                      <w:szCs w:val="24"/>
                    </w:rPr>
                    <m:t>n</m:t>
                  </m:r>
                  <m:ctrlPr>
                    <w:rPr>
                      <w:rFonts w:hint="default" w:ascii="Cambria Math" w:hAnsi="Cambria Math" w:eastAsia="Times New Roman" w:cs="Times New Roman"/>
                      <w:sz w:val="24"/>
                      <w:szCs w:val="24"/>
                    </w:rPr>
                  </m:ctrlPr>
                </m:e>
              </m:func>
              <m:ctrlPr>
                <w:rPr>
                  <w:rFonts w:hint="default" w:ascii="Cambria Math" w:hAnsi="Cambria Math" w:eastAsia="Times New Roman" w:cs="Times New Roman"/>
                  <w:sz w:val="24"/>
                  <w:szCs w:val="24"/>
                </w:rPr>
              </m:ctrlPr>
            </m:e>
          </m:d>
        </m:oMath>
      </m:oMathPara>
    </w:p>
    <w:p w14:paraId="37B69125">
      <w:p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Conclusion: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The theoretical time complexity of the Divide-and-Conquer core is strictly 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sz w:val="24"/>
            <w:szCs w:val="24"/>
          </w:rPr>
          <m:t>Θ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func>
              <m:func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sz w:val="24"/>
                    <w:szCs w:val="24"/>
                  </w:rPr>
                  <m:t>log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Name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</m:func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. </w:t>
      </w:r>
    </w:p>
    <w:p w14:paraId="71EAF7D4">
      <w:pPr>
        <w:spacing w:after="100" w:afterAutospacing="1" w:line="360" w:lineRule="auto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  <w:t>5. Hybrid Switching Strategy &amp; Architectural Flowchart</w:t>
      </w:r>
    </w:p>
    <w:p w14:paraId="5E32737B">
      <w:pPr>
        <w:spacing w:after="100" w:afterAutospacing="1" w:line="360" w:lineRule="auto"/>
        <w:outlineLvl w:val="2"/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hint="default" w:ascii="Times New Roman" w:hAnsi="Times New Roman" w:eastAsia="Times New Roman" w:cs="Times New Roman"/>
          <w:b/>
          <w:bCs/>
          <w:sz w:val="27"/>
          <w:szCs w:val="27"/>
        </w:rPr>
        <w:t>Mathematical Justification of Hybrid Switching</w:t>
      </w:r>
    </w:p>
    <w:p w14:paraId="50850C13">
      <w:p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While Divide-and-Conquer exhibits asymptotic superiority (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sz w:val="24"/>
            <w:szCs w:val="24"/>
          </w:rPr>
          <m:t>Θ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func>
              <m:func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sz w:val="24"/>
                    <w:szCs w:val="24"/>
                  </w:rPr>
                  <m:t>log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fName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</m:func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vs. 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sz w:val="24"/>
            <w:szCs w:val="24"/>
          </w:rPr>
          <m:t>Θ</m:t>
        </m:r>
        <m:d>
          <m:d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p>
            </m:sSup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), the constant factors hidden within the Big-O notation differ significantly: </w:t>
      </w:r>
    </w:p>
    <w:p w14:paraId="1B2D1F4E">
      <w:pPr>
        <w:numPr>
          <w:ilvl w:val="0"/>
          <w:numId w:val="12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Divide-and-Conquer Running Time: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D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&amp;</m:t>
            </m:r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⋅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n</m:t>
        </m:r>
        <m:func>
          <m:func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sz w:val="24"/>
                    <w:szCs w:val="24"/>
                  </w:rPr>
                  <m:t>log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sz w:val="24"/>
                    <w:szCs w:val="24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fName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sz w:val="24"/>
            <w:szCs w:val="24"/>
          </w:rPr>
          <m:t>Recursion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 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sz w:val="24"/>
            <w:szCs w:val="24"/>
          </w:rPr>
          <m:t>Overhead</m:t>
        </m:r>
      </m:oMath>
    </w:p>
    <w:p w14:paraId="2D16A41E">
      <w:pPr>
        <w:numPr>
          <w:ilvl w:val="0"/>
          <w:numId w:val="12"/>
        </w:num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>Brute-Force Running Time: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BF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⋅</m:t>
        </m:r>
        <m:f>
          <m:f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n</m:t>
            </m:r>
            <m:d>
              <m:dP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sz w:val="24"/>
                    <w:szCs w:val="24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sz w:val="24"/>
                    <w:szCs w:val="24"/>
                  </w:rPr>
                  <m:t>−1</m:t>
                </m:r>
                <m:ctrlPr>
                  <w:rPr>
                    <w:rFonts w:hint="default" w:ascii="Cambria Math" w:hAnsi="Cambria Math" w:eastAsia="Times New Roman" w:cs="Times New Roman"/>
                    <w:sz w:val="24"/>
                    <w:szCs w:val="24"/>
                  </w:rPr>
                </m:ctrlPr>
              </m:e>
            </m:d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den>
        </m:f>
      </m:oMath>
    </w:p>
    <w:p w14:paraId="55487C89">
      <w:pPr>
        <w:spacing w:after="100" w:afterAutospacing="1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For small subproblems (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sz w:val="24"/>
            <w:szCs w:val="24"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&lt;</m:t>
        </m:r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),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D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&amp;</m:t>
            </m:r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sz w:val="24"/>
            <w:szCs w:val="24"/>
          </w:rPr>
          <m:t>&gt;</m:t>
        </m:r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BF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due to system stack operations. By introducing a dynamic cutoff point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sz w:val="24"/>
                <w:szCs w:val="24"/>
              </w:rPr>
              <m:t>S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Times New Roman" w:cs="Times New Roman"/>
                <w:sz w:val="24"/>
                <w:szCs w:val="24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sz w:val="24"/>
          <w:szCs w:val="24"/>
        </w:rPr>
        <w:t>, the algorithm bypasses recursion overhead for small subsets without increasing total asymptotic complexity.</w:t>
      </w:r>
    </w:p>
    <w:p w14:paraId="3A1DE33E">
      <w:pPr>
        <w:spacing w:after="100" w:afterAutospacing="1"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Architecture Diagram:</w:t>
      </w:r>
    </w:p>
    <w:p w14:paraId="0AA76946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4375150" cy="6563360"/>
            <wp:effectExtent l="0" t="0" r="13970" b="5080"/>
            <wp:docPr id="1977323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23615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65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6016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Comparison Graphs:</w:t>
      </w:r>
    </w:p>
    <w:p w14:paraId="3B201492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BD635E3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3495675" cy="3168015"/>
            <wp:effectExtent l="0" t="0" r="0" b="0"/>
            <wp:docPr id="1228670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70315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346"/>
                    <a:stretch>
                      <a:fillRect/>
                    </a:stretch>
                  </pic:blipFill>
                  <pic:spPr>
                    <a:xfrm>
                      <a:off x="0" y="0"/>
                      <a:ext cx="3498114" cy="31705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2C4E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09C1412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3549015" cy="3279140"/>
            <wp:effectExtent l="0" t="0" r="0" b="0"/>
            <wp:docPr id="1824208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08695" name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3" r="33654"/>
                    <a:stretch>
                      <a:fillRect/>
                    </a:stretch>
                  </pic:blipFill>
                  <pic:spPr>
                    <a:xfrm>
                      <a:off x="0" y="0"/>
                      <a:ext cx="3554048" cy="32837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49E38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F9B2C3D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557D198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7D49FC6">
      <w:pPr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inline distT="0" distB="0" distL="0" distR="0">
            <wp:extent cx="3971290" cy="3616325"/>
            <wp:effectExtent l="0" t="0" r="6350" b="10795"/>
            <wp:docPr id="637875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75623" name="Picture 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06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36163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F9EA">
      <w:pPr>
        <w:numPr>
          <w:ilvl w:val="0"/>
          <w:numId w:val="13"/>
        </w:numPr>
        <w:spacing w:line="360" w:lineRule="auto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  <w:t>Threshold &amp; benchmark performance analysis :</w:t>
      </w:r>
    </w:p>
    <w:p w14:paraId="6C850FE6">
      <w:pPr>
        <w:numPr>
          <w:numId w:val="0"/>
        </w:numPr>
        <w:spacing w:line="360" w:lineRule="auto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US"/>
        </w:rPr>
        <w:t>Final Performance Comparison 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0"/>
        <w:gridCol w:w="1752"/>
        <w:gridCol w:w="1266"/>
        <w:gridCol w:w="1376"/>
        <w:gridCol w:w="1283"/>
        <w:gridCol w:w="1368"/>
        <w:gridCol w:w="1495"/>
      </w:tblGrid>
      <w:tr w14:paraId="7C763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152B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Input Size</w:t>
            </w:r>
          </w:p>
        </w:tc>
        <w:tc>
          <w:tcPr>
            <w:tcW w:w="0" w:type="auto"/>
            <w:shd w:val="clear"/>
            <w:vAlign w:val="center"/>
          </w:tcPr>
          <w:p w14:paraId="7E01EA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Brute Force Time (s)</w:t>
            </w:r>
          </w:p>
        </w:tc>
        <w:tc>
          <w:tcPr>
            <w:tcW w:w="0" w:type="auto"/>
            <w:shd w:val="clear"/>
            <w:vAlign w:val="center"/>
          </w:tcPr>
          <w:p w14:paraId="02EBC4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D&amp;C Time (s)</w:t>
            </w:r>
          </w:p>
        </w:tc>
        <w:tc>
          <w:tcPr>
            <w:tcW w:w="0" w:type="auto"/>
            <w:shd w:val="clear"/>
            <w:vAlign w:val="center"/>
          </w:tcPr>
          <w:p w14:paraId="6A37B9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Hybrid Time (s)</w:t>
            </w:r>
          </w:p>
        </w:tc>
        <w:tc>
          <w:tcPr>
            <w:tcW w:w="0" w:type="auto"/>
            <w:shd w:val="clear"/>
            <w:vAlign w:val="center"/>
          </w:tcPr>
          <w:p w14:paraId="6E2497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BF Distances</w:t>
            </w:r>
          </w:p>
        </w:tc>
        <w:tc>
          <w:tcPr>
            <w:tcW w:w="0" w:type="auto"/>
            <w:shd w:val="clear"/>
            <w:vAlign w:val="center"/>
          </w:tcPr>
          <w:p w14:paraId="39957D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D&amp;C Distances</w:t>
            </w:r>
          </w:p>
        </w:tc>
        <w:tc>
          <w:tcPr>
            <w:tcW w:w="0" w:type="auto"/>
            <w:shd w:val="clear"/>
            <w:vAlign w:val="center"/>
          </w:tcPr>
          <w:p w14:paraId="603F16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Hybrid Distances</w:t>
            </w:r>
          </w:p>
        </w:tc>
      </w:tr>
      <w:tr w14:paraId="4BC1E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2CDEE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5F020A3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0.041965</w:t>
            </w:r>
          </w:p>
        </w:tc>
        <w:tc>
          <w:tcPr>
            <w:tcW w:w="0" w:type="auto"/>
            <w:shd w:val="clear"/>
            <w:vAlign w:val="center"/>
          </w:tcPr>
          <w:p w14:paraId="779FB7B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0.002921</w:t>
            </w:r>
          </w:p>
        </w:tc>
        <w:tc>
          <w:tcPr>
            <w:tcW w:w="0" w:type="auto"/>
            <w:shd w:val="clear"/>
            <w:vAlign w:val="center"/>
          </w:tcPr>
          <w:p w14:paraId="14F9ACC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0.002973</w:t>
            </w:r>
          </w:p>
        </w:tc>
        <w:tc>
          <w:tcPr>
            <w:tcW w:w="0" w:type="auto"/>
            <w:shd w:val="clear"/>
            <w:vAlign w:val="center"/>
          </w:tcPr>
          <w:p w14:paraId="673B053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4,950</w:t>
            </w:r>
          </w:p>
        </w:tc>
        <w:tc>
          <w:tcPr>
            <w:tcW w:w="0" w:type="auto"/>
            <w:shd w:val="clear"/>
            <w:vAlign w:val="center"/>
          </w:tcPr>
          <w:p w14:paraId="5C9337E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110</w:t>
            </w:r>
          </w:p>
        </w:tc>
        <w:tc>
          <w:tcPr>
            <w:tcW w:w="0" w:type="auto"/>
            <w:shd w:val="clear"/>
            <w:vAlign w:val="center"/>
          </w:tcPr>
          <w:p w14:paraId="37A7617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122</w:t>
            </w:r>
          </w:p>
        </w:tc>
      </w:tr>
      <w:tr w14:paraId="46652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34608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/>
            <w:vAlign w:val="center"/>
          </w:tcPr>
          <w:p w14:paraId="0E7F3DA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0.945402</w:t>
            </w:r>
          </w:p>
        </w:tc>
        <w:tc>
          <w:tcPr>
            <w:tcW w:w="0" w:type="auto"/>
            <w:shd w:val="clear"/>
            <w:vAlign w:val="center"/>
          </w:tcPr>
          <w:p w14:paraId="32C15AA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0.020931</w:t>
            </w:r>
          </w:p>
        </w:tc>
        <w:tc>
          <w:tcPr>
            <w:tcW w:w="0" w:type="auto"/>
            <w:shd w:val="clear"/>
            <w:vAlign w:val="center"/>
          </w:tcPr>
          <w:p w14:paraId="44BFF2A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0.019579</w:t>
            </w:r>
          </w:p>
        </w:tc>
        <w:tc>
          <w:tcPr>
            <w:tcW w:w="0" w:type="auto"/>
            <w:shd w:val="clear"/>
            <w:vAlign w:val="center"/>
          </w:tcPr>
          <w:p w14:paraId="254B2CE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124,750</w:t>
            </w:r>
          </w:p>
        </w:tc>
        <w:tc>
          <w:tcPr>
            <w:tcW w:w="0" w:type="auto"/>
            <w:shd w:val="clear"/>
            <w:vAlign w:val="center"/>
          </w:tcPr>
          <w:p w14:paraId="2A992F6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532</w:t>
            </w:r>
          </w:p>
        </w:tc>
        <w:tc>
          <w:tcPr>
            <w:tcW w:w="0" w:type="auto"/>
            <w:shd w:val="clear"/>
            <w:vAlign w:val="center"/>
          </w:tcPr>
          <w:p w14:paraId="2F51C8D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837</w:t>
            </w:r>
          </w:p>
        </w:tc>
      </w:tr>
      <w:tr w14:paraId="279E8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1C79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1,000</w:t>
            </w:r>
          </w:p>
        </w:tc>
        <w:tc>
          <w:tcPr>
            <w:tcW w:w="0" w:type="auto"/>
            <w:shd w:val="clear"/>
            <w:vAlign w:val="center"/>
          </w:tcPr>
          <w:p w14:paraId="6C97210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4.183207</w:t>
            </w:r>
          </w:p>
        </w:tc>
        <w:tc>
          <w:tcPr>
            <w:tcW w:w="0" w:type="auto"/>
            <w:shd w:val="clear"/>
            <w:vAlign w:val="center"/>
          </w:tcPr>
          <w:p w14:paraId="1CBB3D4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0.046656</w:t>
            </w:r>
          </w:p>
        </w:tc>
        <w:tc>
          <w:tcPr>
            <w:tcW w:w="0" w:type="auto"/>
            <w:shd w:val="clear"/>
            <w:vAlign w:val="center"/>
          </w:tcPr>
          <w:p w14:paraId="775167D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0.047578</w:t>
            </w:r>
          </w:p>
        </w:tc>
        <w:tc>
          <w:tcPr>
            <w:tcW w:w="0" w:type="auto"/>
            <w:shd w:val="clear"/>
            <w:vAlign w:val="center"/>
          </w:tcPr>
          <w:p w14:paraId="3750F24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499,500</w:t>
            </w:r>
          </w:p>
        </w:tc>
        <w:tc>
          <w:tcPr>
            <w:tcW w:w="0" w:type="auto"/>
            <w:shd w:val="clear"/>
            <w:vAlign w:val="center"/>
          </w:tcPr>
          <w:p w14:paraId="7760D2E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1,081</w:t>
            </w:r>
          </w:p>
        </w:tc>
        <w:tc>
          <w:tcPr>
            <w:tcW w:w="0" w:type="auto"/>
            <w:shd w:val="clear"/>
            <w:vAlign w:val="center"/>
          </w:tcPr>
          <w:p w14:paraId="6721F79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1,698</w:t>
            </w:r>
          </w:p>
        </w:tc>
      </w:tr>
      <w:tr w14:paraId="13971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2A813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2,000</w:t>
            </w:r>
          </w:p>
        </w:tc>
        <w:tc>
          <w:tcPr>
            <w:tcW w:w="0" w:type="auto"/>
            <w:shd w:val="clear"/>
            <w:vAlign w:val="center"/>
          </w:tcPr>
          <w:p w14:paraId="168A285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16.972906</w:t>
            </w:r>
          </w:p>
        </w:tc>
        <w:tc>
          <w:tcPr>
            <w:tcW w:w="0" w:type="auto"/>
            <w:shd w:val="clear"/>
            <w:vAlign w:val="center"/>
          </w:tcPr>
          <w:p w14:paraId="30F1535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0.099826</w:t>
            </w:r>
          </w:p>
        </w:tc>
        <w:tc>
          <w:tcPr>
            <w:tcW w:w="0" w:type="auto"/>
            <w:shd w:val="clear"/>
            <w:vAlign w:val="center"/>
          </w:tcPr>
          <w:p w14:paraId="015202C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0.093704</w:t>
            </w:r>
          </w:p>
        </w:tc>
        <w:tc>
          <w:tcPr>
            <w:tcW w:w="0" w:type="auto"/>
            <w:shd w:val="clear"/>
            <w:vAlign w:val="center"/>
          </w:tcPr>
          <w:p w14:paraId="470B2A5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1,999,000</w:t>
            </w:r>
          </w:p>
        </w:tc>
        <w:tc>
          <w:tcPr>
            <w:tcW w:w="0" w:type="auto"/>
            <w:shd w:val="clear"/>
            <w:vAlign w:val="center"/>
          </w:tcPr>
          <w:p w14:paraId="7339987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2,175</w:t>
            </w:r>
          </w:p>
        </w:tc>
        <w:tc>
          <w:tcPr>
            <w:tcW w:w="0" w:type="auto"/>
            <w:shd w:val="clear"/>
            <w:vAlign w:val="center"/>
          </w:tcPr>
          <w:p w14:paraId="3D93CB2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3,405</w:t>
            </w:r>
          </w:p>
        </w:tc>
      </w:tr>
      <w:tr w14:paraId="4F1DE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EC6D83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5,000</w:t>
            </w:r>
          </w:p>
        </w:tc>
        <w:tc>
          <w:tcPr>
            <w:tcW w:w="0" w:type="auto"/>
            <w:shd w:val="clear"/>
            <w:vAlign w:val="center"/>
          </w:tcPr>
          <w:p w14:paraId="45FB015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104.588459</w:t>
            </w:r>
          </w:p>
        </w:tc>
        <w:tc>
          <w:tcPr>
            <w:tcW w:w="0" w:type="auto"/>
            <w:shd w:val="clear"/>
            <w:vAlign w:val="center"/>
          </w:tcPr>
          <w:p w14:paraId="1F79975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0.292670</w:t>
            </w:r>
          </w:p>
        </w:tc>
        <w:tc>
          <w:tcPr>
            <w:tcW w:w="0" w:type="auto"/>
            <w:shd w:val="clear"/>
            <w:vAlign w:val="center"/>
          </w:tcPr>
          <w:p w14:paraId="60E525E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0.331480</w:t>
            </w:r>
          </w:p>
        </w:tc>
        <w:tc>
          <w:tcPr>
            <w:tcW w:w="0" w:type="auto"/>
            <w:shd w:val="clear"/>
            <w:vAlign w:val="center"/>
          </w:tcPr>
          <w:p w14:paraId="51D44A0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12,497,500</w:t>
            </w:r>
          </w:p>
        </w:tc>
        <w:tc>
          <w:tcPr>
            <w:tcW w:w="0" w:type="auto"/>
            <w:shd w:val="clear"/>
            <w:vAlign w:val="center"/>
          </w:tcPr>
          <w:p w14:paraId="59BAFB4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6,123</w:t>
            </w:r>
          </w:p>
        </w:tc>
        <w:tc>
          <w:tcPr>
            <w:tcW w:w="0" w:type="auto"/>
            <w:shd w:val="clear"/>
            <w:vAlign w:val="center"/>
          </w:tcPr>
          <w:p w14:paraId="73CBB19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10,663</w:t>
            </w:r>
          </w:p>
        </w:tc>
      </w:tr>
    </w:tbl>
    <w:p w14:paraId="6C9CB0BC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Execution Time Analysis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:</w:t>
      </w:r>
    </w:p>
    <w:p w14:paraId="52E73930">
      <w:pPr>
        <w:pStyle w:val="1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Brute Force execution time increased rapidly from </w:t>
      </w:r>
      <w:r>
        <w:rPr>
          <w:rStyle w:val="14"/>
          <w:rFonts w:hint="default" w:ascii="Times New Roman" w:hAnsi="Times New Roman" w:cs="Times New Roman"/>
        </w:rPr>
        <w:t>0.041965 s</w:t>
      </w:r>
      <w:r>
        <w:rPr>
          <w:rFonts w:hint="default" w:ascii="Times New Roman" w:hAnsi="Times New Roman" w:cs="Times New Roman"/>
        </w:rPr>
        <w:t xml:space="preserve"> at 100 points to </w:t>
      </w:r>
      <w:r>
        <w:rPr>
          <w:rStyle w:val="14"/>
          <w:rFonts w:hint="default" w:ascii="Times New Roman" w:hAnsi="Times New Roman" w:cs="Times New Roman"/>
        </w:rPr>
        <w:t>104.588459 s</w:t>
      </w:r>
      <w:r>
        <w:rPr>
          <w:rFonts w:hint="default" w:ascii="Times New Roman" w:hAnsi="Times New Roman" w:cs="Times New Roman"/>
        </w:rPr>
        <w:t xml:space="preserve"> at 5,000 points. D&amp;C required only </w:t>
      </w:r>
      <w:r>
        <w:rPr>
          <w:rStyle w:val="14"/>
          <w:rFonts w:hint="default" w:ascii="Times New Roman" w:hAnsi="Times New Roman" w:cs="Times New Roman"/>
        </w:rPr>
        <w:t>0.292670 s</w:t>
      </w:r>
      <w:r>
        <w:rPr>
          <w:rFonts w:hint="default" w:ascii="Times New Roman" w:hAnsi="Times New Roman" w:cs="Times New Roman"/>
        </w:rPr>
        <w:t xml:space="preserve">, while Hybrid required </w:t>
      </w:r>
      <w:r>
        <w:rPr>
          <w:rStyle w:val="14"/>
          <w:rFonts w:hint="default" w:ascii="Times New Roman" w:hAnsi="Times New Roman" w:cs="Times New Roman"/>
        </w:rPr>
        <w:t>0.331480 s</w:t>
      </w:r>
      <w:r>
        <w:rPr>
          <w:rFonts w:hint="default" w:ascii="Times New Roman" w:hAnsi="Times New Roman" w:cs="Times New Roman"/>
        </w:rPr>
        <w:t xml:space="preserve"> at 5,000 points. Thus, D&amp;C and Hybrid scale much better than Brute Force.</w:t>
      </w:r>
    </w:p>
    <w:p w14:paraId="6F5833ED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Threshold Optimization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1A6569C9">
      <w:pPr>
        <w:pStyle w:val="1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Eight threshold values from </w:t>
      </w:r>
      <w:r>
        <w:rPr>
          <w:rStyle w:val="14"/>
          <w:rFonts w:hint="default" w:ascii="Times New Roman" w:hAnsi="Times New Roman" w:cs="Times New Roman"/>
        </w:rPr>
        <w:t>5 to 50</w:t>
      </w:r>
      <w:r>
        <w:rPr>
          <w:rFonts w:hint="default" w:ascii="Times New Roman" w:hAnsi="Times New Roman" w:cs="Times New Roman"/>
        </w:rPr>
        <w:t xml:space="preserve"> were tested. The lowest average execution time was </w:t>
      </w:r>
      <w:r>
        <w:rPr>
          <w:rStyle w:val="14"/>
          <w:rFonts w:hint="default" w:ascii="Times New Roman" w:hAnsi="Times New Roman" w:cs="Times New Roman"/>
        </w:rPr>
        <w:t>0.260426 s</w:t>
      </w:r>
      <w:r>
        <w:rPr>
          <w:rFonts w:hint="default" w:ascii="Times New Roman" w:hAnsi="Times New Roman" w:cs="Times New Roman"/>
        </w:rPr>
        <w:t xml:space="preserve"> at </w:t>
      </w:r>
      <w:r>
        <w:rPr>
          <w:rStyle w:val="14"/>
          <w:rFonts w:hint="default" w:ascii="Times New Roman" w:hAnsi="Times New Roman" w:cs="Times New Roman"/>
        </w:rPr>
        <w:t>threshold 5</w:t>
      </w:r>
      <w:r>
        <w:rPr>
          <w:rFonts w:hint="default" w:ascii="Times New Roman" w:hAnsi="Times New Roman" w:cs="Times New Roman"/>
        </w:rPr>
        <w:t xml:space="preserve">. Therefore, </w:t>
      </w:r>
      <w:r>
        <w:rPr>
          <w:rStyle w:val="14"/>
          <w:rFonts w:hint="default" w:ascii="Times New Roman" w:hAnsi="Times New Roman" w:cs="Times New Roman"/>
        </w:rPr>
        <w:t>5 was selected as the optimal Hybrid threshold</w:t>
      </w:r>
      <w:r>
        <w:rPr>
          <w:rFonts w:hint="default" w:ascii="Times New Roman" w:hAnsi="Times New Roman" w:cs="Times New Roman"/>
        </w:rPr>
        <w:t>.</w:t>
      </w:r>
    </w:p>
    <w:p w14:paraId="042B4BE4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Threshold Analysis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6328B8B6">
      <w:pPr>
        <w:pStyle w:val="1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threshold of 5 resulted in only </w:t>
      </w:r>
      <w:r>
        <w:rPr>
          <w:rStyle w:val="14"/>
          <w:rFonts w:hint="default" w:ascii="Times New Roman" w:hAnsi="Times New Roman" w:cs="Times New Roman"/>
        </w:rPr>
        <w:t>10,663 distance calculations</w:t>
      </w:r>
      <w:r>
        <w:rPr>
          <w:rFonts w:hint="default" w:ascii="Times New Roman" w:hAnsi="Times New Roman" w:cs="Times New Roman"/>
        </w:rPr>
        <w:t xml:space="preserve">, compared with </w:t>
      </w:r>
      <w:r>
        <w:rPr>
          <w:rStyle w:val="14"/>
          <w:rFonts w:hint="default" w:ascii="Times New Roman" w:hAnsi="Times New Roman" w:cs="Times New Roman"/>
        </w:rPr>
        <w:t>46,424</w:t>
      </w:r>
      <w:r>
        <w:rPr>
          <w:rFonts w:hint="default" w:ascii="Times New Roman" w:hAnsi="Times New Roman" w:cs="Times New Roman"/>
        </w:rPr>
        <w:t xml:space="preserve"> at threshold 20 and </w:t>
      </w:r>
      <w:r>
        <w:rPr>
          <w:rStyle w:val="14"/>
          <w:rFonts w:hint="default" w:ascii="Times New Roman" w:hAnsi="Times New Roman" w:cs="Times New Roman"/>
        </w:rPr>
        <w:t>95,172</w:t>
      </w:r>
      <w:r>
        <w:rPr>
          <w:rFonts w:hint="default" w:ascii="Times New Roman" w:hAnsi="Times New Roman" w:cs="Times New Roman"/>
        </w:rPr>
        <w:t xml:space="preserve"> at threshold 40. Larger thresholds increase Brute-Force processing, resulting in more distance calculations and higher execution time.</w:t>
      </w:r>
    </w:p>
    <w:p w14:paraId="1DBDD26D">
      <w:pPr>
        <w:pStyle w:val="1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Theoretical vs Experimental Comparison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2"/>
        <w:gridCol w:w="2187"/>
        <w:gridCol w:w="3762"/>
      </w:tblGrid>
      <w:tr w14:paraId="7695F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E0D7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Algorithm</w:t>
            </w:r>
          </w:p>
        </w:tc>
        <w:tc>
          <w:tcPr>
            <w:tcW w:w="0" w:type="auto"/>
            <w:shd w:val="clear"/>
            <w:vAlign w:val="center"/>
          </w:tcPr>
          <w:p w14:paraId="05732E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Theoretical Time</w:t>
            </w:r>
          </w:p>
        </w:tc>
        <w:tc>
          <w:tcPr>
            <w:tcW w:w="0" w:type="auto"/>
            <w:shd w:val="clear"/>
            <w:vAlign w:val="center"/>
          </w:tcPr>
          <w:p w14:paraId="113F59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Experimental Performance</w:t>
            </w:r>
          </w:p>
        </w:tc>
      </w:tr>
      <w:tr w14:paraId="55070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2485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Brute Force</w:t>
            </w:r>
          </w:p>
        </w:tc>
        <w:tc>
          <w:tcPr>
            <w:tcW w:w="0" w:type="auto"/>
            <w:shd w:val="clear"/>
            <w:vAlign w:val="center"/>
          </w:tcPr>
          <w:p w14:paraId="2856B83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O(n2)O(n^2)</w:t>
            </w:r>
          </w:p>
        </w:tc>
        <w:tc>
          <w:tcPr>
            <w:tcW w:w="0" w:type="auto"/>
            <w:shd w:val="clear"/>
            <w:vAlign w:val="center"/>
          </w:tcPr>
          <w:p w14:paraId="535CC4E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Increased rapidly with input size</w:t>
            </w:r>
          </w:p>
        </w:tc>
      </w:tr>
      <w:tr w14:paraId="783BC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B5D49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Divide &amp; Conquer</w:t>
            </w:r>
          </w:p>
        </w:tc>
        <w:tc>
          <w:tcPr>
            <w:tcW w:w="0" w:type="auto"/>
            <w:shd w:val="clear"/>
            <w:vAlign w:val="center"/>
          </w:tcPr>
          <w:p w14:paraId="64BA33BB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O(nlog⁡n)O(n\log n)</w:t>
            </w:r>
          </w:p>
        </w:tc>
        <w:tc>
          <w:tcPr>
            <w:tcW w:w="0" w:type="auto"/>
            <w:shd w:val="clear"/>
            <w:vAlign w:val="center"/>
          </w:tcPr>
          <w:p w14:paraId="0226D40C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good scalability</w:t>
            </w:r>
          </w:p>
        </w:tc>
      </w:tr>
      <w:tr w14:paraId="63F26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E473C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Hybrid</w:t>
            </w:r>
          </w:p>
        </w:tc>
        <w:tc>
          <w:tcPr>
            <w:tcW w:w="0" w:type="auto"/>
            <w:shd w:val="clear"/>
            <w:vAlign w:val="center"/>
          </w:tcPr>
          <w:p w14:paraId="7E704D50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O(nlog⁡n)O(n\log n)</w:t>
            </w:r>
          </w:p>
        </w:tc>
        <w:tc>
          <w:tcPr>
            <w:tcW w:w="0" w:type="auto"/>
            <w:shd w:val="clear"/>
            <w:vAlign w:val="center"/>
          </w:tcPr>
          <w:p w14:paraId="06F7D8B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good scalability with threshold 5</w:t>
            </w:r>
          </w:p>
        </w:tc>
      </w:tr>
    </w:tbl>
    <w:p w14:paraId="457FED42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Engineering Decision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7AB00E05">
      <w:pPr>
        <w:pStyle w:val="1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Brute Force is suitable for small datasets but does not scale well. D&amp;C provided the fastest performance for the tested dataset, while Hybrid with </w:t>
      </w:r>
      <w:r>
        <w:rPr>
          <w:rStyle w:val="14"/>
          <w:rFonts w:hint="default" w:ascii="Times New Roman" w:hAnsi="Times New Roman" w:cs="Times New Roman"/>
        </w:rPr>
        <w:t>threshold 5</w:t>
      </w:r>
      <w:r>
        <w:rPr>
          <w:rFonts w:hint="default" w:ascii="Times New Roman" w:hAnsi="Times New Roman" w:cs="Times New Roman"/>
        </w:rPr>
        <w:t xml:space="preserve"> provided an efficient adaptive solution by combining D&amp;C with Brute Force. Therefore, </w:t>
      </w:r>
      <w:r>
        <w:rPr>
          <w:rStyle w:val="14"/>
          <w:rFonts w:hint="default" w:ascii="Times New Roman" w:hAnsi="Times New Roman" w:cs="Times New Roman"/>
        </w:rPr>
        <w:t>D&amp;C is the best-performing algorithm in the experiment, while Hybrid is the preferred adaptive approach</w:t>
      </w:r>
      <w:r>
        <w:rPr>
          <w:rFonts w:hint="default" w:ascii="Times New Roman" w:hAnsi="Times New Roman" w:cs="Times New Roman"/>
        </w:rPr>
        <w:t>.</w:t>
      </w:r>
    </w:p>
    <w:p w14:paraId="08B97FB8">
      <w:pPr>
        <w:pStyle w:val="1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</w:p>
    <w:p w14:paraId="47C5C4FD">
      <w:pPr>
        <w:widowControl w:val="0"/>
        <w:numPr>
          <w:numId w:val="0"/>
        </w:numPr>
        <w:tabs>
          <w:tab w:val="left" w:pos="285"/>
        </w:tabs>
        <w:autoSpaceDE w:val="0"/>
        <w:autoSpaceDN w:val="0"/>
        <w:spacing w:after="0" w:line="360" w:lineRule="auto"/>
        <w:outlineLvl w:val="1"/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</w:pPr>
    </w:p>
    <w:p w14:paraId="1DA0E399">
      <w:pPr>
        <w:widowControl w:val="0"/>
        <w:numPr>
          <w:numId w:val="0"/>
        </w:numPr>
        <w:tabs>
          <w:tab w:val="left" w:pos="285"/>
        </w:tabs>
        <w:autoSpaceDE w:val="0"/>
        <w:autoSpaceDN w:val="0"/>
        <w:spacing w:after="0" w:line="360" w:lineRule="auto"/>
        <w:outlineLvl w:val="1"/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>B.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>Assessment</w:t>
      </w:r>
      <w:r>
        <w:rPr>
          <w:rFonts w:hint="default" w:ascii="Times New Roman" w:hAnsi="Times New Roman" w:eastAsia="Times New Roman" w:cs="Times New Roman"/>
          <w:b/>
          <w:bCs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2"/>
          <w:sz w:val="26"/>
          <w:szCs w:val="26"/>
        </w:rPr>
        <w:t>Rubric</w:t>
      </w:r>
    </w:p>
    <w:p w14:paraId="40481A9B">
      <w:pPr>
        <w:widowControl w:val="0"/>
        <w:tabs>
          <w:tab w:val="left" w:pos="285"/>
        </w:tabs>
        <w:autoSpaceDE w:val="0"/>
        <w:autoSpaceDN w:val="0"/>
        <w:spacing w:after="0" w:line="360" w:lineRule="auto"/>
        <w:ind w:left="285" w:hanging="285"/>
        <w:outlineLvl w:val="1"/>
        <w:rPr>
          <w:rFonts w:hint="default" w:ascii="Times New Roman" w:hAnsi="Times New Roman" w:eastAsia="Times New Roman" w:cs="Times New Roman"/>
          <w:b/>
          <w:bCs/>
          <w:spacing w:val="-2"/>
          <w:sz w:val="26"/>
          <w:szCs w:val="26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798"/>
        <w:gridCol w:w="2567"/>
        <w:gridCol w:w="1517"/>
        <w:gridCol w:w="1557"/>
        <w:gridCol w:w="1517"/>
      </w:tblGrid>
      <w:tr w14:paraId="4C7A1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184BA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D93EE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Max Marks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E112C9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9A96A3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Good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91E174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Satisfactory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82EAE5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Needs Improvement</w:t>
            </w:r>
          </w:p>
        </w:tc>
      </w:tr>
      <w:tr w14:paraId="61876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A9582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Problem Understanding &amp; Algorithmic Formulation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164A62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10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0673E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Clearly identifies the problem, requirements, inputs, outputs, constraints and computational challenges and formulates them appropriately for solution development.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F5A6F7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Problem and major requirements are correctly formulated with minor gaps.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32BB8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Basic formulation is provided, but requirements or constraints are partially identified.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11174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Problem is poorly understood or inadequately formulated.</w:t>
            </w:r>
          </w:p>
        </w:tc>
      </w:tr>
      <w:tr w14:paraId="50D6E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85C5DC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Algorithmic Solution Design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044DA2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15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2308FB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Designs a clear, logical and feasible solution strategy with appropriate algorithmic techniques, pseudocode/flowchart and well-justified design decisions.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1C69D0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Appropriate solution design with minor gaps in logic, representation or justification.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4283A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Basic solution design is presented but lacks completeness or clear justification.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5826D8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Solution design is inappropriate, incomplete or unclear.</w:t>
            </w:r>
          </w:p>
        </w:tc>
      </w:tr>
      <w:tr w14:paraId="5C9D3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F271BB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Development / Adaptation / Optimization of Algorithmic Solution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02067A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20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BF2D3E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Develops a meaningful algorithmic solution through integration, adaptation, modification, hybridization or optimization of suitable techniques; demonstrates clear improvement or suitability for the identified problem.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782D5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Develops an appropriate solution with meaningful adaptation or improvement, with minor limitations.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A30105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Solution demonstrates limited adaptation or development beyond standard implementation.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6AD5E9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Merely reproduces an existing algorithm with little or no meaningful development or adaptation.</w:t>
            </w:r>
          </w:p>
        </w:tc>
      </w:tr>
      <w:tr w14:paraId="24DFB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0F7C90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Implementation &amp; Modern Tool Usage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2A6445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15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5A19A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Developed solution is correctly and efficiently implemented using appropriate programming/computational tools and handles relevant input conditions reliably.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257891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Implementation is functional with minor logical or efficiency issues.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F5AE5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Core implementation works but contains limitations or incomplete functionality.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9EE5BA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Implementation is incomplete, unreliable or non-functional.</w:t>
            </w:r>
          </w:p>
        </w:tc>
      </w:tr>
      <w:tr w14:paraId="4AF4E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EFB7A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Efficiency, Testing &amp; Validation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23B49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15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490955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Performs appropriate complexity evaluation and systematic testing using suitable data/input sizes; validates correctness, efficiency and scalability with clear evidence.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F7C2FE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Complexity evaluation and testing are mostly appropriate with minor gaps.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005E31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Basic testing and efficiency evaluation are provided but lack sufficient validation.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A686C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Testing, complexity evaluation or validation is inadequate or substantially incorrect.</w:t>
            </w:r>
          </w:p>
        </w:tc>
      </w:tr>
      <w:tr w14:paraId="1A416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C2F805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Performance Improvement, Comparison &amp; Final Decision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B1A91D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kern w:val="2"/>
                <w:sz w:val="24"/>
                <w:szCs w:val="24"/>
                <w:lang w:val="en-IN"/>
              </w:rPr>
              <w:t>15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19A72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Demonstrates the effectiveness of the developed solution through appropriate comparison; critically evaluates performance, limitations and trade-offs and justifies the final algorithmic decision with evidence.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EEA3F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Good performance comparison and justification with minor limitations.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D3CD6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Basic comparison is provided, but improvement or final justification lacks depth.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43E8A8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  <w:t>Improvement is not demonstrated or the final algorithmic decision is unsupported.</w:t>
            </w:r>
          </w:p>
        </w:tc>
      </w:tr>
      <w:tr w14:paraId="3A380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26010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kern w:val="2"/>
                <w:sz w:val="24"/>
                <w:szCs w:val="24"/>
                <w:lang w:val="en-IN"/>
              </w:rPr>
              <w:t>Reflection: Algorithmic Design Decisions, SDG Relevance &amp; Learning Outcomes</w:t>
            </w:r>
          </w:p>
        </w:tc>
        <w:tc>
          <w:tcPr>
            <w:tcW w:w="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8C21FA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kern w:val="2"/>
                <w:sz w:val="24"/>
                <w:szCs w:val="24"/>
                <w:lang w:val="en-IN"/>
              </w:rPr>
              <w:t>10</w:t>
            </w:r>
          </w:p>
        </w:tc>
        <w:tc>
          <w:tcPr>
            <w:tcW w:w="24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003754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IN"/>
              </w:rPr>
              <w:t>Thoughtful justification of algorithmic design and development decisions; clear connection to relevant SDG(s); specific reflection on computational challenges, performance improvements, trade-offs, and learning gained.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7849B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IN"/>
              </w:rPr>
              <w:t>Appropriate justification of algorithmic decisions; SDG relevance, challenges, improvements, and learning are discussed but lack depth.</w:t>
            </w:r>
          </w:p>
        </w:tc>
        <w:tc>
          <w:tcPr>
            <w:tcW w:w="15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70826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IN"/>
              </w:rPr>
              <w:t>Reflection is present but generic; limited justification of algorithmic decisions, improvements, SDG relevance, or learning outcomes.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06B7A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IN"/>
              </w:rPr>
              <w:t>No genuine reflection is provided, or the reflection lacks meaningful connection to algorithm development, SDG relevance, challenges, or learning outcomes.</w:t>
            </w:r>
          </w:p>
        </w:tc>
      </w:tr>
      <w:tr w14:paraId="072E6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01458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Calibri" w:cs="Times New Roman"/>
                <w:b/>
                <w:bCs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kern w:val="2"/>
                <w:sz w:val="24"/>
                <w:szCs w:val="24"/>
                <w:lang w:val="en-IN"/>
              </w:rPr>
              <w:t>Total</w:t>
            </w:r>
          </w:p>
        </w:tc>
        <w:tc>
          <w:tcPr>
            <w:tcW w:w="801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993FB8">
            <w:pPr>
              <w:widowControl w:val="0"/>
              <w:autoSpaceDN w:val="0"/>
              <w:spacing w:after="0" w:line="360" w:lineRule="auto"/>
              <w:rPr>
                <w:rFonts w:hint="default" w:ascii="Times New Roman" w:hAnsi="Times New Roman" w:eastAsia="Calibri" w:cs="Times New Roman"/>
                <w:kern w:val="2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kern w:val="2"/>
                <w:sz w:val="24"/>
                <w:szCs w:val="24"/>
                <w:lang w:val="en-IN"/>
              </w:rPr>
              <w:t>100</w:t>
            </w:r>
          </w:p>
        </w:tc>
      </w:tr>
    </w:tbl>
    <w:p w14:paraId="1A5FB41C">
      <w:pPr>
        <w:widowControl w:val="0"/>
        <w:tabs>
          <w:tab w:val="left" w:pos="285"/>
        </w:tabs>
        <w:autoSpaceDE w:val="0"/>
        <w:autoSpaceDN w:val="0"/>
        <w:spacing w:after="0" w:line="360" w:lineRule="auto"/>
        <w:ind w:left="285" w:hanging="285"/>
        <w:outlineLvl w:val="1"/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pPr>
    </w:p>
    <w:p w14:paraId="648D5243">
      <w:pPr>
        <w:widowControl w:val="0"/>
        <w:autoSpaceDE w:val="0"/>
        <w:autoSpaceDN w:val="0"/>
        <w:spacing w:before="1" w:after="1" w:line="360" w:lineRule="auto"/>
        <w:rPr>
          <w:rFonts w:hint="default" w:ascii="Times New Roman" w:hAnsi="Times New Roman" w:eastAsia="Times New Roman" w:cs="Times New Roman"/>
          <w:b/>
          <w:sz w:val="13"/>
          <w:szCs w:val="24"/>
        </w:rPr>
      </w:pPr>
    </w:p>
    <w:p w14:paraId="1C99C81B">
      <w:pPr>
        <w:widowControl w:val="0"/>
        <w:numPr>
          <w:ilvl w:val="0"/>
          <w:numId w:val="1"/>
        </w:numPr>
        <w:tabs>
          <w:tab w:val="left" w:pos="353"/>
        </w:tabs>
        <w:autoSpaceDE w:val="0"/>
        <w:autoSpaceDN w:val="0"/>
        <w:spacing w:before="62" w:after="0" w:line="360" w:lineRule="auto"/>
        <w:ind w:left="353" w:hanging="331"/>
        <w:outlineLvl w:val="1"/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</w:rPr>
        <w:t>CO–PO–Assessment</w:t>
      </w:r>
      <w:r>
        <w:rPr>
          <w:rFonts w:hint="default" w:ascii="Times New Roman" w:hAnsi="Times New Roman" w:eastAsia="Times New Roman" w:cs="Times New Roman"/>
          <w:b/>
          <w:bCs/>
          <w:spacing w:val="-1"/>
          <w:sz w:val="26"/>
          <w:szCs w:val="26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2"/>
          <w:sz w:val="26"/>
          <w:szCs w:val="26"/>
        </w:rPr>
        <w:t>Mapping</w:t>
      </w:r>
    </w:p>
    <w:p w14:paraId="529E7FA3">
      <w:pPr>
        <w:widowControl w:val="0"/>
        <w:autoSpaceDE w:val="0"/>
        <w:autoSpaceDN w:val="0"/>
        <w:spacing w:before="1" w:after="1" w:line="360" w:lineRule="auto"/>
        <w:rPr>
          <w:rFonts w:hint="default" w:ascii="Times New Roman" w:hAnsi="Times New Roman" w:eastAsia="Times New Roman" w:cs="Times New Roman"/>
          <w:b/>
          <w:sz w:val="13"/>
          <w:szCs w:val="24"/>
        </w:rPr>
      </w:pPr>
    </w:p>
    <w:tbl>
      <w:tblPr>
        <w:tblStyle w:val="12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8"/>
        <w:gridCol w:w="1701"/>
        <w:gridCol w:w="1276"/>
        <w:gridCol w:w="1134"/>
        <w:gridCol w:w="850"/>
      </w:tblGrid>
      <w:tr w14:paraId="077B60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2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593632A">
            <w:pPr>
              <w:widowControl w:val="0"/>
              <w:autoSpaceDE w:val="0"/>
              <w:autoSpaceDN w:val="0"/>
              <w:spacing w:before="119" w:after="0" w:line="360" w:lineRule="auto"/>
              <w:ind w:left="583"/>
              <w:rPr>
                <w:rFonts w:hint="default" w:ascii="Times New Roman" w:hAnsi="Times New Roman" w:eastAsia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</w:rPr>
              <w:t xml:space="preserve">Assessment </w:t>
            </w: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4"/>
              </w:rPr>
              <w:t>Component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4FF8A8">
            <w:pPr>
              <w:widowControl w:val="0"/>
              <w:autoSpaceDE w:val="0"/>
              <w:autoSpaceDN w:val="0"/>
              <w:spacing w:before="119" w:after="0" w:line="360" w:lineRule="auto"/>
              <w:ind w:left="104"/>
              <w:rPr>
                <w:rFonts w:hint="default" w:ascii="Times New Roman" w:hAnsi="Times New Roman" w:eastAsia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5"/>
                <w:sz w:val="24"/>
              </w:rPr>
              <w:t>CO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0319EC">
            <w:pPr>
              <w:widowControl w:val="0"/>
              <w:autoSpaceDE w:val="0"/>
              <w:autoSpaceDN w:val="0"/>
              <w:spacing w:before="119" w:after="0" w:line="360" w:lineRule="auto"/>
              <w:ind w:left="104"/>
              <w:rPr>
                <w:rFonts w:hint="default" w:ascii="Times New Roman" w:hAnsi="Times New Roman" w:eastAsia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4"/>
              </w:rPr>
              <w:t>PO(s)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066B39">
            <w:pPr>
              <w:widowControl w:val="0"/>
              <w:autoSpaceDE w:val="0"/>
              <w:autoSpaceDN w:val="0"/>
              <w:spacing w:before="119"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</w:rPr>
              <w:t xml:space="preserve">Bloom's </w:t>
            </w: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4"/>
              </w:rPr>
              <w:t>Level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4C202E">
            <w:pPr>
              <w:widowControl w:val="0"/>
              <w:autoSpaceDE w:val="0"/>
              <w:autoSpaceDN w:val="0"/>
              <w:spacing w:before="119"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4"/>
              </w:rPr>
              <w:t>Marks</w:t>
            </w:r>
          </w:p>
        </w:tc>
      </w:tr>
      <w:tr w14:paraId="1A2318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42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34B568">
            <w:pPr>
              <w:widowControl w:val="0"/>
              <w:autoSpaceDE w:val="0"/>
              <w:autoSpaceDN w:val="0"/>
              <w:spacing w:before="106" w:after="0" w:line="360" w:lineRule="auto"/>
              <w:ind w:left="97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Problem Understanding &amp; Algorithmic Formulation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200DA1">
            <w:pPr>
              <w:widowControl w:val="0"/>
              <w:autoSpaceDE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CO1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B7B1D4">
            <w:pPr>
              <w:widowControl w:val="0"/>
              <w:autoSpaceDE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PO1, PO2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2DF1C6">
            <w:pPr>
              <w:widowControl w:val="0"/>
              <w:autoSpaceDE w:val="0"/>
              <w:autoSpaceDN w:val="0"/>
              <w:spacing w:before="106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L4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A11804">
            <w:pPr>
              <w:widowControl w:val="0"/>
              <w:autoSpaceDE w:val="0"/>
              <w:autoSpaceDN w:val="0"/>
              <w:spacing w:before="106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10</w:t>
            </w:r>
          </w:p>
        </w:tc>
      </w:tr>
      <w:tr w14:paraId="74BACB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42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63AEE5">
            <w:pPr>
              <w:widowControl w:val="0"/>
              <w:autoSpaceDE w:val="0"/>
              <w:autoSpaceDN w:val="0"/>
              <w:spacing w:before="108" w:after="0" w:line="360" w:lineRule="auto"/>
              <w:ind w:left="97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Algorithmic Solution Design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396FA4">
            <w:pPr>
              <w:widowControl w:val="0"/>
              <w:autoSpaceDE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CO2, CO3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7CC85C">
            <w:pPr>
              <w:widowControl w:val="0"/>
              <w:autoSpaceDE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PO2, PO3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A1F4CD6">
            <w:pPr>
              <w:widowControl w:val="0"/>
              <w:autoSpaceDE w:val="0"/>
              <w:autoSpaceDN w:val="0"/>
              <w:spacing w:before="108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L4, L6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D3784C">
            <w:pPr>
              <w:widowControl w:val="0"/>
              <w:autoSpaceDE w:val="0"/>
              <w:autoSpaceDN w:val="0"/>
              <w:spacing w:before="108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15</w:t>
            </w:r>
          </w:p>
        </w:tc>
      </w:tr>
      <w:tr w14:paraId="10C452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42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11A02B">
            <w:pPr>
              <w:widowControl w:val="0"/>
              <w:autoSpaceDE w:val="0"/>
              <w:autoSpaceDN w:val="0"/>
              <w:spacing w:before="111" w:after="0" w:line="360" w:lineRule="auto"/>
              <w:ind w:left="97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Development / Adaptation / Optimization of Algorithmic Solution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3A6038">
            <w:pPr>
              <w:widowControl w:val="0"/>
              <w:autoSpaceDE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CO2, CO3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8A32F1">
            <w:pPr>
              <w:widowControl w:val="0"/>
              <w:autoSpaceDE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PO2, PO3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AD0FEED">
            <w:pPr>
              <w:widowControl w:val="0"/>
              <w:autoSpaceDE w:val="0"/>
              <w:autoSpaceDN w:val="0"/>
              <w:spacing w:before="111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L5, L6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D0867E">
            <w:pPr>
              <w:widowControl w:val="0"/>
              <w:autoSpaceDE w:val="0"/>
              <w:autoSpaceDN w:val="0"/>
              <w:spacing w:before="111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20</w:t>
            </w:r>
          </w:p>
        </w:tc>
      </w:tr>
      <w:tr w14:paraId="409439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42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A4E548">
            <w:pPr>
              <w:widowControl w:val="0"/>
              <w:autoSpaceDE w:val="0"/>
              <w:autoSpaceDN w:val="0"/>
              <w:spacing w:before="113" w:after="0" w:line="360" w:lineRule="auto"/>
              <w:ind w:left="97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Implementation &amp; Modern Tool Usage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EFCCF9B">
            <w:pPr>
              <w:widowControl w:val="0"/>
              <w:autoSpaceDE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CO2, CO3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B515A0">
            <w:pPr>
              <w:widowControl w:val="0"/>
              <w:autoSpaceDE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PO3, PO5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50B43F7">
            <w:pPr>
              <w:widowControl w:val="0"/>
              <w:autoSpaceDE w:val="0"/>
              <w:autoSpaceDN w:val="0"/>
              <w:spacing w:before="113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L3, L6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3B0DFB">
            <w:pPr>
              <w:widowControl w:val="0"/>
              <w:autoSpaceDE w:val="0"/>
              <w:autoSpaceDN w:val="0"/>
              <w:spacing w:before="113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15</w:t>
            </w:r>
          </w:p>
        </w:tc>
      </w:tr>
      <w:tr w14:paraId="3A7BAB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42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6797D1">
            <w:pPr>
              <w:widowControl w:val="0"/>
              <w:autoSpaceDE w:val="0"/>
              <w:autoSpaceDN w:val="0"/>
              <w:spacing w:before="115" w:after="0" w:line="360" w:lineRule="auto"/>
              <w:ind w:left="97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Efficiency, Testing &amp; Validation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37FA07">
            <w:pPr>
              <w:widowControl w:val="0"/>
              <w:autoSpaceDE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CO1, CO2, CO3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7FB4DC">
            <w:pPr>
              <w:widowControl w:val="0"/>
              <w:autoSpaceDE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PO2, PO4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24A3F5A">
            <w:pPr>
              <w:widowControl w:val="0"/>
              <w:autoSpaceDE w:val="0"/>
              <w:autoSpaceDN w:val="0"/>
              <w:spacing w:before="115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L4, L5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6D3AF5">
            <w:pPr>
              <w:widowControl w:val="0"/>
              <w:autoSpaceDE w:val="0"/>
              <w:autoSpaceDN w:val="0"/>
              <w:spacing w:before="115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15</w:t>
            </w:r>
          </w:p>
        </w:tc>
      </w:tr>
      <w:tr w14:paraId="3853E2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42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81BA5D">
            <w:pPr>
              <w:widowControl w:val="0"/>
              <w:autoSpaceDE w:val="0"/>
              <w:autoSpaceDN w:val="0"/>
              <w:spacing w:before="118" w:after="0" w:line="360" w:lineRule="auto"/>
              <w:ind w:left="97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Performance Improvement, Comparison &amp; Final Decision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D75721">
            <w:pPr>
              <w:widowControl w:val="0"/>
              <w:autoSpaceDE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CO1, CO2, CO3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36628E">
            <w:pPr>
              <w:widowControl w:val="0"/>
              <w:autoSpaceDE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PO2, PO4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6FCC0F">
            <w:pPr>
              <w:widowControl w:val="0"/>
              <w:autoSpaceDE w:val="0"/>
              <w:autoSpaceDN w:val="0"/>
              <w:spacing w:before="118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L4, L5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F439A2">
            <w:pPr>
              <w:widowControl w:val="0"/>
              <w:autoSpaceDE w:val="0"/>
              <w:autoSpaceDN w:val="0"/>
              <w:spacing w:before="118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15</w:t>
            </w:r>
          </w:p>
        </w:tc>
      </w:tr>
      <w:tr w14:paraId="1D40D9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420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51403A3">
            <w:pPr>
              <w:widowControl w:val="0"/>
              <w:autoSpaceDE w:val="0"/>
              <w:autoSpaceDN w:val="0"/>
              <w:spacing w:before="105" w:after="0" w:line="360" w:lineRule="auto"/>
              <w:ind w:left="97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Calibri" w:cs="Times New Roman"/>
                <w:kern w:val="2"/>
              </w:rPr>
              <w:t>Reflection: Algorithmic Design Decisions, SDG Relevance &amp; Learning Outcomes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DC41CE">
            <w:pPr>
              <w:widowControl w:val="0"/>
              <w:autoSpaceDE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CO1, CO2, CO3</w: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BD56183">
            <w:pPr>
              <w:widowControl w:val="0"/>
              <w:autoSpaceDE w:val="0"/>
              <w:autoSpaceDN w:val="0"/>
              <w:spacing w:after="0" w:line="360" w:lineRule="auto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PO7, PO10, PO12</w:t>
            </w:r>
          </w:p>
        </w:tc>
        <w:tc>
          <w:tcPr>
            <w:tcW w:w="11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0ACB29">
            <w:pPr>
              <w:widowControl w:val="0"/>
              <w:autoSpaceDE w:val="0"/>
              <w:autoSpaceDN w:val="0"/>
              <w:spacing w:before="105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</w:rPr>
              <w:t>L4, L5</w:t>
            </w:r>
          </w:p>
        </w:tc>
        <w:tc>
          <w:tcPr>
            <w:tcW w:w="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20C560">
            <w:pPr>
              <w:widowControl w:val="0"/>
              <w:autoSpaceDE w:val="0"/>
              <w:autoSpaceDN w:val="0"/>
              <w:spacing w:before="105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kern w:val="2"/>
              </w:rPr>
              <w:t>10</w:t>
            </w:r>
          </w:p>
        </w:tc>
      </w:tr>
    </w:tbl>
    <w:p w14:paraId="5BEF8254">
      <w:pPr>
        <w:widowControl w:val="0"/>
        <w:numPr>
          <w:ilvl w:val="0"/>
          <w:numId w:val="1"/>
        </w:numPr>
        <w:tabs>
          <w:tab w:val="left" w:pos="378"/>
        </w:tabs>
        <w:autoSpaceDE w:val="0"/>
        <w:autoSpaceDN w:val="0"/>
        <w:spacing w:before="152" w:after="0" w:line="360" w:lineRule="auto"/>
        <w:ind w:left="22" w:right="3535" w:firstLine="0"/>
        <w:outlineLvl w:val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Faculty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Evaluation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&amp;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Continuous</w:t>
      </w:r>
      <w:r>
        <w:rPr>
          <w:rFonts w:hint="default" w:ascii="Times New Roman" w:hAnsi="Times New Roman" w:eastAsia="Times New Roman" w:cs="Times New Roman"/>
          <w:b/>
          <w:bCs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Improvement CO Attainment</w:t>
      </w:r>
    </w:p>
    <w:p w14:paraId="0E67C4F5">
      <w:pPr>
        <w:widowControl w:val="0"/>
        <w:autoSpaceDE w:val="0"/>
        <w:autoSpaceDN w:val="0"/>
        <w:spacing w:before="1" w:after="0" w:line="360" w:lineRule="auto"/>
        <w:rPr>
          <w:rFonts w:hint="default" w:ascii="Times New Roman" w:hAnsi="Times New Roman" w:eastAsia="Times New Roman" w:cs="Times New Roman"/>
          <w:b/>
          <w:sz w:val="11"/>
          <w:szCs w:val="24"/>
        </w:rPr>
      </w:pPr>
    </w:p>
    <w:tbl>
      <w:tblPr>
        <w:tblStyle w:val="12"/>
        <w:tblW w:w="0" w:type="auto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5"/>
        <w:gridCol w:w="1560"/>
      </w:tblGrid>
      <w:tr w14:paraId="5B1EDF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DFBA8D2">
            <w:pPr>
              <w:widowControl w:val="0"/>
              <w:autoSpaceDE w:val="0"/>
              <w:autoSpaceDN w:val="0"/>
              <w:spacing w:before="105" w:after="0" w:line="360" w:lineRule="auto"/>
              <w:ind w:left="103"/>
              <w:rPr>
                <w:rFonts w:hint="default" w:ascii="Times New Roman" w:hAnsi="Times New Roman" w:eastAsia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</w:rPr>
              <w:t xml:space="preserve">Performance </w:t>
            </w: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4"/>
              </w:rPr>
              <w:t>Level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885481">
            <w:pPr>
              <w:widowControl w:val="0"/>
              <w:autoSpaceDE w:val="0"/>
              <w:autoSpaceDN w:val="0"/>
              <w:spacing w:before="105" w:after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pacing w:val="-2"/>
                <w:sz w:val="24"/>
              </w:rPr>
              <w:t>Criterion</w:t>
            </w:r>
          </w:p>
        </w:tc>
      </w:tr>
      <w:tr w14:paraId="6FB07B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6BA80F">
            <w:pPr>
              <w:widowControl w:val="0"/>
              <w:autoSpaceDE w:val="0"/>
              <w:autoSpaceDN w:val="0"/>
              <w:spacing w:before="108" w:after="0" w:line="360" w:lineRule="auto"/>
              <w:ind w:left="97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Level </w:t>
            </w:r>
            <w:r>
              <w:rPr>
                <w:rFonts w:hint="default" w:ascii="Times New Roman" w:hAnsi="Times New Roman" w:eastAsia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1B26E9">
            <w:pPr>
              <w:widowControl w:val="0"/>
              <w:autoSpaceDE w:val="0"/>
              <w:autoSpaceDN w:val="0"/>
              <w:spacing w:before="108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≥ </w:t>
            </w:r>
            <w:r>
              <w:rPr>
                <w:rFonts w:hint="default" w:ascii="Times New Roman" w:hAnsi="Times New Roman" w:eastAsia="Times New Roman" w:cs="Times New Roman"/>
                <w:spacing w:val="-5"/>
                <w:sz w:val="24"/>
              </w:rPr>
              <w:t>70%</w:t>
            </w:r>
          </w:p>
        </w:tc>
      </w:tr>
      <w:tr w14:paraId="1F3E5A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8C57C6">
            <w:pPr>
              <w:widowControl w:val="0"/>
              <w:autoSpaceDE w:val="0"/>
              <w:autoSpaceDN w:val="0"/>
              <w:spacing w:before="110" w:after="0" w:line="360" w:lineRule="auto"/>
              <w:ind w:left="97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Level </w:t>
            </w:r>
            <w:r>
              <w:rPr>
                <w:rFonts w:hint="default" w:ascii="Times New Roman" w:hAnsi="Times New Roman" w:eastAsia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103142">
            <w:pPr>
              <w:widowControl w:val="0"/>
              <w:autoSpaceDE w:val="0"/>
              <w:autoSpaceDN w:val="0"/>
              <w:spacing w:before="110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60–</w:t>
            </w:r>
            <w:r>
              <w:rPr>
                <w:rFonts w:hint="default" w:ascii="Times New Roman" w:hAnsi="Times New Roman" w:eastAsia="Times New Roman" w:cs="Times New Roman"/>
                <w:spacing w:val="-5"/>
                <w:sz w:val="24"/>
              </w:rPr>
              <w:t>69%</w:t>
            </w:r>
          </w:p>
        </w:tc>
      </w:tr>
      <w:tr w14:paraId="4679E0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62DB880">
            <w:pPr>
              <w:widowControl w:val="0"/>
              <w:autoSpaceDE w:val="0"/>
              <w:autoSpaceDN w:val="0"/>
              <w:spacing w:before="112" w:after="0" w:line="360" w:lineRule="auto"/>
              <w:ind w:left="97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Level </w:t>
            </w:r>
            <w:r>
              <w:rPr>
                <w:rFonts w:hint="default" w:ascii="Times New Roman" w:hAnsi="Times New Roman" w:eastAsia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0BCB10">
            <w:pPr>
              <w:widowControl w:val="0"/>
              <w:autoSpaceDE w:val="0"/>
              <w:autoSpaceDN w:val="0"/>
              <w:spacing w:before="112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>50–</w:t>
            </w:r>
            <w:r>
              <w:rPr>
                <w:rFonts w:hint="default" w:ascii="Times New Roman" w:hAnsi="Times New Roman" w:eastAsia="Times New Roman" w:cs="Times New Roman"/>
                <w:spacing w:val="-5"/>
                <w:sz w:val="24"/>
              </w:rPr>
              <w:t>59%</w:t>
            </w:r>
          </w:p>
        </w:tc>
      </w:tr>
      <w:tr w14:paraId="783A89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93733C">
            <w:pPr>
              <w:widowControl w:val="0"/>
              <w:autoSpaceDE w:val="0"/>
              <w:autoSpaceDN w:val="0"/>
              <w:spacing w:before="115" w:after="0" w:line="360" w:lineRule="auto"/>
              <w:ind w:left="97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Level </w:t>
            </w:r>
            <w:r>
              <w:rPr>
                <w:rFonts w:hint="default" w:ascii="Times New Roman" w:hAnsi="Times New Roman" w:eastAsia="Times New Roman" w:cs="Times New Roman"/>
                <w:spacing w:val="-10"/>
                <w:sz w:val="24"/>
              </w:rPr>
              <w:t>0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B89BB7">
            <w:pPr>
              <w:widowControl w:val="0"/>
              <w:autoSpaceDE w:val="0"/>
              <w:autoSpaceDN w:val="0"/>
              <w:spacing w:before="115" w:after="0" w:line="360" w:lineRule="auto"/>
              <w:jc w:val="center"/>
              <w:rPr>
                <w:rFonts w:hint="default" w:ascii="Times New Roman" w:hAnsi="Times New Roman" w:eastAsia="Times New Roman" w:cs="Times New Roman"/>
                <w:sz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</w:rPr>
              <w:t xml:space="preserve">&lt; </w:t>
            </w:r>
            <w:r>
              <w:rPr>
                <w:rFonts w:hint="default" w:ascii="Times New Roman" w:hAnsi="Times New Roman" w:eastAsia="Times New Roman" w:cs="Times New Roman"/>
                <w:spacing w:val="-5"/>
                <w:sz w:val="24"/>
              </w:rPr>
              <w:t>50%</w:t>
            </w:r>
          </w:p>
        </w:tc>
      </w:tr>
    </w:tbl>
    <w:p w14:paraId="78CA501E">
      <w:pPr>
        <w:widowControl w:val="0"/>
        <w:tabs>
          <w:tab w:val="left" w:pos="2962"/>
          <w:tab w:val="left" w:pos="4219"/>
        </w:tabs>
        <w:autoSpaceDE w:val="0"/>
        <w:autoSpaceDN w:val="0"/>
        <w:spacing w:before="257" w:after="0" w:line="360" w:lineRule="auto"/>
        <w:ind w:left="22"/>
        <w:rPr>
          <w:rFonts w:hint="default" w:ascii="Times New Roman" w:hAnsi="Times New Roman" w:eastAsia="Times New Roman" w:cs="Times New Roman"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>Target</w:t>
      </w:r>
      <w:r>
        <w:rPr>
          <w:rFonts w:hint="default" w:ascii="Times New Roman" w:hAnsi="Times New Roman" w:eastAsia="Times New Roman" w:cs="Times New Roman"/>
          <w:b/>
          <w:spacing w:val="-12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</w:rPr>
        <w:t>CO</w:t>
      </w:r>
      <w:r>
        <w:rPr>
          <w:rFonts w:hint="default" w:ascii="Times New Roman" w:hAnsi="Times New Roman" w:eastAsia="Times New Roman" w:cs="Times New Roman"/>
          <w:b/>
          <w:spacing w:val="-11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spacing w:val="-2"/>
          <w:sz w:val="24"/>
        </w:rPr>
        <w:t>Attainment:</w:t>
      </w:r>
      <w:r>
        <w:rPr>
          <w:rFonts w:hint="default" w:ascii="Times New Roman" w:hAnsi="Times New Roman" w:eastAsia="Times New Roman" w:cs="Times New Roman"/>
          <w:b/>
          <w:sz w:val="24"/>
        </w:rPr>
        <w:tab/>
      </w:r>
      <w:r>
        <w:rPr>
          <w:rFonts w:hint="default" w:ascii="Times New Roman" w:hAnsi="Times New Roman" w:eastAsia="Times New Roman" w:cs="Times New Roman"/>
          <w:sz w:val="24"/>
          <w:u w:val="single"/>
        </w:rPr>
        <w:tab/>
      </w:r>
    </w:p>
    <w:p w14:paraId="04707508">
      <w:pPr>
        <w:widowControl w:val="0"/>
        <w:autoSpaceDE w:val="0"/>
        <w:autoSpaceDN w:val="0"/>
        <w:spacing w:before="5" w:after="0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69465732">
      <w:pPr>
        <w:widowControl w:val="0"/>
        <w:tabs>
          <w:tab w:val="left" w:pos="2962"/>
          <w:tab w:val="left" w:pos="4219"/>
        </w:tabs>
        <w:autoSpaceDE w:val="0"/>
        <w:autoSpaceDN w:val="0"/>
        <w:spacing w:after="0" w:line="360" w:lineRule="auto"/>
        <w:ind w:left="22"/>
        <w:rPr>
          <w:rFonts w:hint="default" w:ascii="Times New Roman" w:hAnsi="Times New Roman" w:eastAsia="Times New Roman" w:cs="Times New Roman"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 xml:space="preserve">Actual CO </w:t>
      </w:r>
      <w:r>
        <w:rPr>
          <w:rFonts w:hint="default" w:ascii="Times New Roman" w:hAnsi="Times New Roman" w:eastAsia="Times New Roman" w:cs="Times New Roman"/>
          <w:b/>
          <w:spacing w:val="-2"/>
          <w:sz w:val="24"/>
        </w:rPr>
        <w:t>Attainment:</w:t>
      </w:r>
      <w:r>
        <w:rPr>
          <w:rFonts w:hint="default" w:ascii="Times New Roman" w:hAnsi="Times New Roman" w:eastAsia="Times New Roman" w:cs="Times New Roman"/>
          <w:b/>
          <w:sz w:val="24"/>
        </w:rPr>
        <w:tab/>
      </w:r>
      <w:r>
        <w:rPr>
          <w:rFonts w:hint="default" w:ascii="Times New Roman" w:hAnsi="Times New Roman" w:eastAsia="Times New Roman" w:cs="Times New Roman"/>
          <w:sz w:val="24"/>
          <w:u w:val="single"/>
        </w:rPr>
        <w:tab/>
      </w:r>
    </w:p>
    <w:p w14:paraId="4A8C0835">
      <w:pPr>
        <w:widowControl w:val="0"/>
        <w:autoSpaceDE w:val="0"/>
        <w:autoSpaceDN w:val="0"/>
        <w:spacing w:after="0" w:line="360" w:lineRule="auto"/>
        <w:rPr>
          <w:rFonts w:hint="default" w:ascii="Times New Roman" w:hAnsi="Times New Roman" w:eastAsia="Times New Roman" w:cs="Times New Roman"/>
          <w:sz w:val="28"/>
          <w:szCs w:val="24"/>
        </w:rPr>
      </w:pPr>
    </w:p>
    <w:p w14:paraId="7923BA6F">
      <w:pPr>
        <w:widowControl w:val="0"/>
        <w:autoSpaceDE w:val="0"/>
        <w:autoSpaceDN w:val="0"/>
        <w:spacing w:after="0" w:line="360" w:lineRule="auto"/>
        <w:ind w:left="22"/>
        <w:outlineLvl w:val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Faculty</w:t>
      </w:r>
      <w:r>
        <w:rPr>
          <w:rFonts w:hint="default" w:ascii="Times New Roman" w:hAnsi="Times New Roman" w:eastAsia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pacing w:val="-2"/>
          <w:sz w:val="28"/>
          <w:szCs w:val="28"/>
        </w:rPr>
        <w:t>Analysis</w:t>
      </w:r>
    </w:p>
    <w:p w14:paraId="6AB424B7">
      <w:pPr>
        <w:widowControl w:val="0"/>
        <w:autoSpaceDE w:val="0"/>
        <w:autoSpaceDN w:val="0"/>
        <w:spacing w:before="288" w:after="0" w:line="360" w:lineRule="auto"/>
        <w:ind w:left="22" w:right="4938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>Areas</w:t>
      </w:r>
      <w:r>
        <w:rPr>
          <w:rFonts w:hint="default" w:ascii="Times New Roman" w:hAnsi="Times New Roman" w:eastAsia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</w:rPr>
        <w:t>in</w:t>
      </w:r>
      <w:r>
        <w:rPr>
          <w:rFonts w:hint="default" w:ascii="Times New Roman" w:hAnsi="Times New Roman" w:eastAsia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</w:rPr>
        <w:t>which</w:t>
      </w:r>
      <w:r>
        <w:rPr>
          <w:rFonts w:hint="default" w:ascii="Times New Roman" w:hAnsi="Times New Roman" w:eastAsia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</w:rPr>
        <w:t>students</w:t>
      </w:r>
      <w:r>
        <w:rPr>
          <w:rFonts w:hint="default" w:ascii="Times New Roman" w:hAnsi="Times New Roman" w:eastAsia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</w:rPr>
        <w:t>performed</w:t>
      </w:r>
      <w:r>
        <w:rPr>
          <w:rFonts w:hint="default" w:ascii="Times New Roman" w:hAnsi="Times New Roman" w:eastAsia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</w:rPr>
        <w:t>well: Areas requiring improvement:</w:t>
      </w:r>
    </w:p>
    <w:p w14:paraId="1BF16C01">
      <w:pPr>
        <w:widowControl w:val="0"/>
        <w:autoSpaceDE w:val="0"/>
        <w:autoSpaceDN w:val="0"/>
        <w:spacing w:after="0" w:line="360" w:lineRule="auto"/>
        <w:ind w:left="22"/>
        <w:rPr>
          <w:rFonts w:hint="default" w:ascii="Times New Roman" w:hAnsi="Times New Roman" w:eastAsia="Times New Roman" w:cs="Times New Roman"/>
          <w:b/>
          <w:sz w:val="24"/>
        </w:rPr>
      </w:pPr>
      <w:r>
        <w:rPr>
          <w:rFonts w:hint="default" w:ascii="Times New Roman" w:hAnsi="Times New Roman" w:eastAsia="Times New Roman" w:cs="Times New Roman"/>
          <w:b/>
          <w:sz w:val="24"/>
        </w:rPr>
        <w:t>Corrective</w:t>
      </w:r>
      <w:r>
        <w:rPr>
          <w:rFonts w:hint="default" w:ascii="Times New Roman" w:hAnsi="Times New Roman" w:eastAsia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</w:rPr>
        <w:t>/</w:t>
      </w:r>
      <w:r>
        <w:rPr>
          <w:rFonts w:hint="default"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</w:rPr>
        <w:t>Improvement</w:t>
      </w:r>
      <w:r>
        <w:rPr>
          <w:rFonts w:hint="default" w:ascii="Times New Roman" w:hAnsi="Times New Roman" w:eastAsia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b/>
          <w:spacing w:val="-2"/>
          <w:sz w:val="24"/>
        </w:rPr>
        <w:t>Action:</w:t>
      </w:r>
    </w:p>
    <w:p w14:paraId="7ECF1327">
      <w:pPr>
        <w:spacing w:line="360" w:lineRule="auto"/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BF313"/>
    <w:multiLevelType w:val="singleLevel"/>
    <w:tmpl w:val="877BF313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010B42D6"/>
    <w:multiLevelType w:val="multilevel"/>
    <w:tmpl w:val="010B42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48D4CF4"/>
    <w:multiLevelType w:val="multilevel"/>
    <w:tmpl w:val="048D4C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02E6362"/>
    <w:multiLevelType w:val="multilevel"/>
    <w:tmpl w:val="102E63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7571385"/>
    <w:multiLevelType w:val="multilevel"/>
    <w:tmpl w:val="175713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D5034D3"/>
    <w:multiLevelType w:val="multilevel"/>
    <w:tmpl w:val="1D5034D3"/>
    <w:lvl w:ilvl="0" w:tentative="0">
      <w:start w:val="1"/>
      <w:numFmt w:val="upperLetter"/>
      <w:lvlText w:val="%1."/>
      <w:lvlJc w:val="left"/>
      <w:pPr>
        <w:ind w:left="294" w:hanging="294"/>
      </w:pPr>
      <w:rPr>
        <w:spacing w:val="0"/>
        <w:w w:val="10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43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30" w:hanging="360"/>
      </w:pPr>
      <w:rPr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0"/>
      </w:pPr>
      <w:rPr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10" w:hanging="360"/>
      </w:pPr>
      <w:rPr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0" w:hanging="360"/>
      </w:pPr>
      <w:rPr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90" w:hanging="360"/>
      </w:pPr>
      <w:rPr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0" w:hanging="360"/>
      </w:pPr>
      <w:rPr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71" w:hanging="360"/>
      </w:pPr>
      <w:rPr>
        <w:lang w:val="en-US" w:eastAsia="en-US" w:bidi="ar-SA"/>
      </w:rPr>
    </w:lvl>
  </w:abstractNum>
  <w:abstractNum w:abstractNumId="6">
    <w:nsid w:val="1FDD0B8C"/>
    <w:multiLevelType w:val="multilevel"/>
    <w:tmpl w:val="1FDD0B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04536D0"/>
    <w:multiLevelType w:val="multilevel"/>
    <w:tmpl w:val="204536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4A62F6F"/>
    <w:multiLevelType w:val="multilevel"/>
    <w:tmpl w:val="24A62F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19C719D"/>
    <w:multiLevelType w:val="multilevel"/>
    <w:tmpl w:val="319C7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FFB36EB"/>
    <w:multiLevelType w:val="multilevel"/>
    <w:tmpl w:val="3FFB3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34B1093"/>
    <w:multiLevelType w:val="multilevel"/>
    <w:tmpl w:val="634B10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E9279BC"/>
    <w:multiLevelType w:val="multilevel"/>
    <w:tmpl w:val="7E927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11"/>
  </w:num>
  <w:num w:numId="3">
    <w:abstractNumId w:val="3"/>
  </w:num>
  <w:num w:numId="4">
    <w:abstractNumId w:val="2"/>
  </w:num>
  <w:num w:numId="5">
    <w:abstractNumId w:val="12"/>
  </w:num>
  <w:num w:numId="6">
    <w:abstractNumId w:val="4"/>
  </w:num>
  <w:num w:numId="7">
    <w:abstractNumId w:val="8"/>
  </w:num>
  <w:num w:numId="8">
    <w:abstractNumId w:val="6"/>
  </w:num>
  <w:num w:numId="9">
    <w:abstractNumId w:val="10"/>
  </w:num>
  <w:num w:numId="10">
    <w:abstractNumId w:val="1"/>
  </w:num>
  <w:num w:numId="11">
    <w:abstractNumId w:val="9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182"/>
    <w:rsid w:val="000601AD"/>
    <w:rsid w:val="00231547"/>
    <w:rsid w:val="003F0182"/>
    <w:rsid w:val="003F242B"/>
    <w:rsid w:val="00547AD5"/>
    <w:rsid w:val="0097627D"/>
    <w:rsid w:val="00D72680"/>
    <w:rsid w:val="3BC4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6">
    <w:name w:val="Table Grid"/>
    <w:basedOn w:val="12"/>
    <w:uiPriority w:val="39"/>
    <w:pPr>
      <w:spacing w:after="0" w:line="240" w:lineRule="auto"/>
    </w:pPr>
    <w:rPr>
      <w:rFonts w:ascii="Calibri" w:hAnsi="Calibri" w:eastAsia="Calibri" w:cs="Times New Roman"/>
      <w:kern w:val="2"/>
      <w:sz w:val="24"/>
      <w:szCs w:val="24"/>
      <w:lang w:val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2059</Words>
  <Characters>12077</Characters>
  <Lines>103</Lines>
  <Paragraphs>29</Paragraphs>
  <TotalTime>55</TotalTime>
  <ScaleCrop>false</ScaleCrop>
  <LinksUpToDate>false</LinksUpToDate>
  <CharactersWithSpaces>13704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2026-09-01T08:30:00Z</dcterms:created>
  <dc:creator>Mridhula Kalidasan</dc:creator>
  <cp:lastModifiedBy>LANKA KAVYA</cp:lastModifiedBy>
  <dcterms:modified xsi:type="dcterms:W3CDTF">2026-09-01T09:27:16Z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eyJoZGlkIjoiYmQwYzEzZDMyZDBiZmZjNmM2MjVkNThjOWY2NDdjMjciLCJ1c2VySWQiOiI1NDk3NTkxNDM1MzgifQ==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955F672DBCF345A9974CF498966D655A_12</vt:lpwstr>
  </property>
</Properties>
</file>