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2sryzw28ckg" w:id="0"/>
      <w:bookmarkEnd w:id="0"/>
      <w:r w:rsidDel="00000000" w:rsidR="00000000" w:rsidRPr="00000000">
        <w:rPr>
          <w:b w:val="1"/>
          <w:bCs w:val="1"/>
          <w:sz w:val="46"/>
          <w:szCs w:val="46"/>
          <w:rtl w:val="0"/>
        </w:rPr>
        <w:t xml:space="preserve">Draft Content of Nehru Institute of Engineering and Technology: Master Content and Brand Identity Document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6e5o1fs0r9q" w:id="1"/>
      <w:bookmarkEnd w:id="1"/>
      <w:r w:rsidDel="00000000" w:rsidR="00000000" w:rsidRPr="00000000">
        <w:rPr>
          <w:b w:val="1"/>
          <w:bCs w:val="1"/>
          <w:sz w:val="34"/>
          <w:szCs w:val="34"/>
          <w:rtl w:val="0"/>
        </w:rPr>
        <w:t xml:space="preserve">1.0 Executive Overview: The NIET Identity</w:t>
      </w:r>
    </w:p>
    <w:p w:rsidR="00000000" w:rsidDel="00000000" w:rsidP="00000000" w:rsidRDefault="00000000" w:rsidRPr="00000000" w14:paraId="00000003">
      <w:pPr>
        <w:spacing w:after="240" w:before="240" w:lineRule="auto"/>
        <w:rPr/>
      </w:pPr>
      <w:r w:rsidDel="00000000" w:rsidR="00000000" w:rsidRPr="00000000">
        <w:rPr>
          <w:rtl w:val="0"/>
        </w:rPr>
        <w:t xml:space="preserve">The identity of the Nehru Institute of Engineering and Technology (NIET) is forged from its role as a premier self-financing engineering college and a steadfast commitment to academic excellence. Established with clear founding principles, its identity is built upon a foundation of official approvals, key academic affiliations, and a forward-looking mission. A clear and consistent institutional identity is the cornerstone of all communications, ensuring that the values, achievements, and vision of NIET are conveyed with clarity and impact to all stakeholders, from prospective students to industry partners.</w:t>
      </w:r>
    </w:p>
    <w:p w:rsidR="00000000" w:rsidDel="00000000" w:rsidP="00000000" w:rsidRDefault="00000000" w:rsidRPr="00000000" w14:paraId="00000004">
      <w:pPr>
        <w:spacing w:after="240" w:before="240" w:lineRule="auto"/>
        <w:rPr/>
      </w:pPr>
      <w:r w:rsidDel="00000000" w:rsidR="00000000" w:rsidRPr="00000000">
        <w:rPr>
          <w:rtl w:val="0"/>
        </w:rPr>
        <w:t xml:space="preserve">Established in 2006, NIET has built a distinguished reputation over more than fifteen years of operation. The institute operates with the official approval of the All India Council for Technical Education (AICTE), New Delhi, and is formally affiliated with Anna University Chennai. These foundational credentials anchor NIET within the national framework of recognized and respected technical education providers.</w:t>
      </w:r>
    </w:p>
    <w:p w:rsidR="00000000" w:rsidDel="00000000" w:rsidP="00000000" w:rsidRDefault="00000000" w:rsidRPr="00000000" w14:paraId="00000005">
      <w:pPr>
        <w:spacing w:after="240" w:before="240" w:lineRule="auto"/>
        <w:rPr/>
      </w:pPr>
      <w:r w:rsidDel="00000000" w:rsidR="00000000" w:rsidRPr="00000000">
        <w:rPr>
          <w:rtl w:val="0"/>
        </w:rPr>
        <w:t xml:space="preserve">The strategic direction of the institute is stewarded by a dedicated leadership team. The institution was founded under the visionary leadership of Founder Chairman Shri. P. K. Das. Today, NIET continues to advance toward achieving his original vision and mission under the expert guidance of Managing Trustee Adv. Dr. P. Krishna Das and the operational direction of CEO and Secretary Dr. P. Krishna Kumar. Their collective leadership ensures that the institute remains focused on its core objectives of quality education and innovation. This institutional commitment to quality is formally validated by a series of formal recognitions and accreditations that affirm the institute's high standards.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dzzeqzdk6vh0" w:id="2"/>
      <w:bookmarkEnd w:id="2"/>
      <w:r w:rsidDel="00000000" w:rsidR="00000000" w:rsidRPr="00000000">
        <w:rPr>
          <w:b w:val="1"/>
          <w:bCs w:val="1"/>
          <w:sz w:val="34"/>
          <w:szCs w:val="34"/>
          <w:rtl w:val="0"/>
        </w:rPr>
        <w:t xml:space="preserve">2.0 Accreditations and Recognitions: A Legacy of Excellence</w:t>
      </w:r>
    </w:p>
    <w:p w:rsidR="00000000" w:rsidDel="00000000" w:rsidP="00000000" w:rsidRDefault="00000000" w:rsidRPr="00000000" w14:paraId="00000007">
      <w:pPr>
        <w:spacing w:after="240" w:before="240" w:lineRule="auto"/>
        <w:rPr/>
      </w:pPr>
      <w:r w:rsidDel="00000000" w:rsidR="00000000" w:rsidRPr="00000000">
        <w:rPr>
          <w:rtl w:val="0"/>
        </w:rPr>
        <w:t xml:space="preserve">Accreditations, certifications, and national rankings serve as objective measures of an institution's quality and performance. For the Nehru Institute of Engineering and Technology, these external validations are not merely accolades; they are a testament to a sustained commitment to superior educational delivery, robust quality management systems, and a competitive standing in the national academic landscape. They provide credible, third-party proof of the institute's dedication to excellence.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ag2ov952nf1f" w:id="3"/>
      <w:bookmarkEnd w:id="3"/>
      <w:r w:rsidDel="00000000" w:rsidR="00000000" w:rsidRPr="00000000">
        <w:rPr>
          <w:b w:val="1"/>
          <w:bCs w:val="1"/>
          <w:color w:val="000000"/>
          <w:sz w:val="26"/>
          <w:szCs w:val="26"/>
          <w:rtl w:val="0"/>
        </w:rPr>
        <w:t xml:space="preserve">Official Accreditations and Certifications</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b w:val="1"/>
          <w:bCs w:val="1"/>
          <w:rtl w:val="0"/>
        </w:rPr>
        <w:t xml:space="preserve">NAAC Accreditation:</w:t>
      </w:r>
      <w:r w:rsidDel="00000000" w:rsidR="00000000" w:rsidRPr="00000000">
        <w:rPr>
          <w:rtl w:val="0"/>
        </w:rPr>
        <w:t xml:space="preserve"> Re-Accredited with a prestigious 'A+' Grade, achieving an impressive 3.33 CGPA.</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bCs w:val="1"/>
          <w:rtl w:val="0"/>
        </w:rPr>
        <w:t xml:space="preserve">NBA Accreditation:</w:t>
      </w:r>
      <w:r w:rsidDel="00000000" w:rsidR="00000000" w:rsidRPr="00000000">
        <w:rPr>
          <w:rtl w:val="0"/>
        </w:rPr>
        <w:t xml:space="preserve"> Key programs have been accredited by the National Board of Accreditation, including B.E. Aeronautical Engineering and B.E. Computer Science and Engineering.</w:t>
      </w:r>
    </w:p>
    <w:p w:rsidR="00000000" w:rsidDel="00000000" w:rsidP="00000000" w:rsidRDefault="00000000" w:rsidRPr="00000000" w14:paraId="0000000B">
      <w:pPr>
        <w:numPr>
          <w:ilvl w:val="0"/>
          <w:numId w:val="5"/>
        </w:numPr>
        <w:spacing w:after="240" w:before="0" w:beforeAutospacing="0" w:lineRule="auto"/>
        <w:ind w:left="720" w:hanging="360"/>
      </w:pPr>
      <w:r w:rsidDel="00000000" w:rsidR="00000000" w:rsidRPr="00000000">
        <w:rPr>
          <w:b w:val="1"/>
          <w:bCs w:val="1"/>
          <w:rtl w:val="0"/>
        </w:rPr>
        <w:t xml:space="preserve">ISO Certifications:</w:t>
      </w:r>
      <w:r w:rsidDel="00000000" w:rsidR="00000000" w:rsidRPr="00000000">
        <w:rPr>
          <w:rtl w:val="0"/>
        </w:rPr>
        <w:t xml:space="preserve"> The institute is certified for ISO 9001:2015 (The Quality Management System) and ISO 14001:2015 (Environmental management systems), underscoring its commitment to operational and environmental best practices.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j7oip1q5q8y0" w:id="4"/>
      <w:bookmarkEnd w:id="4"/>
      <w:r w:rsidDel="00000000" w:rsidR="00000000" w:rsidRPr="00000000">
        <w:rPr>
          <w:b w:val="1"/>
          <w:bCs w:val="1"/>
          <w:color w:val="000000"/>
          <w:sz w:val="26"/>
          <w:szCs w:val="26"/>
          <w:rtl w:val="0"/>
        </w:rPr>
        <w:t xml:space="preserve">National Rankings and Awards</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b w:val="1"/>
          <w:bCs w:val="1"/>
          <w:rtl w:val="0"/>
        </w:rPr>
        <w:t xml:space="preserve">India Today Ranking 2023:</w:t>
      </w:r>
      <w:r w:rsidDel="00000000" w:rsidR="00000000" w:rsidRPr="00000000">
        <w:rPr>
          <w:rtl w:val="0"/>
        </w:rPr>
        <w:t xml:space="preserve"> Secured the 173rd Rank in the comprehensive national ranking conducted by India Today.</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bCs w:val="1"/>
          <w:rtl w:val="0"/>
        </w:rPr>
        <w:t xml:space="preserve">Institute Innovation Council Rankings 2023:</w:t>
      </w:r>
      <w:r w:rsidDel="00000000" w:rsidR="00000000" w:rsidRPr="00000000">
        <w:rPr>
          <w:rtl w:val="0"/>
        </w:rPr>
        <w:t xml:space="preserve"> Achieved consecutively 3.5 Stars, highlighting a strong and sustained institutional ecosystem for innovation.</w:t>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b w:val="1"/>
          <w:bCs w:val="1"/>
          <w:rtl w:val="0"/>
        </w:rPr>
        <w:t xml:space="preserve">THE WEEK 2023:</w:t>
      </w:r>
      <w:r w:rsidDel="00000000" w:rsidR="00000000" w:rsidRPr="00000000">
        <w:rPr>
          <w:rtl w:val="0"/>
        </w:rPr>
        <w:t xml:space="preserve"> Secured the 137th position among the Best Private Engineering Colleges in the South Zone, as ranked by THE WEEK magazine.</w:t>
      </w:r>
    </w:p>
    <w:p w:rsidR="00000000" w:rsidDel="00000000" w:rsidP="00000000" w:rsidRDefault="00000000" w:rsidRPr="00000000" w14:paraId="00000010">
      <w:pPr>
        <w:spacing w:after="240" w:before="240" w:lineRule="auto"/>
        <w:rPr/>
      </w:pPr>
      <w:r w:rsidDel="00000000" w:rsidR="00000000" w:rsidRPr="00000000">
        <w:rPr>
          <w:rtl w:val="0"/>
        </w:rPr>
        <w:t xml:space="preserve">These accolades directly reflect the high-impact outcomes produced by our dedicated students and faculty, demonstrating the real-world success that defines an NIET education.</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19w5a5ji7x9h" w:id="5"/>
      <w:bookmarkEnd w:id="5"/>
      <w:r w:rsidDel="00000000" w:rsidR="00000000" w:rsidRPr="00000000">
        <w:rPr>
          <w:b w:val="1"/>
          <w:bCs w:val="1"/>
          <w:sz w:val="34"/>
          <w:szCs w:val="34"/>
          <w:rtl w:val="0"/>
        </w:rPr>
        <w:t xml:space="preserve">3.0 Career Pathways: Industry Integration and Placement Success</w:t>
      </w:r>
    </w:p>
    <w:p w:rsidR="00000000" w:rsidDel="00000000" w:rsidP="00000000" w:rsidRDefault="00000000" w:rsidRPr="00000000" w14:paraId="00000012">
      <w:pPr>
        <w:spacing w:after="240" w:before="240" w:lineRule="auto"/>
        <w:rPr/>
      </w:pPr>
      <w:r w:rsidDel="00000000" w:rsidR="00000000" w:rsidRPr="00000000">
        <w:rPr>
          <w:rtl w:val="0"/>
        </w:rPr>
        <w:t xml:space="preserve">The ultimate measure of an engineering institution's success lies in its ability to connect students with meaningful career opportunities. Strong industry integration and a proven placement record are the most compelling indicators of the practical value of an NIET education. They demonstrate the institute's effectiveness in preparing graduates with the skills and knowledge demanded by today's leading employers.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hpudn4p8d3w" w:id="6"/>
      <w:bookmarkEnd w:id="6"/>
      <w:r w:rsidDel="00000000" w:rsidR="00000000" w:rsidRPr="00000000">
        <w:rPr>
          <w:b w:val="1"/>
          <w:bCs w:val="1"/>
          <w:color w:val="000000"/>
          <w:sz w:val="26"/>
          <w:szCs w:val="26"/>
          <w:rtl w:val="0"/>
        </w:rPr>
        <w:t xml:space="preserve">Strategic Industry Connect</w:t>
      </w:r>
    </w:p>
    <w:p w:rsidR="00000000" w:rsidDel="00000000" w:rsidP="00000000" w:rsidRDefault="00000000" w:rsidRPr="00000000" w14:paraId="00000014">
      <w:pPr>
        <w:spacing w:after="240" w:before="240" w:lineRule="auto"/>
        <w:rPr/>
      </w:pPr>
      <w:r w:rsidDel="00000000" w:rsidR="00000000" w:rsidRPr="00000000">
        <w:rPr>
          <w:rtl w:val="0"/>
        </w:rPr>
        <w:t xml:space="preserve">NIET has cultivated a robust ecosystem of industry partnerships to provide students with invaluable real-world experience. The institute’s philosophy is clear: </w:t>
      </w:r>
      <w:r w:rsidDel="00000000" w:rsidR="00000000" w:rsidRPr="00000000">
        <w:rPr>
          <w:i w:val="1"/>
          <w:iCs w:val="1"/>
          <w:rtl w:val="0"/>
        </w:rPr>
        <w:t xml:space="preserve">"Our institution is marching towards in enabling joint ventures in research, product development, and provide an immersive learning experience for students in a real-world setting."</w:t>
      </w:r>
      <w:r w:rsidDel="00000000" w:rsidR="00000000" w:rsidRPr="00000000">
        <w:rPr>
          <w:rtl w:val="0"/>
        </w:rPr>
        <w:t xml:space="preserve"> This strategic focus is quantified by a significant network of over 100 Memorandums of Understanding (MoUs) with reputed industries, cementing the bridge between academic theory and professional practice.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n6mskf7knurc" w:id="7"/>
      <w:bookmarkEnd w:id="7"/>
      <w:r w:rsidDel="00000000" w:rsidR="00000000" w:rsidRPr="00000000">
        <w:rPr>
          <w:b w:val="1"/>
          <w:bCs w:val="1"/>
          <w:color w:val="000000"/>
          <w:sz w:val="26"/>
          <w:szCs w:val="26"/>
          <w:rtl w:val="0"/>
        </w:rPr>
        <w:t xml:space="preserve">Proven Placement Record</w:t>
      </w:r>
    </w:p>
    <w:p w:rsidR="00000000" w:rsidDel="00000000" w:rsidP="00000000" w:rsidRDefault="00000000" w:rsidRPr="00000000" w14:paraId="00000016">
      <w:pPr>
        <w:spacing w:after="240" w:before="240" w:lineRule="auto"/>
        <w:rPr/>
      </w:pPr>
      <w:r w:rsidDel="00000000" w:rsidR="00000000" w:rsidRPr="00000000">
        <w:rPr>
          <w:rtl w:val="0"/>
        </w:rPr>
        <w:t xml:space="preserve">The institute's commitment to career preparation translates directly into outstanding placement outcomes for its graduates. The data reflects a consistent record of success in connecting students with top-tier companies across various sectors.</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b w:val="1"/>
          <w:bCs w:val="1"/>
          <w:rtl w:val="0"/>
        </w:rPr>
        <w:t xml:space="preserve">Total Placements:</w:t>
      </w:r>
      <w:r w:rsidDel="00000000" w:rsidR="00000000" w:rsidRPr="00000000">
        <w:rPr>
          <w:rtl w:val="0"/>
        </w:rPr>
        <w:t xml:space="preserve"> 3575+</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b w:val="1"/>
          <w:bCs w:val="1"/>
          <w:rtl w:val="0"/>
        </w:rPr>
        <w:t xml:space="preserve">Highest CTC:</w:t>
      </w:r>
      <w:r w:rsidDel="00000000" w:rsidR="00000000" w:rsidRPr="00000000">
        <w:rPr>
          <w:rtl w:val="0"/>
        </w:rPr>
        <w:t xml:space="preserve"> 18 Lakhs/Annum</w:t>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b w:val="1"/>
          <w:bCs w:val="1"/>
          <w:rtl w:val="0"/>
        </w:rPr>
        <w:t xml:space="preserve">Top Recruiters:</w:t>
      </w:r>
      <w:r w:rsidDel="00000000" w:rsidR="00000000" w:rsidRPr="00000000">
        <w:rPr>
          <w:rtl w:val="0"/>
        </w:rPr>
        <w:t xml:space="preserve"> Boeing, Robert Bosch, Infosys, Hexaware, Accenture, Tech Mahindra, Capgemini, Ramco Systems, CRI Pumps, Kawasaki Robotics, IBM, Siemens Technology, British Telecom Services, and Tata Consultancy Services.</w:t>
      </w:r>
    </w:p>
    <w:p w:rsidR="00000000" w:rsidDel="00000000" w:rsidP="00000000" w:rsidRDefault="00000000" w:rsidRPr="00000000" w14:paraId="0000001A">
      <w:pPr>
        <w:spacing w:after="240" w:before="240" w:lineRule="auto"/>
        <w:rPr/>
      </w:pPr>
      <w:r w:rsidDel="00000000" w:rsidR="00000000" w:rsidRPr="00000000">
        <w:rPr>
          <w:rtl w:val="0"/>
        </w:rPr>
        <w:t xml:space="preserve">While these institutional metrics demonstrate collective success, the heart of NIET's story lies in the individual achievements and vibrant campus life that fuel this momentum.</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s2u4yas0s1zp" w:id="8"/>
      <w:bookmarkEnd w:id="8"/>
      <w:r w:rsidDel="00000000" w:rsidR="00000000" w:rsidRPr="00000000">
        <w:rPr>
          <w:b w:val="1"/>
          <w:bCs w:val="1"/>
          <w:sz w:val="34"/>
          <w:szCs w:val="34"/>
          <w:rtl w:val="0"/>
        </w:rPr>
        <w:t xml:space="preserve">4.0 Student Achievements and Campus Life</w:t>
      </w:r>
    </w:p>
    <w:p w:rsidR="00000000" w:rsidDel="00000000" w:rsidP="00000000" w:rsidRDefault="00000000" w:rsidRPr="00000000" w14:paraId="0000001C">
      <w:pPr>
        <w:spacing w:after="240" w:before="240" w:lineRule="auto"/>
        <w:rPr/>
      </w:pPr>
      <w:r w:rsidDel="00000000" w:rsidR="00000000" w:rsidRPr="00000000">
        <w:rPr>
          <w:rtl w:val="0"/>
        </w:rPr>
        <w:t xml:space="preserve">The vibrant culture at NIET is reflected in the remarkable achievements of its students and the dynamic calendar of campus events. These elements provide tangible evidence of a supportive, challenging, and engaging academic environment where students are empowered to excel both inside and outside the classroom.</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ydp6fzu88vfp" w:id="9"/>
      <w:bookmarkEnd w:id="9"/>
      <w:r w:rsidDel="00000000" w:rsidR="00000000" w:rsidRPr="00000000">
        <w:rPr>
          <w:b w:val="1"/>
          <w:bCs w:val="1"/>
          <w:color w:val="000000"/>
          <w:sz w:val="22"/>
          <w:szCs w:val="22"/>
          <w:rtl w:val="0"/>
        </w:rPr>
        <w:t xml:space="preserve">High-Profile Student Achievements</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b w:val="1"/>
          <w:bCs w:val="1"/>
          <w:rtl w:val="0"/>
        </w:rPr>
        <w:t xml:space="preserve">Smart India Hackathon (SIH 2024):</w:t>
      </w:r>
      <w:r w:rsidDel="00000000" w:rsidR="00000000" w:rsidRPr="00000000">
        <w:rPr>
          <w:rtl w:val="0"/>
        </w:rPr>
        <w:t xml:space="preserve"> The 'NIET - Pulse Shifters' team from the Department of Artificial Intelligence and Data Science represented the institute's innovative prowess at the prestigious Smart India Hackathon (SIH 2024).</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Anna University First Rank Holder:</w:t>
      </w:r>
      <w:r w:rsidDel="00000000" w:rsidR="00000000" w:rsidRPr="00000000">
        <w:rPr>
          <w:rtl w:val="0"/>
        </w:rPr>
        <w:t xml:space="preserve"> Harikrishna G (CSBS) of the 2020 - 2024 batch achieved the top rank at Anna University.</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b w:val="1"/>
          <w:bCs w:val="1"/>
          <w:rtl w:val="0"/>
        </w:rPr>
        <w:t xml:space="preserve">Smart India Hackathon 2023:</w:t>
      </w:r>
      <w:r w:rsidDel="00000000" w:rsidR="00000000" w:rsidRPr="00000000">
        <w:rPr>
          <w:rtl w:val="0"/>
        </w:rPr>
        <w:t xml:space="preserve"> Team “NIET HACKTASTIC SIX” from the Computer Science and Engineering (CSE) department showcased their talent at this national competition.</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5o7d1qxyak9f" w:id="10"/>
      <w:bookmarkEnd w:id="10"/>
      <w:r w:rsidDel="00000000" w:rsidR="00000000" w:rsidRPr="00000000">
        <w:rPr>
          <w:b w:val="1"/>
          <w:bCs w:val="1"/>
          <w:color w:val="000000"/>
          <w:sz w:val="22"/>
          <w:szCs w:val="22"/>
          <w:rtl w:val="0"/>
        </w:rPr>
        <w:t xml:space="preserve">Recent News &amp; Events</w:t>
      </w:r>
    </w:p>
    <w:p w:rsidR="00000000" w:rsidDel="00000000" w:rsidP="00000000" w:rsidRDefault="00000000" w:rsidRPr="00000000" w14:paraId="00000022">
      <w:pPr>
        <w:spacing w:after="240" w:before="240" w:lineRule="auto"/>
        <w:rPr/>
      </w:pPr>
      <w:r w:rsidDel="00000000" w:rsidR="00000000" w:rsidRPr="00000000">
        <w:rPr>
          <w:rtl w:val="0"/>
        </w:rPr>
        <w:t xml:space="preserve">The following events highlight the active and engaging nature of campus life at NIET:</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rtl w:val="0"/>
        </w:rPr>
        <w:t xml:space="preserve">AVATAR X STREAM!</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HR CONCLAVE</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Freshers Day</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14th Graduation Day (24 NOV)</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Alumni Council (08 DEC)</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rtl w:val="0"/>
        </w:rPr>
        <w:t xml:space="preserve">MoU Ceremony (19 DEC)</w:t>
      </w:r>
    </w:p>
    <w:p w:rsidR="00000000" w:rsidDel="00000000" w:rsidP="00000000" w:rsidRDefault="00000000" w:rsidRPr="00000000" w14:paraId="00000029">
      <w:pPr>
        <w:spacing w:after="240" w:before="240" w:lineRule="auto"/>
        <w:rPr/>
      </w:pPr>
      <w:r w:rsidDel="00000000" w:rsidR="00000000" w:rsidRPr="00000000">
        <w:rPr>
          <w:rtl w:val="0"/>
        </w:rPr>
        <w:t xml:space="preserve">This rich campus environment and its corresponding achievements are organized and communicated to the world through the institution's online presence, which is structured by its information architecture.</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b2yaiemnctfp" w:id="11"/>
      <w:bookmarkEnd w:id="11"/>
      <w:r w:rsidDel="00000000" w:rsidR="00000000" w:rsidRPr="00000000">
        <w:rPr>
          <w:b w:val="1"/>
          <w:bCs w:val="1"/>
          <w:sz w:val="34"/>
          <w:szCs w:val="34"/>
          <w:rtl w:val="0"/>
        </w:rPr>
        <w:t xml:space="preserve">5.0 Current Website Information Architecture (Sitemap)</w:t>
      </w:r>
    </w:p>
    <w:p w:rsidR="00000000" w:rsidDel="00000000" w:rsidP="00000000" w:rsidRDefault="00000000" w:rsidRPr="00000000" w14:paraId="0000002B">
      <w:pPr>
        <w:spacing w:after="240" w:before="240" w:lineRule="auto"/>
        <w:rPr/>
      </w:pPr>
      <w:r w:rsidDel="00000000" w:rsidR="00000000" w:rsidRPr="00000000">
        <w:rPr>
          <w:rtl w:val="0"/>
        </w:rPr>
        <w:t xml:space="preserve">The following sitemap represents the current information architecture of the Nehru Institute of Engineering and Technology website. This structure serves as the primary digital framework for organizing and presenting all institutional information—from academic policies to alumni engagement—to the public.</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b w:val="1"/>
          <w:bCs w:val="1"/>
          <w:rtl w:val="0"/>
        </w:rPr>
        <w:t xml:space="preserve">Home</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bCs w:val="1"/>
          <w:rtl w:val="0"/>
        </w:rPr>
        <w:t xml:space="preserve">About</w:t>
      </w:r>
    </w:p>
    <w:p w:rsidR="00000000" w:rsidDel="00000000" w:rsidP="00000000" w:rsidRDefault="00000000" w:rsidRPr="00000000" w14:paraId="0000002E">
      <w:pPr>
        <w:numPr>
          <w:ilvl w:val="1"/>
          <w:numId w:val="2"/>
        </w:numPr>
        <w:spacing w:after="0" w:afterAutospacing="0" w:before="0" w:beforeAutospacing="0" w:lineRule="auto"/>
        <w:ind w:left="1440" w:hanging="360"/>
      </w:pPr>
      <w:r w:rsidDel="00000000" w:rsidR="00000000" w:rsidRPr="00000000">
        <w:rPr>
          <w:rtl w:val="0"/>
        </w:rPr>
        <w:t xml:space="preserve">About NIET</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rtl w:val="0"/>
        </w:rPr>
        <w:t xml:space="preserve">Trust</w:t>
      </w:r>
    </w:p>
    <w:p w:rsidR="00000000" w:rsidDel="00000000" w:rsidP="00000000" w:rsidRDefault="00000000" w:rsidRPr="00000000" w14:paraId="00000030">
      <w:pPr>
        <w:numPr>
          <w:ilvl w:val="1"/>
          <w:numId w:val="2"/>
        </w:numPr>
        <w:spacing w:after="0" w:afterAutospacing="0" w:before="0" w:beforeAutospacing="0" w:lineRule="auto"/>
        <w:ind w:left="1440" w:hanging="360"/>
      </w:pPr>
      <w:r w:rsidDel="00000000" w:rsidR="00000000" w:rsidRPr="00000000">
        <w:rPr>
          <w:rtl w:val="0"/>
        </w:rPr>
        <w:t xml:space="preserve">Vision and Mission</w:t>
      </w:r>
    </w:p>
    <w:p w:rsidR="00000000" w:rsidDel="00000000" w:rsidP="00000000" w:rsidRDefault="00000000" w:rsidRPr="00000000" w14:paraId="00000031">
      <w:pPr>
        <w:numPr>
          <w:ilvl w:val="1"/>
          <w:numId w:val="2"/>
        </w:numPr>
        <w:spacing w:after="0" w:afterAutospacing="0" w:before="0" w:beforeAutospacing="0" w:lineRule="auto"/>
        <w:ind w:left="1440" w:hanging="360"/>
      </w:pPr>
      <w:r w:rsidDel="00000000" w:rsidR="00000000" w:rsidRPr="00000000">
        <w:rPr>
          <w:rtl w:val="0"/>
        </w:rPr>
        <w:t xml:space="preserve">Trustee</w:t>
      </w:r>
    </w:p>
    <w:p w:rsidR="00000000" w:rsidDel="00000000" w:rsidP="00000000" w:rsidRDefault="00000000" w:rsidRPr="00000000" w14:paraId="00000032">
      <w:pPr>
        <w:numPr>
          <w:ilvl w:val="1"/>
          <w:numId w:val="2"/>
        </w:numPr>
        <w:spacing w:after="0" w:afterAutospacing="0" w:before="0" w:beforeAutospacing="0" w:lineRule="auto"/>
        <w:ind w:left="1440" w:hanging="360"/>
      </w:pPr>
      <w:r w:rsidDel="00000000" w:rsidR="00000000" w:rsidRPr="00000000">
        <w:rPr>
          <w:rtl w:val="0"/>
        </w:rPr>
        <w:t xml:space="preserve">CEO</w:t>
      </w:r>
    </w:p>
    <w:p w:rsidR="00000000" w:rsidDel="00000000" w:rsidP="00000000" w:rsidRDefault="00000000" w:rsidRPr="00000000" w14:paraId="00000033">
      <w:pPr>
        <w:numPr>
          <w:ilvl w:val="1"/>
          <w:numId w:val="2"/>
        </w:numPr>
        <w:spacing w:after="0" w:afterAutospacing="0" w:before="0" w:beforeAutospacing="0" w:lineRule="auto"/>
        <w:ind w:left="1440" w:hanging="360"/>
      </w:pPr>
      <w:r w:rsidDel="00000000" w:rsidR="00000000" w:rsidRPr="00000000">
        <w:rPr>
          <w:rtl w:val="0"/>
        </w:rPr>
        <w:t xml:space="preserve">Executive Director</w:t>
      </w:r>
    </w:p>
    <w:p w:rsidR="00000000" w:rsidDel="00000000" w:rsidP="00000000" w:rsidRDefault="00000000" w:rsidRPr="00000000" w14:paraId="00000034">
      <w:pPr>
        <w:numPr>
          <w:ilvl w:val="1"/>
          <w:numId w:val="2"/>
        </w:numPr>
        <w:spacing w:after="0" w:afterAutospacing="0" w:before="0" w:beforeAutospacing="0" w:lineRule="auto"/>
        <w:ind w:left="1440" w:hanging="360"/>
      </w:pPr>
      <w:r w:rsidDel="00000000" w:rsidR="00000000" w:rsidRPr="00000000">
        <w:rPr>
          <w:rtl w:val="0"/>
        </w:rPr>
        <w:t xml:space="preserve">Principal</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b w:val="1"/>
          <w:bCs w:val="1"/>
          <w:rtl w:val="0"/>
        </w:rPr>
        <w:t xml:space="preserve">Academics</w:t>
      </w:r>
    </w:p>
    <w:p w:rsidR="00000000" w:rsidDel="00000000" w:rsidP="00000000" w:rsidRDefault="00000000" w:rsidRPr="00000000" w14:paraId="00000036">
      <w:pPr>
        <w:numPr>
          <w:ilvl w:val="1"/>
          <w:numId w:val="2"/>
        </w:numPr>
        <w:spacing w:after="0" w:afterAutospacing="0" w:before="0" w:beforeAutospacing="0" w:lineRule="auto"/>
        <w:ind w:left="1440" w:hanging="360"/>
      </w:pPr>
      <w:r w:rsidDel="00000000" w:rsidR="00000000" w:rsidRPr="00000000">
        <w:rPr>
          <w:rtl w:val="0"/>
        </w:rPr>
        <w:t xml:space="preserve">Curriculum and Regulations</w:t>
      </w:r>
    </w:p>
    <w:p w:rsidR="00000000" w:rsidDel="00000000" w:rsidP="00000000" w:rsidRDefault="00000000" w:rsidRPr="00000000" w14:paraId="00000037">
      <w:pPr>
        <w:numPr>
          <w:ilvl w:val="1"/>
          <w:numId w:val="2"/>
        </w:numPr>
        <w:spacing w:after="0" w:afterAutospacing="0" w:before="0" w:beforeAutospacing="0" w:lineRule="auto"/>
        <w:ind w:left="1440" w:hanging="360"/>
      </w:pPr>
      <w:r w:rsidDel="00000000" w:rsidR="00000000" w:rsidRPr="00000000">
        <w:rPr>
          <w:rtl w:val="0"/>
        </w:rPr>
        <w:t xml:space="preserve">Academic Audit</w:t>
      </w:r>
    </w:p>
    <w:p w:rsidR="00000000" w:rsidDel="00000000" w:rsidP="00000000" w:rsidRDefault="00000000" w:rsidRPr="00000000" w14:paraId="00000038">
      <w:pPr>
        <w:numPr>
          <w:ilvl w:val="1"/>
          <w:numId w:val="2"/>
        </w:numPr>
        <w:spacing w:after="0" w:afterAutospacing="0" w:before="0" w:beforeAutospacing="0" w:lineRule="auto"/>
        <w:ind w:left="1440" w:hanging="360"/>
      </w:pPr>
      <w:r w:rsidDel="00000000" w:rsidR="00000000" w:rsidRPr="00000000">
        <w:rPr>
          <w:rtl w:val="0"/>
        </w:rPr>
        <w:t xml:space="preserve">Library</w:t>
      </w:r>
    </w:p>
    <w:p w:rsidR="00000000" w:rsidDel="00000000" w:rsidP="00000000" w:rsidRDefault="00000000" w:rsidRPr="00000000" w14:paraId="00000039">
      <w:pPr>
        <w:numPr>
          <w:ilvl w:val="1"/>
          <w:numId w:val="2"/>
        </w:numPr>
        <w:spacing w:after="0" w:afterAutospacing="0" w:before="0" w:beforeAutospacing="0" w:lineRule="auto"/>
        <w:ind w:left="1440" w:hanging="360"/>
      </w:pPr>
      <w:r w:rsidDel="00000000" w:rsidR="00000000" w:rsidRPr="00000000">
        <w:rPr>
          <w:rtl w:val="0"/>
        </w:rPr>
        <w:t xml:space="preserve">Examination</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b w:val="1"/>
          <w:bCs w:val="1"/>
          <w:rtl w:val="0"/>
        </w:rPr>
        <w:t xml:space="preserve">Feedback</w:t>
      </w:r>
    </w:p>
    <w:p w:rsidR="00000000" w:rsidDel="00000000" w:rsidP="00000000" w:rsidRDefault="00000000" w:rsidRPr="00000000" w14:paraId="0000003B">
      <w:pPr>
        <w:numPr>
          <w:ilvl w:val="1"/>
          <w:numId w:val="2"/>
        </w:numPr>
        <w:spacing w:after="0" w:afterAutospacing="0" w:before="0" w:beforeAutospacing="0" w:lineRule="auto"/>
        <w:ind w:left="1440" w:hanging="360"/>
      </w:pPr>
      <w:r w:rsidDel="00000000" w:rsidR="00000000" w:rsidRPr="00000000">
        <w:rPr>
          <w:rtl w:val="0"/>
        </w:rPr>
        <w:t xml:space="preserve">Student Feedback</w:t>
      </w:r>
    </w:p>
    <w:p w:rsidR="00000000" w:rsidDel="00000000" w:rsidP="00000000" w:rsidRDefault="00000000" w:rsidRPr="00000000" w14:paraId="0000003C">
      <w:pPr>
        <w:numPr>
          <w:ilvl w:val="1"/>
          <w:numId w:val="2"/>
        </w:numPr>
        <w:spacing w:after="0" w:afterAutospacing="0" w:before="0" w:beforeAutospacing="0" w:lineRule="auto"/>
        <w:ind w:left="1440" w:hanging="360"/>
      </w:pPr>
      <w:r w:rsidDel="00000000" w:rsidR="00000000" w:rsidRPr="00000000">
        <w:rPr>
          <w:rtl w:val="0"/>
        </w:rPr>
        <w:t xml:space="preserve">Teacher Feedback</w:t>
      </w:r>
    </w:p>
    <w:p w:rsidR="00000000" w:rsidDel="00000000" w:rsidP="00000000" w:rsidRDefault="00000000" w:rsidRPr="00000000" w14:paraId="0000003D">
      <w:pPr>
        <w:numPr>
          <w:ilvl w:val="1"/>
          <w:numId w:val="2"/>
        </w:numPr>
        <w:spacing w:after="0" w:afterAutospacing="0" w:before="0" w:beforeAutospacing="0" w:lineRule="auto"/>
        <w:ind w:left="1440" w:hanging="360"/>
      </w:pPr>
      <w:r w:rsidDel="00000000" w:rsidR="00000000" w:rsidRPr="00000000">
        <w:rPr>
          <w:rtl w:val="0"/>
        </w:rPr>
        <w:t xml:space="preserve">Employer Feedback</w:t>
      </w:r>
    </w:p>
    <w:p w:rsidR="00000000" w:rsidDel="00000000" w:rsidP="00000000" w:rsidRDefault="00000000" w:rsidRPr="00000000" w14:paraId="0000003E">
      <w:pPr>
        <w:numPr>
          <w:ilvl w:val="1"/>
          <w:numId w:val="2"/>
        </w:numPr>
        <w:spacing w:after="0" w:afterAutospacing="0" w:before="0" w:beforeAutospacing="0" w:lineRule="auto"/>
        <w:ind w:left="1440" w:hanging="360"/>
      </w:pPr>
      <w:r w:rsidDel="00000000" w:rsidR="00000000" w:rsidRPr="00000000">
        <w:rPr>
          <w:rtl w:val="0"/>
        </w:rPr>
        <w:t xml:space="preserve">Alumni Feedback</w:t>
      </w:r>
    </w:p>
    <w:p w:rsidR="00000000" w:rsidDel="00000000" w:rsidP="00000000" w:rsidRDefault="00000000" w:rsidRPr="00000000" w14:paraId="0000003F">
      <w:pPr>
        <w:numPr>
          <w:ilvl w:val="1"/>
          <w:numId w:val="2"/>
        </w:numPr>
        <w:spacing w:after="0" w:afterAutospacing="0" w:before="0" w:beforeAutospacing="0" w:lineRule="auto"/>
        <w:ind w:left="1440" w:hanging="360"/>
      </w:pPr>
      <w:r w:rsidDel="00000000" w:rsidR="00000000" w:rsidRPr="00000000">
        <w:rPr>
          <w:rtl w:val="0"/>
        </w:rPr>
        <w:t xml:space="preserve">Student Satisfactory Survey</w:t>
      </w:r>
    </w:p>
    <w:p w:rsidR="00000000" w:rsidDel="00000000" w:rsidP="00000000" w:rsidRDefault="00000000" w:rsidRPr="00000000" w14:paraId="00000040">
      <w:pPr>
        <w:numPr>
          <w:ilvl w:val="1"/>
          <w:numId w:val="2"/>
        </w:numPr>
        <w:spacing w:after="0" w:afterAutospacing="0" w:before="0" w:beforeAutospacing="0" w:lineRule="auto"/>
        <w:ind w:left="1440" w:hanging="360"/>
      </w:pPr>
      <w:r w:rsidDel="00000000" w:rsidR="00000000" w:rsidRPr="00000000">
        <w:rPr>
          <w:rtl w:val="0"/>
        </w:rPr>
        <w:t xml:space="preserve">Student Satisfactory Survey - report</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b w:val="1"/>
          <w:bCs w:val="1"/>
          <w:rtl w:val="0"/>
        </w:rPr>
        <w:t xml:space="preserve">IQAC</w:t>
      </w:r>
    </w:p>
    <w:p w:rsidR="00000000" w:rsidDel="00000000" w:rsidP="00000000" w:rsidRDefault="00000000" w:rsidRPr="00000000" w14:paraId="00000042">
      <w:pPr>
        <w:numPr>
          <w:ilvl w:val="1"/>
          <w:numId w:val="2"/>
        </w:numPr>
        <w:spacing w:after="0" w:afterAutospacing="0" w:before="0" w:beforeAutospacing="0" w:lineRule="auto"/>
        <w:ind w:left="1440" w:hanging="360"/>
      </w:pPr>
      <w:r w:rsidDel="00000000" w:rsidR="00000000" w:rsidRPr="00000000">
        <w:rPr>
          <w:rtl w:val="0"/>
        </w:rPr>
        <w:t xml:space="preserve">About IQAC</w:t>
      </w:r>
    </w:p>
    <w:p w:rsidR="00000000" w:rsidDel="00000000" w:rsidP="00000000" w:rsidRDefault="00000000" w:rsidRPr="00000000" w14:paraId="00000043">
      <w:pPr>
        <w:numPr>
          <w:ilvl w:val="1"/>
          <w:numId w:val="2"/>
        </w:numPr>
        <w:spacing w:after="0" w:afterAutospacing="0" w:before="0" w:beforeAutospacing="0" w:lineRule="auto"/>
        <w:ind w:left="1440" w:hanging="360"/>
      </w:pPr>
      <w:r w:rsidDel="00000000" w:rsidR="00000000" w:rsidRPr="00000000">
        <w:rPr>
          <w:rtl w:val="0"/>
        </w:rPr>
        <w:t xml:space="preserve">Members</w:t>
      </w:r>
    </w:p>
    <w:p w:rsidR="00000000" w:rsidDel="00000000" w:rsidP="00000000" w:rsidRDefault="00000000" w:rsidRPr="00000000" w14:paraId="00000044">
      <w:pPr>
        <w:numPr>
          <w:ilvl w:val="1"/>
          <w:numId w:val="2"/>
        </w:numPr>
        <w:spacing w:after="0" w:afterAutospacing="0" w:before="0" w:beforeAutospacing="0" w:lineRule="auto"/>
        <w:ind w:left="1440" w:hanging="360"/>
      </w:pPr>
      <w:r w:rsidDel="00000000" w:rsidR="00000000" w:rsidRPr="00000000">
        <w:rPr>
          <w:rtl w:val="0"/>
        </w:rPr>
        <w:t xml:space="preserve">Academic Calendar</w:t>
      </w:r>
    </w:p>
    <w:p w:rsidR="00000000" w:rsidDel="00000000" w:rsidP="00000000" w:rsidRDefault="00000000" w:rsidRPr="00000000" w14:paraId="00000045">
      <w:pPr>
        <w:numPr>
          <w:ilvl w:val="1"/>
          <w:numId w:val="2"/>
        </w:numPr>
        <w:spacing w:after="0" w:afterAutospacing="0" w:before="0" w:beforeAutospacing="0" w:lineRule="auto"/>
        <w:ind w:left="1440" w:hanging="360"/>
      </w:pPr>
      <w:r w:rsidDel="00000000" w:rsidR="00000000" w:rsidRPr="00000000">
        <w:rPr>
          <w:rtl w:val="0"/>
        </w:rPr>
        <w:t xml:space="preserve">Statutory Committees</w:t>
      </w:r>
    </w:p>
    <w:p w:rsidR="00000000" w:rsidDel="00000000" w:rsidP="00000000" w:rsidRDefault="00000000" w:rsidRPr="00000000" w14:paraId="00000046">
      <w:pPr>
        <w:numPr>
          <w:ilvl w:val="1"/>
          <w:numId w:val="2"/>
        </w:numPr>
        <w:spacing w:after="0" w:afterAutospacing="0" w:before="0" w:beforeAutospacing="0" w:lineRule="auto"/>
        <w:ind w:left="1440" w:hanging="360"/>
      </w:pPr>
      <w:r w:rsidDel="00000000" w:rsidR="00000000" w:rsidRPr="00000000">
        <w:rPr>
          <w:rtl w:val="0"/>
        </w:rPr>
        <w:t xml:space="preserve">AQAR</w:t>
      </w:r>
    </w:p>
    <w:p w:rsidR="00000000" w:rsidDel="00000000" w:rsidP="00000000" w:rsidRDefault="00000000" w:rsidRPr="00000000" w14:paraId="00000047">
      <w:pPr>
        <w:numPr>
          <w:ilvl w:val="1"/>
          <w:numId w:val="2"/>
        </w:numPr>
        <w:spacing w:after="0" w:afterAutospacing="0" w:before="0" w:beforeAutospacing="0" w:lineRule="auto"/>
        <w:ind w:left="1440" w:hanging="360"/>
      </w:pPr>
      <w:r w:rsidDel="00000000" w:rsidR="00000000" w:rsidRPr="00000000">
        <w:rPr>
          <w:rtl w:val="0"/>
        </w:rPr>
        <w:t xml:space="preserve">Minutes of meeting</w:t>
      </w:r>
    </w:p>
    <w:p w:rsidR="00000000" w:rsidDel="00000000" w:rsidP="00000000" w:rsidRDefault="00000000" w:rsidRPr="00000000" w14:paraId="00000048">
      <w:pPr>
        <w:numPr>
          <w:ilvl w:val="1"/>
          <w:numId w:val="2"/>
        </w:numPr>
        <w:spacing w:after="0" w:afterAutospacing="0" w:before="0" w:beforeAutospacing="0" w:lineRule="auto"/>
        <w:ind w:left="1440" w:hanging="360"/>
      </w:pPr>
      <w:r w:rsidDel="00000000" w:rsidR="00000000" w:rsidRPr="00000000">
        <w:rPr>
          <w:rtl w:val="0"/>
        </w:rPr>
        <w:t xml:space="preserve">Best Practices</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b w:val="1"/>
          <w:bCs w:val="1"/>
          <w:rtl w:val="0"/>
        </w:rPr>
        <w:t xml:space="preserve">NIRF</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b w:val="1"/>
          <w:bCs w:val="1"/>
          <w:rtl w:val="0"/>
        </w:rPr>
        <w:t xml:space="preserve">NAAC</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b w:val="1"/>
          <w:bCs w:val="1"/>
          <w:rtl w:val="0"/>
        </w:rPr>
        <w:t xml:space="preserve">Programmes</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b w:val="1"/>
          <w:bCs w:val="1"/>
          <w:rtl w:val="0"/>
        </w:rPr>
        <w:t xml:space="preserve">Admissions</w:t>
      </w:r>
    </w:p>
    <w:p w:rsidR="00000000" w:rsidDel="00000000" w:rsidP="00000000" w:rsidRDefault="00000000" w:rsidRPr="00000000" w14:paraId="0000004D">
      <w:pPr>
        <w:numPr>
          <w:ilvl w:val="1"/>
          <w:numId w:val="2"/>
        </w:numPr>
        <w:spacing w:after="0" w:afterAutospacing="0" w:before="0" w:beforeAutospacing="0" w:lineRule="auto"/>
        <w:ind w:left="1440" w:hanging="360"/>
      </w:pPr>
      <w:r w:rsidDel="00000000" w:rsidR="00000000" w:rsidRPr="00000000">
        <w:rPr>
          <w:rtl w:val="0"/>
        </w:rPr>
        <w:t xml:space="preserve">Admission Policy</w:t>
      </w:r>
    </w:p>
    <w:p w:rsidR="00000000" w:rsidDel="00000000" w:rsidP="00000000" w:rsidRDefault="00000000" w:rsidRPr="00000000" w14:paraId="0000004E">
      <w:pPr>
        <w:numPr>
          <w:ilvl w:val="1"/>
          <w:numId w:val="2"/>
        </w:numPr>
        <w:spacing w:after="0" w:afterAutospacing="0" w:before="0" w:beforeAutospacing="0" w:lineRule="auto"/>
        <w:ind w:left="1440" w:hanging="360"/>
      </w:pPr>
      <w:r w:rsidDel="00000000" w:rsidR="00000000" w:rsidRPr="00000000">
        <w:rPr>
          <w:rtl w:val="0"/>
        </w:rPr>
        <w:t xml:space="preserve">Apply Now</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b w:val="1"/>
          <w:bCs w:val="1"/>
          <w:rtl w:val="0"/>
        </w:rPr>
        <w:t xml:space="preserve">Placements</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b w:val="1"/>
          <w:bCs w:val="1"/>
          <w:rtl w:val="0"/>
        </w:rPr>
        <w:t xml:space="preserve">Facilities</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b w:val="1"/>
          <w:bCs w:val="1"/>
          <w:rtl w:val="0"/>
        </w:rPr>
        <w:t xml:space="preserve">Alumni</w:t>
      </w:r>
    </w:p>
    <w:p w:rsidR="00000000" w:rsidDel="00000000" w:rsidP="00000000" w:rsidRDefault="00000000" w:rsidRPr="00000000" w14:paraId="00000052">
      <w:pPr>
        <w:numPr>
          <w:ilvl w:val="0"/>
          <w:numId w:val="2"/>
        </w:numPr>
        <w:spacing w:after="240" w:before="0" w:beforeAutospacing="0" w:lineRule="auto"/>
        <w:ind w:left="720" w:hanging="360"/>
      </w:pPr>
      <w:r w:rsidDel="00000000" w:rsidR="00000000" w:rsidRPr="00000000">
        <w:rPr>
          <w:b w:val="1"/>
          <w:bCs w:val="1"/>
          <w:rtl w:val="0"/>
        </w:rPr>
        <w:t xml:space="preserve">Contact</w:t>
      </w:r>
    </w:p>
    <w:p w:rsidR="00000000" w:rsidDel="00000000" w:rsidP="00000000" w:rsidRDefault="00000000" w:rsidRPr="00000000" w14:paraId="00000053">
      <w:pPr>
        <w:spacing w:after="240" w:before="240" w:lineRule="auto"/>
        <w:rPr/>
      </w:pPr>
      <w:r w:rsidDel="00000000" w:rsidR="00000000" w:rsidRPr="00000000">
        <w:rPr>
          <w:rtl w:val="0"/>
        </w:rPr>
        <w:t xml:space="preserve">This compilation of master content and the corresponding sitemap provides a comprehensive foundation for guiding all future communication and marketing initiatives for the institution.</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