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038F" w14:textId="77777777" w:rsidR="003A00A3" w:rsidRDefault="003A00A3" w:rsidP="00166BCF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bookmarkStart w:id="0" w:name="_top"/>
      <w:bookmarkEnd w:id="0"/>
      <w:r>
        <w:rPr>
          <w:rFonts w:ascii="Times New Roman" w:hAnsi="Times New Roman" w:cs="Times New Roman"/>
          <w:b/>
          <w:sz w:val="28"/>
          <w:szCs w:val="28"/>
        </w:rPr>
        <w:t>Business Report</w:t>
      </w:r>
      <w:r>
        <w:rPr>
          <w:rFonts w:ascii="Times New Roman" w:hAnsi="Times New Roman" w:cs="Times New Roman"/>
          <w:b/>
          <w:sz w:val="32"/>
          <w:szCs w:val="32"/>
        </w:rPr>
        <w:t xml:space="preserve"> on</w:t>
      </w:r>
    </w:p>
    <w:p w14:paraId="405E6070" w14:textId="4267F2B7" w:rsidR="003A00A3" w:rsidRPr="00125DA1" w:rsidRDefault="003923A6" w:rsidP="003923A6">
      <w:pPr>
        <w:ind w:left="216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MRA Project – Milestone 1</w:t>
      </w:r>
    </w:p>
    <w:p w14:paraId="7FA67A35" w14:textId="362A7556" w:rsidR="003A00A3" w:rsidRPr="005477A6" w:rsidRDefault="003A00A3" w:rsidP="003A00A3">
      <w:pPr>
        <w:ind w:left="2880"/>
        <w:rPr>
          <w:rFonts w:ascii="Times New Roman" w:hAnsi="Times New Roman" w:cs="Times New Roman"/>
          <w:b/>
          <w:i/>
          <w:sz w:val="28"/>
          <w:szCs w:val="28"/>
        </w:rPr>
      </w:pPr>
      <w:r w:rsidRPr="0079656E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i/>
          <w:sz w:val="28"/>
          <w:szCs w:val="28"/>
        </w:rPr>
        <w:t>Submitted to</w:t>
      </w:r>
    </w:p>
    <w:p w14:paraId="30AB3512" w14:textId="77777777" w:rsidR="003A00A3" w:rsidRPr="00736BF0" w:rsidRDefault="003A00A3" w:rsidP="003A00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A4A4700" wp14:editId="7E9287C3">
            <wp:extent cx="3848100" cy="2038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eat_Learning_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CA15" w14:textId="77777777" w:rsidR="003A00A3" w:rsidRDefault="003A00A3" w:rsidP="003A00A3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Great Learning Olympus</w:t>
      </w:r>
    </w:p>
    <w:p w14:paraId="65985999" w14:textId="77777777" w:rsidR="003A00A3" w:rsidRDefault="003A00A3" w:rsidP="003A00A3">
      <w:pPr>
        <w:spacing w:after="0" w:line="240" w:lineRule="auto"/>
        <w:ind w:left="2160"/>
        <w:rPr>
          <w:rFonts w:ascii="Times New Roman" w:hAnsi="Times New Roman" w:cs="Times New Roman"/>
          <w:b/>
          <w:sz w:val="28"/>
          <w:szCs w:val="28"/>
        </w:rPr>
      </w:pPr>
    </w:p>
    <w:p w14:paraId="20B237D9" w14:textId="77777777" w:rsidR="003A00A3" w:rsidRDefault="003A00A3" w:rsidP="00166BCF">
      <w:pPr>
        <w:spacing w:after="0" w:line="240" w:lineRule="auto"/>
        <w:ind w:left="2880" w:firstLine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Prepared by</w:t>
      </w:r>
    </w:p>
    <w:p w14:paraId="70153D92" w14:textId="77777777" w:rsidR="003A00A3" w:rsidRDefault="003A00A3" w:rsidP="003A00A3">
      <w:pPr>
        <w:spacing w:after="0" w:line="240" w:lineRule="auto"/>
        <w:ind w:left="3600"/>
        <w:rPr>
          <w:rFonts w:ascii="Times New Roman" w:hAnsi="Times New Roman" w:cs="Times New Roman"/>
          <w:b/>
          <w:i/>
          <w:sz w:val="28"/>
          <w:szCs w:val="28"/>
        </w:rPr>
      </w:pPr>
    </w:p>
    <w:p w14:paraId="79E7FDA6" w14:textId="77777777" w:rsidR="003A00A3" w:rsidRPr="00493B8F" w:rsidRDefault="003A00A3" w:rsidP="003A00A3">
      <w:pPr>
        <w:spacing w:after="0" w:line="240" w:lineRule="auto"/>
        <w:ind w:left="2880"/>
        <w:rPr>
          <w:rFonts w:ascii="Times New Roman" w:hAnsi="Times New Roman" w:cs="Times New Roman"/>
          <w:b/>
          <w:sz w:val="28"/>
          <w:szCs w:val="28"/>
        </w:rPr>
      </w:pPr>
      <w:r w:rsidRPr="00493B8F">
        <w:rPr>
          <w:rFonts w:ascii="Times New Roman" w:hAnsi="Times New Roman" w:cs="Times New Roman"/>
          <w:b/>
          <w:sz w:val="28"/>
          <w:szCs w:val="28"/>
        </w:rPr>
        <w:t>Mrinmoy Majumdar</w:t>
      </w:r>
    </w:p>
    <w:p w14:paraId="53FAD3FF" w14:textId="77777777" w:rsidR="003A00A3" w:rsidRDefault="003A00A3" w:rsidP="003A00A3">
      <w:pPr>
        <w:spacing w:after="0" w:line="240" w:lineRule="auto"/>
        <w:ind w:left="2880"/>
        <w:rPr>
          <w:rFonts w:ascii="Times New Roman" w:hAnsi="Times New Roman" w:cs="Times New Roman"/>
          <w:b/>
          <w:i/>
          <w:sz w:val="28"/>
          <w:szCs w:val="28"/>
        </w:rPr>
      </w:pPr>
    </w:p>
    <w:p w14:paraId="58A3BFDE" w14:textId="77777777" w:rsidR="003A00A3" w:rsidRPr="00937A51" w:rsidRDefault="003A00A3" w:rsidP="00166BCF">
      <w:pPr>
        <w:spacing w:after="0" w:line="24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June-D Batch</w:t>
      </w:r>
    </w:p>
    <w:p w14:paraId="1D048683" w14:textId="77777777" w:rsidR="003A00A3" w:rsidRDefault="003A00A3" w:rsidP="003A00A3">
      <w:pPr>
        <w:spacing w:after="0" w:line="240" w:lineRule="auto"/>
        <w:ind w:left="2880"/>
        <w:rPr>
          <w:rFonts w:ascii="Times New Roman" w:hAnsi="Times New Roman" w:cs="Times New Roman"/>
          <w:b/>
          <w:i/>
          <w:sz w:val="28"/>
          <w:szCs w:val="28"/>
        </w:rPr>
      </w:pPr>
    </w:p>
    <w:p w14:paraId="51A9016B" w14:textId="77777777" w:rsidR="003A00A3" w:rsidRDefault="003A00A3" w:rsidP="003A00A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 Graduate Program in Data Science &amp; Business Analytics</w:t>
      </w:r>
    </w:p>
    <w:p w14:paraId="5BA837B1" w14:textId="77777777" w:rsidR="003A00A3" w:rsidRDefault="003A00A3" w:rsidP="003A00A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5F6D68A0" w14:textId="77777777" w:rsidR="003A00A3" w:rsidRDefault="003A00A3" w:rsidP="003A00A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From </w:t>
      </w:r>
    </w:p>
    <w:p w14:paraId="0353AE7A" w14:textId="77777777" w:rsidR="003A00A3" w:rsidRDefault="003A00A3" w:rsidP="003A00A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C592476" w14:textId="77777777" w:rsidR="003A00A3" w:rsidRPr="00736BF0" w:rsidRDefault="003A00A3" w:rsidP="003A00A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66F4FF4" wp14:editId="075B3742">
            <wp:extent cx="4762500" cy="1028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T-AUST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87CE" w14:textId="77777777" w:rsidR="003A00A3" w:rsidRDefault="003A00A3" w:rsidP="003A00A3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</w:p>
    <w:p w14:paraId="07DEB884" w14:textId="77777777" w:rsidR="003A00A3" w:rsidRDefault="003A00A3" w:rsidP="003A00A3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UT Austin</w:t>
      </w:r>
    </w:p>
    <w:p w14:paraId="065948CB" w14:textId="2EBBEBD3" w:rsidR="003A00A3" w:rsidRDefault="003923A6" w:rsidP="003A00A3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April</w:t>
      </w:r>
      <w:r w:rsidR="003A00A3">
        <w:rPr>
          <w:rFonts w:ascii="Times New Roman" w:hAnsi="Times New Roman" w:cs="Times New Roman"/>
          <w:b/>
          <w:sz w:val="28"/>
          <w:szCs w:val="28"/>
        </w:rPr>
        <w:t>, 2022</w:t>
      </w:r>
    </w:p>
    <w:p w14:paraId="532D88F7" w14:textId="5CA5E59E" w:rsidR="003A00A3" w:rsidRDefault="003923A6" w:rsidP="003A00A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Tableau Link:</w:t>
      </w:r>
    </w:p>
    <w:p w14:paraId="6366B803" w14:textId="759AF00A" w:rsidR="003923A6" w:rsidRDefault="00631407" w:rsidP="003A00A3">
      <w:pPr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>
          <w:rPr>
            <w:rStyle w:val="Hyperlink"/>
          </w:rPr>
          <w:t>MRA_ML1_mrinmoy_majumdar | Tableau Public</w:t>
        </w:r>
      </w:hyperlink>
    </w:p>
    <w:sectPr w:rsidR="00392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A3"/>
    <w:rsid w:val="00166BCF"/>
    <w:rsid w:val="003923A6"/>
    <w:rsid w:val="003A00A3"/>
    <w:rsid w:val="00631407"/>
    <w:rsid w:val="00760970"/>
    <w:rsid w:val="0087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3182"/>
  <w15:chartTrackingRefBased/>
  <w15:docId w15:val="{5A0B30D0-917E-42CB-B0DD-78DA737A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0A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mrinmoy.majumdar/viz/MRA_ML1_mrinmoy_majumdar/YearlyTrendinSales?publish=y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mrinmoymajumdar564@outlook.com</dc:creator>
  <cp:keywords/>
  <dc:description/>
  <cp:lastModifiedBy>mrinmoymajumdar564@outlook.com</cp:lastModifiedBy>
  <cp:revision>4</cp:revision>
  <dcterms:created xsi:type="dcterms:W3CDTF">2022-04-22T14:59:00Z</dcterms:created>
  <dcterms:modified xsi:type="dcterms:W3CDTF">2022-04-22T15:01:00Z</dcterms:modified>
</cp:coreProperties>
</file>