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C6A3" w14:textId="77777777" w:rsidR="00EF7508" w:rsidRPr="00EF7508" w:rsidRDefault="00EF7508" w:rsidP="00EF7508">
      <w:pPr>
        <w:rPr>
          <w:b/>
          <w:sz w:val="32"/>
          <w:szCs w:val="32"/>
          <w:lang w:val="it-IT"/>
        </w:rPr>
      </w:pPr>
      <w:r w:rsidRPr="00EF7508">
        <w:rPr>
          <w:b/>
          <w:sz w:val="32"/>
          <w:szCs w:val="32"/>
          <w:lang w:val="es-ES"/>
        </w:rPr>
        <w:t xml:space="preserve">1) </w:t>
      </w:r>
      <w:proofErr w:type="spellStart"/>
      <w:r w:rsidRPr="00EF7508">
        <w:rPr>
          <w:b/>
          <w:sz w:val="32"/>
          <w:szCs w:val="32"/>
          <w:lang w:val="es-ES"/>
        </w:rPr>
        <w:t>Install</w:t>
      </w:r>
      <w:proofErr w:type="spellEnd"/>
      <w:r w:rsidRPr="00EF7508">
        <w:rPr>
          <w:b/>
          <w:sz w:val="32"/>
          <w:szCs w:val="32"/>
          <w:lang w:val="es-ES"/>
        </w:rPr>
        <w:t xml:space="preserve"> </w:t>
      </w:r>
      <w:r w:rsidRPr="00EF7508">
        <w:rPr>
          <w:b/>
          <w:sz w:val="32"/>
          <w:szCs w:val="32"/>
          <w:lang w:val="it-IT"/>
        </w:rPr>
        <w:t>IBKR Trader Workstation and Enable API in the settings of it.</w:t>
      </w:r>
    </w:p>
    <w:p w14:paraId="13EB0DCB" w14:textId="77777777" w:rsidR="00EF7508" w:rsidRPr="00EF7508" w:rsidRDefault="00EF7508" w:rsidP="00EF7508">
      <w:pPr>
        <w:rPr>
          <w:b/>
          <w:bCs/>
          <w:sz w:val="32"/>
          <w:szCs w:val="32"/>
        </w:rPr>
      </w:pPr>
      <w:hyperlink r:id="rId5" w:history="1">
        <w:r w:rsidRPr="00EF7508">
          <w:rPr>
            <w:rStyle w:val="Hyperlink"/>
            <w:b/>
            <w:sz w:val="32"/>
            <w:szCs w:val="32"/>
            <w:lang w:val="it-IT"/>
          </w:rPr>
          <w:t>https://www.interactivebrokers.com/en/trading/tws.php</w:t>
        </w:r>
      </w:hyperlink>
      <w:r w:rsidRPr="00EF7508">
        <w:rPr>
          <w:b/>
          <w:sz w:val="32"/>
          <w:szCs w:val="32"/>
          <w:lang w:val="it-IT"/>
        </w:rPr>
        <w:br/>
      </w:r>
      <w:r w:rsidRPr="00EF7508">
        <w:rPr>
          <w:b/>
          <w:bCs/>
          <w:sz w:val="32"/>
          <w:szCs w:val="32"/>
        </w:rPr>
        <w:t>Configuration Steps</w:t>
      </w:r>
    </w:p>
    <w:p w14:paraId="3B7CEF86" w14:textId="77777777" w:rsidR="00EF7508" w:rsidRPr="00EF7508" w:rsidRDefault="00EF7508" w:rsidP="00EF7508">
      <w:pPr>
        <w:numPr>
          <w:ilvl w:val="0"/>
          <w:numId w:val="1"/>
        </w:numPr>
        <w:rPr>
          <w:b/>
          <w:sz w:val="32"/>
          <w:szCs w:val="32"/>
        </w:rPr>
      </w:pPr>
      <w:r w:rsidRPr="00EF7508">
        <w:rPr>
          <w:b/>
          <w:bCs/>
          <w:sz w:val="32"/>
          <w:szCs w:val="32"/>
        </w:rPr>
        <w:t>Open Global Configuration</w:t>
      </w:r>
      <w:r w:rsidRPr="00EF7508">
        <w:rPr>
          <w:b/>
          <w:sz w:val="32"/>
          <w:szCs w:val="32"/>
        </w:rPr>
        <w:t>:</w:t>
      </w:r>
    </w:p>
    <w:p w14:paraId="42FDCC29" w14:textId="77777777" w:rsidR="00EF7508" w:rsidRPr="00EF7508" w:rsidRDefault="00EF7508" w:rsidP="00EF7508">
      <w:pPr>
        <w:numPr>
          <w:ilvl w:val="1"/>
          <w:numId w:val="2"/>
        </w:numPr>
        <w:rPr>
          <w:b/>
          <w:sz w:val="32"/>
          <w:szCs w:val="32"/>
        </w:rPr>
      </w:pPr>
      <w:r w:rsidRPr="00EF7508">
        <w:rPr>
          <w:b/>
          <w:sz w:val="32"/>
          <w:szCs w:val="32"/>
        </w:rPr>
        <w:t>Click the </w:t>
      </w:r>
      <w:r w:rsidRPr="00EF7508">
        <w:rPr>
          <w:b/>
          <w:bCs/>
          <w:sz w:val="32"/>
          <w:szCs w:val="32"/>
        </w:rPr>
        <w:t>File</w:t>
      </w:r>
      <w:r w:rsidRPr="00EF7508">
        <w:rPr>
          <w:b/>
          <w:sz w:val="32"/>
          <w:szCs w:val="32"/>
        </w:rPr>
        <w:t> menu in the top left corner. For Classic TWS, click the </w:t>
      </w:r>
      <w:r w:rsidRPr="00EF7508">
        <w:rPr>
          <w:b/>
          <w:bCs/>
          <w:sz w:val="32"/>
          <w:szCs w:val="32"/>
        </w:rPr>
        <w:t>Edit</w:t>
      </w:r>
      <w:r w:rsidRPr="00EF7508">
        <w:rPr>
          <w:b/>
          <w:sz w:val="32"/>
          <w:szCs w:val="32"/>
        </w:rPr>
        <w:t> menu.</w:t>
      </w:r>
    </w:p>
    <w:p w14:paraId="1D8E0AA0" w14:textId="77777777" w:rsidR="00EF7508" w:rsidRPr="00EF7508" w:rsidRDefault="00EF7508" w:rsidP="00EF7508">
      <w:pPr>
        <w:numPr>
          <w:ilvl w:val="1"/>
          <w:numId w:val="3"/>
        </w:numPr>
        <w:rPr>
          <w:b/>
          <w:sz w:val="32"/>
          <w:szCs w:val="32"/>
        </w:rPr>
      </w:pPr>
      <w:r w:rsidRPr="00EF7508">
        <w:rPr>
          <w:b/>
          <w:sz w:val="32"/>
          <w:szCs w:val="32"/>
        </w:rPr>
        <w:t>Select </w:t>
      </w:r>
      <w:r w:rsidRPr="00EF7508">
        <w:rPr>
          <w:b/>
          <w:bCs/>
          <w:sz w:val="32"/>
          <w:szCs w:val="32"/>
        </w:rPr>
        <w:t>Global Configuration</w:t>
      </w:r>
      <w:r w:rsidRPr="00EF7508">
        <w:rPr>
          <w:b/>
          <w:sz w:val="32"/>
          <w:szCs w:val="32"/>
        </w:rPr>
        <w:t>.</w:t>
      </w:r>
    </w:p>
    <w:p w14:paraId="6D3A6BC5" w14:textId="77777777" w:rsidR="00EF7508" w:rsidRPr="00EF7508" w:rsidRDefault="00EF7508" w:rsidP="00EF7508">
      <w:pPr>
        <w:numPr>
          <w:ilvl w:val="0"/>
          <w:numId w:val="1"/>
        </w:numPr>
        <w:rPr>
          <w:b/>
          <w:sz w:val="32"/>
          <w:szCs w:val="32"/>
        </w:rPr>
      </w:pPr>
      <w:r w:rsidRPr="00EF7508">
        <w:rPr>
          <w:b/>
          <w:bCs/>
          <w:sz w:val="32"/>
          <w:szCs w:val="32"/>
        </w:rPr>
        <w:t>Navigate to API Settings</w:t>
      </w:r>
      <w:r w:rsidRPr="00EF7508">
        <w:rPr>
          <w:b/>
          <w:sz w:val="32"/>
          <w:szCs w:val="32"/>
        </w:rPr>
        <w:t>:</w:t>
      </w:r>
    </w:p>
    <w:p w14:paraId="754567FD" w14:textId="77777777" w:rsidR="00EF7508" w:rsidRPr="00EF7508" w:rsidRDefault="00EF7508" w:rsidP="00EF7508">
      <w:pPr>
        <w:numPr>
          <w:ilvl w:val="1"/>
          <w:numId w:val="4"/>
        </w:numPr>
        <w:rPr>
          <w:b/>
          <w:sz w:val="32"/>
          <w:szCs w:val="32"/>
        </w:rPr>
      </w:pPr>
      <w:r w:rsidRPr="00EF7508">
        <w:rPr>
          <w:b/>
          <w:sz w:val="32"/>
          <w:szCs w:val="32"/>
        </w:rPr>
        <w:t>In the left-hand panel, expand the </w:t>
      </w:r>
      <w:r w:rsidRPr="00EF7508">
        <w:rPr>
          <w:b/>
          <w:bCs/>
          <w:sz w:val="32"/>
          <w:szCs w:val="32"/>
        </w:rPr>
        <w:t>Configuration</w:t>
      </w:r>
      <w:r w:rsidRPr="00EF7508">
        <w:rPr>
          <w:b/>
          <w:sz w:val="32"/>
          <w:szCs w:val="32"/>
        </w:rPr>
        <w:t> menu and click on </w:t>
      </w:r>
      <w:r w:rsidRPr="00EF7508">
        <w:rPr>
          <w:b/>
          <w:bCs/>
          <w:sz w:val="32"/>
          <w:szCs w:val="32"/>
        </w:rPr>
        <w:t>API</w:t>
      </w:r>
      <w:r w:rsidRPr="00EF7508">
        <w:rPr>
          <w:b/>
          <w:sz w:val="32"/>
          <w:szCs w:val="32"/>
        </w:rPr>
        <w:t>.</w:t>
      </w:r>
    </w:p>
    <w:p w14:paraId="02B345D5" w14:textId="77777777" w:rsidR="00EF7508" w:rsidRPr="00EF7508" w:rsidRDefault="00EF7508" w:rsidP="00EF7508">
      <w:pPr>
        <w:numPr>
          <w:ilvl w:val="1"/>
          <w:numId w:val="5"/>
        </w:numPr>
        <w:rPr>
          <w:b/>
          <w:sz w:val="32"/>
          <w:szCs w:val="32"/>
        </w:rPr>
      </w:pPr>
      <w:r w:rsidRPr="00EF7508">
        <w:rPr>
          <w:b/>
          <w:sz w:val="32"/>
          <w:szCs w:val="32"/>
        </w:rPr>
        <w:t>Select </w:t>
      </w:r>
      <w:r w:rsidRPr="00EF7508">
        <w:rPr>
          <w:b/>
          <w:bCs/>
          <w:sz w:val="32"/>
          <w:szCs w:val="32"/>
        </w:rPr>
        <w:t>Settings</w:t>
      </w:r>
      <w:r w:rsidRPr="00EF7508">
        <w:rPr>
          <w:b/>
          <w:sz w:val="32"/>
          <w:szCs w:val="32"/>
        </w:rPr>
        <w:t>.</w:t>
      </w:r>
    </w:p>
    <w:p w14:paraId="328AA5AA" w14:textId="77777777" w:rsidR="00EF7508" w:rsidRPr="00EF7508" w:rsidRDefault="00EF7508" w:rsidP="00EF7508">
      <w:pPr>
        <w:numPr>
          <w:ilvl w:val="0"/>
          <w:numId w:val="1"/>
        </w:numPr>
        <w:rPr>
          <w:b/>
          <w:sz w:val="32"/>
          <w:szCs w:val="32"/>
        </w:rPr>
      </w:pPr>
      <w:r w:rsidRPr="00EF7508">
        <w:rPr>
          <w:b/>
          <w:bCs/>
          <w:sz w:val="32"/>
          <w:szCs w:val="32"/>
        </w:rPr>
        <w:t>Enable Socket Connections</w:t>
      </w:r>
      <w:r w:rsidRPr="00EF7508">
        <w:rPr>
          <w:b/>
          <w:sz w:val="32"/>
          <w:szCs w:val="32"/>
        </w:rPr>
        <w:t>:</w:t>
      </w:r>
    </w:p>
    <w:p w14:paraId="0C0247D3" w14:textId="77777777" w:rsidR="00EF7508" w:rsidRPr="00EF7508" w:rsidRDefault="00EF7508" w:rsidP="00EF7508">
      <w:pPr>
        <w:numPr>
          <w:ilvl w:val="1"/>
          <w:numId w:val="6"/>
        </w:numPr>
        <w:rPr>
          <w:b/>
          <w:sz w:val="32"/>
          <w:szCs w:val="32"/>
        </w:rPr>
      </w:pPr>
      <w:r w:rsidRPr="00EF7508">
        <w:rPr>
          <w:b/>
          <w:sz w:val="32"/>
          <w:szCs w:val="32"/>
        </w:rPr>
        <w:t>Check the box for </w:t>
      </w:r>
      <w:r w:rsidRPr="00EF7508">
        <w:rPr>
          <w:b/>
          <w:bCs/>
          <w:sz w:val="32"/>
          <w:szCs w:val="32"/>
        </w:rPr>
        <w:t>"Enable ActiveX and Socket Clients"</w:t>
      </w:r>
      <w:r w:rsidRPr="00EF7508">
        <w:rPr>
          <w:b/>
          <w:sz w:val="32"/>
          <w:szCs w:val="32"/>
        </w:rPr>
        <w:t>. This is the main requirement for the API to function.</w:t>
      </w:r>
    </w:p>
    <w:p w14:paraId="4E8A24B2" w14:textId="77777777" w:rsidR="00EF7508" w:rsidRDefault="00EF7508" w:rsidP="00EF7508">
      <w:r w:rsidRPr="00EF7508">
        <w:rPr>
          <w:b/>
          <w:sz w:val="32"/>
          <w:szCs w:val="32"/>
          <w:lang w:val="es-ES"/>
        </w:rPr>
        <w:t xml:space="preserve">2) </w:t>
      </w:r>
      <w:proofErr w:type="spellStart"/>
      <w:r w:rsidRPr="00EF7508">
        <w:rPr>
          <w:b/>
          <w:sz w:val="32"/>
          <w:szCs w:val="32"/>
          <w:lang w:val="es-ES"/>
        </w:rPr>
        <w:t>Install</w:t>
      </w:r>
      <w:proofErr w:type="spellEnd"/>
      <w:r w:rsidRPr="00EF7508">
        <w:rPr>
          <w:b/>
          <w:sz w:val="32"/>
          <w:szCs w:val="32"/>
          <w:lang w:val="es-ES"/>
        </w:rPr>
        <w:t xml:space="preserve"> </w:t>
      </w:r>
      <w:proofErr w:type="spellStart"/>
      <w:r w:rsidRPr="00EF7508">
        <w:rPr>
          <w:b/>
          <w:sz w:val="32"/>
          <w:szCs w:val="32"/>
          <w:lang w:val="es-ES"/>
        </w:rPr>
        <w:t>python</w:t>
      </w:r>
      <w:proofErr w:type="spellEnd"/>
      <w:r w:rsidRPr="00EF7508">
        <w:rPr>
          <w:b/>
          <w:sz w:val="32"/>
          <w:szCs w:val="32"/>
          <w:lang w:val="es-ES"/>
        </w:rPr>
        <w:t xml:space="preserve"> 3.12.9: </w:t>
      </w:r>
      <w:hyperlink r:id="rId6" w:history="1">
        <w:r w:rsidRPr="00EF7508">
          <w:rPr>
            <w:rStyle w:val="Hyperlink"/>
            <w:b/>
            <w:sz w:val="32"/>
            <w:szCs w:val="32"/>
            <w:lang w:val="es-ES"/>
          </w:rPr>
          <w:t>https://www.python.org/ftp/python/3.12.9/python-3.12.9-amd64.exe</w:t>
        </w:r>
      </w:hyperlink>
    </w:p>
    <w:p w14:paraId="21F88A8C" w14:textId="13553363" w:rsidR="00C45525" w:rsidRPr="00C45525" w:rsidRDefault="00C45525" w:rsidP="00EF7508">
      <w:pPr>
        <w:rPr>
          <w:b/>
          <w:bCs/>
          <w:sz w:val="32"/>
          <w:szCs w:val="32"/>
          <w:lang w:val="es-ES"/>
        </w:rPr>
      </w:pPr>
      <w:r w:rsidRPr="00C45525">
        <w:rPr>
          <w:b/>
          <w:bCs/>
          <w:sz w:val="32"/>
          <w:szCs w:val="32"/>
        </w:rPr>
        <w:t>3) rename or delete any old versions in folder using for trading application. Extract file to folder destination.</w:t>
      </w:r>
    </w:p>
    <w:p w14:paraId="24AE9F9A" w14:textId="2B233AAF" w:rsidR="00EF7508" w:rsidRPr="00EF7508" w:rsidRDefault="00C45525" w:rsidP="00EF7508">
      <w:pPr>
        <w:rPr>
          <w:b/>
          <w:sz w:val="32"/>
          <w:szCs w:val="32"/>
          <w:lang w:val="es-ES"/>
        </w:rPr>
      </w:pPr>
      <w:r>
        <w:rPr>
          <w:b/>
          <w:sz w:val="32"/>
          <w:szCs w:val="32"/>
          <w:lang w:val="es-ES"/>
        </w:rPr>
        <w:t>4</w:t>
      </w:r>
      <w:r w:rsidR="00EF7508" w:rsidRPr="00EF7508">
        <w:rPr>
          <w:b/>
          <w:sz w:val="32"/>
          <w:szCs w:val="32"/>
          <w:lang w:val="es-ES"/>
        </w:rPr>
        <w:t xml:space="preserve">) Run “install_requirements.bat” </w:t>
      </w:r>
      <w:proofErr w:type="spellStart"/>
      <w:r w:rsidR="00EF7508" w:rsidRPr="00EF7508">
        <w:rPr>
          <w:b/>
          <w:sz w:val="32"/>
          <w:szCs w:val="32"/>
          <w:lang w:val="es-ES"/>
        </w:rPr>
        <w:t>from</w:t>
      </w:r>
      <w:proofErr w:type="spellEnd"/>
      <w:r w:rsidR="00EF7508" w:rsidRPr="00EF7508">
        <w:rPr>
          <w:b/>
          <w:sz w:val="32"/>
          <w:szCs w:val="32"/>
          <w:lang w:val="es-ES"/>
        </w:rPr>
        <w:t xml:space="preserve"> </w:t>
      </w:r>
      <w:proofErr w:type="spellStart"/>
      <w:r w:rsidR="00EF7508" w:rsidRPr="00EF7508">
        <w:rPr>
          <w:b/>
          <w:sz w:val="32"/>
          <w:szCs w:val="32"/>
          <w:lang w:val="es-ES"/>
        </w:rPr>
        <w:t>the</w:t>
      </w:r>
      <w:proofErr w:type="spellEnd"/>
      <w:r w:rsidR="00EF7508" w:rsidRPr="00EF7508">
        <w:rPr>
          <w:b/>
          <w:sz w:val="32"/>
          <w:szCs w:val="32"/>
          <w:lang w:val="es-ES"/>
        </w:rPr>
        <w:t xml:space="preserve"> </w:t>
      </w:r>
      <w:proofErr w:type="spellStart"/>
      <w:r w:rsidR="00EF7508" w:rsidRPr="00EF7508">
        <w:rPr>
          <w:b/>
          <w:sz w:val="32"/>
          <w:szCs w:val="32"/>
          <w:lang w:val="es-ES"/>
        </w:rPr>
        <w:t>app’s</w:t>
      </w:r>
      <w:proofErr w:type="spellEnd"/>
      <w:r w:rsidR="00EF7508" w:rsidRPr="00EF7508">
        <w:rPr>
          <w:b/>
          <w:sz w:val="32"/>
          <w:szCs w:val="32"/>
          <w:lang w:val="es-ES"/>
        </w:rPr>
        <w:t xml:space="preserve"> folder</w:t>
      </w:r>
    </w:p>
    <w:p w14:paraId="5A2D8FBD" w14:textId="6759B631" w:rsidR="00EF7508" w:rsidRPr="00EF7508" w:rsidRDefault="00C45525" w:rsidP="00EF7508">
      <w:pPr>
        <w:rPr>
          <w:b/>
          <w:sz w:val="32"/>
          <w:szCs w:val="32"/>
          <w:lang w:val="es-ES"/>
        </w:rPr>
      </w:pPr>
      <w:r>
        <w:rPr>
          <w:b/>
          <w:sz w:val="32"/>
          <w:szCs w:val="32"/>
          <w:lang w:val="es-ES"/>
        </w:rPr>
        <w:t>5</w:t>
      </w:r>
      <w:r w:rsidR="00EF7508" w:rsidRPr="00EF7508">
        <w:rPr>
          <w:b/>
          <w:sz w:val="32"/>
          <w:szCs w:val="32"/>
          <w:lang w:val="es-ES"/>
        </w:rPr>
        <w:t xml:space="preserve">) Run “runthis.bat” </w:t>
      </w:r>
      <w:proofErr w:type="spellStart"/>
      <w:r w:rsidR="00EF7508" w:rsidRPr="00EF7508">
        <w:rPr>
          <w:b/>
          <w:sz w:val="32"/>
          <w:szCs w:val="32"/>
          <w:lang w:val="es-ES"/>
        </w:rPr>
        <w:t>from</w:t>
      </w:r>
      <w:proofErr w:type="spellEnd"/>
      <w:r w:rsidR="00EF7508" w:rsidRPr="00EF7508">
        <w:rPr>
          <w:b/>
          <w:sz w:val="32"/>
          <w:szCs w:val="32"/>
          <w:lang w:val="es-ES"/>
        </w:rPr>
        <w:t xml:space="preserve"> </w:t>
      </w:r>
      <w:proofErr w:type="spellStart"/>
      <w:r w:rsidR="00EF7508" w:rsidRPr="00EF7508">
        <w:rPr>
          <w:b/>
          <w:sz w:val="32"/>
          <w:szCs w:val="32"/>
          <w:lang w:val="es-ES"/>
        </w:rPr>
        <w:t>the</w:t>
      </w:r>
      <w:proofErr w:type="spellEnd"/>
      <w:r w:rsidR="00EF7508" w:rsidRPr="00EF7508">
        <w:rPr>
          <w:b/>
          <w:sz w:val="32"/>
          <w:szCs w:val="32"/>
          <w:lang w:val="es-ES"/>
        </w:rPr>
        <w:t xml:space="preserve"> </w:t>
      </w:r>
      <w:proofErr w:type="spellStart"/>
      <w:r w:rsidR="00EF7508" w:rsidRPr="00EF7508">
        <w:rPr>
          <w:b/>
          <w:sz w:val="32"/>
          <w:szCs w:val="32"/>
          <w:lang w:val="es-ES"/>
        </w:rPr>
        <w:t>app’s</w:t>
      </w:r>
      <w:proofErr w:type="spellEnd"/>
      <w:r w:rsidR="00EF7508" w:rsidRPr="00EF7508">
        <w:rPr>
          <w:b/>
          <w:sz w:val="32"/>
          <w:szCs w:val="32"/>
          <w:lang w:val="es-ES"/>
        </w:rPr>
        <w:t xml:space="preserve"> folder</w:t>
      </w:r>
    </w:p>
    <w:p w14:paraId="20F039BA" w14:textId="1F97154A" w:rsidR="00EF7508" w:rsidRDefault="00C45525" w:rsidP="00EF7508">
      <w:r>
        <w:rPr>
          <w:b/>
          <w:sz w:val="32"/>
          <w:szCs w:val="32"/>
          <w:lang w:val="it-IT"/>
        </w:rPr>
        <w:lastRenderedPageBreak/>
        <w:t>6</w:t>
      </w:r>
      <w:r w:rsidR="00EF7508" w:rsidRPr="00EF7508">
        <w:rPr>
          <w:b/>
          <w:sz w:val="32"/>
          <w:szCs w:val="32"/>
          <w:lang w:val="it-IT"/>
        </w:rPr>
        <w:t xml:space="preserve">) If there are no errors, the app should accessible be at </w:t>
      </w:r>
      <w:hyperlink r:id="rId7" w:history="1">
        <w:r w:rsidR="00EF7508" w:rsidRPr="00EF7508">
          <w:rPr>
            <w:rStyle w:val="Hyperlink"/>
            <w:b/>
            <w:sz w:val="32"/>
            <w:szCs w:val="32"/>
            <w:lang w:val="it-IT"/>
          </w:rPr>
          <w:t>http://localhost:5000/</w:t>
        </w:r>
      </w:hyperlink>
    </w:p>
    <w:p w14:paraId="12CB9172" w14:textId="6E6B6023" w:rsidR="00633B1E" w:rsidRDefault="00633B1E" w:rsidP="00EF750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7) to modify stock markets: </w:t>
      </w:r>
      <w:r w:rsidRPr="00633B1E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add </w:t>
      </w:r>
      <w:r w:rsidRPr="00633B1E">
        <w:rPr>
          <w:b/>
          <w:sz w:val="32"/>
          <w:szCs w:val="32"/>
        </w:rPr>
        <w:t>pink stocks back, modify the config.ini in the future.</w:t>
      </w:r>
      <w:r w:rsidRPr="00633B1E">
        <w:rPr>
          <w:b/>
          <w:sz w:val="32"/>
          <w:szCs w:val="32"/>
        </w:rPr>
        <w:br/>
        <w:t>It contains some configurable values, but you'll be aiming for "</w:t>
      </w:r>
      <w:proofErr w:type="spellStart"/>
      <w:r w:rsidRPr="00633B1E">
        <w:rPr>
          <w:b/>
          <w:sz w:val="32"/>
          <w:szCs w:val="32"/>
        </w:rPr>
        <w:t>location_code</w:t>
      </w:r>
      <w:proofErr w:type="spellEnd"/>
      <w:r w:rsidRPr="00633B1E">
        <w:rPr>
          <w:b/>
          <w:sz w:val="32"/>
          <w:szCs w:val="32"/>
        </w:rPr>
        <w:t>" specifically in that file, I've put some comments on it as a description; it also contains the ports for IBKR API</w:t>
      </w:r>
    </w:p>
    <w:p w14:paraId="5541729C" w14:textId="77777777" w:rsidR="009A4128" w:rsidRDefault="009A4128" w:rsidP="00EF7508">
      <w:pPr>
        <w:rPr>
          <w:b/>
          <w:sz w:val="32"/>
          <w:szCs w:val="32"/>
        </w:rPr>
      </w:pPr>
    </w:p>
    <w:p w14:paraId="29BC6CE2" w14:textId="5A332CAB" w:rsidR="009A4128" w:rsidRPr="00EF7508" w:rsidRDefault="009A4128" w:rsidP="00EF7508">
      <w:pPr>
        <w:rPr>
          <w:b/>
          <w:sz w:val="32"/>
          <w:szCs w:val="32"/>
          <w:lang w:val="it-IT"/>
        </w:rPr>
      </w:pPr>
      <w:r w:rsidRPr="009A4128">
        <w:rPr>
          <w:b/>
          <w:sz w:val="32"/>
          <w:szCs w:val="32"/>
        </w:rPr>
        <w:t xml:space="preserve">You can change </w:t>
      </w:r>
      <w:proofErr w:type="spellStart"/>
      <w:r w:rsidRPr="009A4128">
        <w:rPr>
          <w:b/>
          <w:sz w:val="32"/>
          <w:szCs w:val="32"/>
        </w:rPr>
        <w:t>force_min_volume</w:t>
      </w:r>
      <w:proofErr w:type="spellEnd"/>
      <w:r w:rsidRPr="009A4128">
        <w:rPr>
          <w:b/>
          <w:sz w:val="32"/>
          <w:szCs w:val="32"/>
        </w:rPr>
        <w:t xml:space="preserve"> = false in config.ini to return the volume filtering behavior to its original state</w:t>
      </w:r>
    </w:p>
    <w:p w14:paraId="13F14160" w14:textId="77777777" w:rsidR="005D16DE" w:rsidRPr="00EF7508" w:rsidRDefault="005D16DE">
      <w:pPr>
        <w:rPr>
          <w:sz w:val="32"/>
          <w:szCs w:val="32"/>
        </w:rPr>
      </w:pPr>
    </w:p>
    <w:sectPr w:rsidR="005D16DE" w:rsidRPr="00EF7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F1B1B"/>
    <w:multiLevelType w:val="multilevel"/>
    <w:tmpl w:val="02608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83755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06156809">
    <w:abstractNumId w:val="0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3" w16cid:durableId="906040534">
    <w:abstractNumId w:val="0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4" w16cid:durableId="90782297">
    <w:abstractNumId w:val="0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5" w16cid:durableId="776103000">
    <w:abstractNumId w:val="0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6" w16cid:durableId="1057362416">
    <w:abstractNumId w:val="0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C95"/>
    <w:rsid w:val="000A71CC"/>
    <w:rsid w:val="001B58AE"/>
    <w:rsid w:val="001B79F5"/>
    <w:rsid w:val="00401F56"/>
    <w:rsid w:val="005D16DE"/>
    <w:rsid w:val="00633B1E"/>
    <w:rsid w:val="00653C95"/>
    <w:rsid w:val="009A4128"/>
    <w:rsid w:val="00C45525"/>
    <w:rsid w:val="00CE00DC"/>
    <w:rsid w:val="00EF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3896D"/>
  <w15:chartTrackingRefBased/>
  <w15:docId w15:val="{032E59D3-827A-41FD-8FC0-BF5011D8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C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75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5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ftp/python/3.12.9/python-3.12.9-amd64.exe" TargetMode="External"/><Relationship Id="rId5" Type="http://schemas.openxmlformats.org/officeDocument/2006/relationships/hyperlink" Target="https://www.interactivebrokers.com/en/trading/tws.ph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Belal Mohammed</dc:creator>
  <cp:keywords/>
  <dc:description/>
  <cp:lastModifiedBy>Dan Rowe</cp:lastModifiedBy>
  <cp:revision>5</cp:revision>
  <dcterms:created xsi:type="dcterms:W3CDTF">2026-02-17T23:36:00Z</dcterms:created>
  <dcterms:modified xsi:type="dcterms:W3CDTF">2026-03-05T19:37:00Z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2026-02-17T23:36:58Z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c372da63-8d72-4cb2-b68e-c1affefd4043</vt:lpwstr>
  </property>
  <property fmtid="{D5CDD505-2E9C-101B-9397-08002B2CF9AE}" pid="7" name="MSIP_Label_defa4170-0d19-0005-0004-bc88714345d2_ActionId">
    <vt:lpwstr>464428a6-2ec1-4d8d-9713-93db77807ef1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