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undefined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BSC-CS-01</w:t>
      </w:r>
    </w:p>
    <w:p>
      <w:pPr>
        <w:pStyle w:val="Heading1"/>
        <w:spacing w:lineRule="auto"/>
      </w:pPr>
      <w:r>
        <w:rPr/>
        <w:t xml:space="preserve">Master Child Safe Framework Manual</w:t>
      </w:r>
    </w:p>
    <w:p>
      <w:pPr>
        <w:spacing w:lineRule="auto"/>
      </w:pPr>
      <w:r>
        <w:rPr/>
        <w:t xml:space="preserve">Our commitment to keeping every child, parent, coach and visitor at BigStar Circus safe, included, and empowered.</w:t>
      </w:r>
    </w:p>
    <w:p>
      <w:pPr>
        <w:spacing w:lineRule="auto"/>
      </w:pPr>
      <w:r>
        <w:rPr>
          <w:b/>
        </w:rPr>
        <w:t xml:space="preserve">BigStar Circus Pty Ltd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14 Harper Street, Molendinar QLD 4214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0439 188 179 · admin@bigstarcircus.com.au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Version 1.0 · Issued 27 May 2026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Aligned to the QFCC Queensland Child Safe Standards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BigStar Circus</w:t>
      </w:r>
    </w:p>
    <w:p>
      <w:pPr>
        <w:spacing w:lineRule="auto"/>
      </w:pPr>
      <w:r>
        <w:rPr/>
        <w:t xml:space="preserve">Master Child Safe Framework</w:t>
      </w:r>
    </w:p>
    <w:p>
      <w:pPr>
        <w:pStyle w:val="Heading1"/>
        <w:spacing w:lineRule="auto"/>
      </w:pPr>
      <w:r>
        <w:rPr/>
        <w:t xml:space="preserve">1. Our Commitment to Child Safety</w:t>
      </w:r>
    </w:p>
    <w:p>
      <w:pPr>
        <w:spacing w:lineRule="auto"/>
      </w:pPr>
      <w:r>
        <w:rPr/>
        <w:t xml:space="preserve">BigStar Circus is a children’s circus school. The wellbeing of every child who walks through our doors — or flies overhead — is our first and unbreakable priority.</w:t>
      </w:r>
    </w:p>
    <w:p>
      <w:pPr>
        <w:spacing w:lineRule="auto"/>
      </w:pPr>
      <w:r>
        <w:rPr/>
        <w:t xml:space="preserve">We are committed to the </w:t>
      </w:r>
      <w:r>
        <w:rPr>
          <w:b/>
        </w:rPr>
        <w:t xml:space="preserve">10 Queensland Child Safe Standards</w:t>
      </w:r>
      <w:r>
        <w:rPr/>
        <w:t xml:space="preserve"> set by the Queensland Family and Child Commission (QFCC) and to the laws and codes that protect children in Queensland, including the </w:t>
      </w:r>
      <w:r>
        <w:rPr/>
        <w:t xml:space="preserve">Working with Children (Risk Management and Screening) Act 2000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Zero tolerance.</w:t>
      </w:r>
    </w:p>
    <w:p>
      <w:pPr>
        <w:spacing w:lineRule="auto"/>
      </w:pPr>
      <w:r>
        <w:rPr/>
        <w:t xml:space="preserve"> Any form of abuse, neglect, harm, grooming or unsafe behaviour towards a child will be reported, investigated and acted on without exception. Every member of our team — staff, contractors, volunteers and parents — is responsible for upholding this standard. </w:t>
      </w:r>
    </w:p>
    <w:p>
      <w:pPr>
        <w:pStyle w:val="Heading2"/>
        <w:spacing w:lineRule="auto"/>
      </w:pPr>
      <w:r>
        <w:rPr/>
        <w:t xml:space="preserve">1.1 Who this framework applies to</w:t>
      </w:r>
    </w:p>
    <w:p>
      <w:pPr>
        <w:numPr>
          <w:ilvl w:val="0"/>
          <w:numId w:val="1"/>
        </w:numPr>
        <w:spacing w:lineRule="auto"/>
      </w:pPr>
      <w:r>
        <w:rPr/>
        <w:t xml:space="preserve">All BigStar Circus staff, coaches and trainees</w:t>
      </w:r>
    </w:p>
    <w:p>
      <w:pPr>
        <w:numPr>
          <w:ilvl w:val="0"/>
          <w:numId w:val="1"/>
        </w:numPr>
        <w:spacing w:lineRule="auto"/>
      </w:pPr>
      <w:r>
        <w:rPr/>
        <w:t xml:space="preserve">All contractors, performers and offsite acts (e.g. balloon twisters, party hosts)</w:t>
      </w:r>
    </w:p>
    <w:p>
      <w:pPr>
        <w:numPr>
          <w:ilvl w:val="0"/>
          <w:numId w:val="1"/>
        </w:numPr>
        <w:spacing w:lineRule="auto"/>
      </w:pPr>
      <w:r>
        <w:rPr/>
        <w:t xml:space="preserve">All volunteers and work-experience participants</w:t>
      </w:r>
    </w:p>
    <w:p>
      <w:pPr>
        <w:numPr>
          <w:ilvl w:val="0"/>
          <w:numId w:val="1"/>
        </w:numPr>
        <w:spacing w:lineRule="auto"/>
      </w:pPr>
      <w:r>
        <w:rPr/>
        <w:t xml:space="preserve">All children, teenagers and adult participants attending classes, workshops, performances or events</w:t>
      </w:r>
    </w:p>
    <w:p>
      <w:pPr>
        <w:numPr>
          <w:ilvl w:val="0"/>
          <w:numId w:val="1"/>
        </w:numPr>
        <w:spacing w:lineRule="auto"/>
      </w:pPr>
      <w:r>
        <w:rPr/>
        <w:t xml:space="preserve">All parents, guardians, carers, NDIS support workers and visitors</w:t>
      </w:r>
    </w:p>
    <w:p>
      <w:pPr>
        <w:pStyle w:val="Heading2"/>
        <w:spacing w:lineRule="auto"/>
      </w:pPr>
      <w:r>
        <w:rPr/>
        <w:t xml:space="preserve">1.2 The 10 QFCC Child Safe Standards — how we apply each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BigStar Circus applies it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 safety embedded in organisational leadership, governance and culture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 Rhett Morrow is the Child Safety Officer. The framework is reviewed annually and signed off at director level.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Children participate in decisions affecting them and are taken seriously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End-of-term feedback sessions; child-friendly reporting cards in every studio room; coach check-ins before every class.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Families and communities are informed and involved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Parent Handbook issued at sign-up; quarterly community newsletter; open-door studio policy during class times.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Equity is upheld; diverse needs respected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NDIS one-on-one sessions; all-abilities inclusion; sliding-scale and Play On voucher options.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People working with children are suitable and supported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Blue Card verification before first shift; First Aid certificate; Code of Conduct sign-off; supervision in first 4 weeks.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Complaints are taken seriously and responded 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Complaint Handling Process (Doc BSC-CS-08) with named escalation hierarchy and confidentiality guarantee.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Staff are equipped with knowledge, skills and awareness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Induction Checklist (Doc BSC-CS-10); annual refresher; coach skill matrix covering aerials, acro, juggling, apparatus, lesson planning, and the BSC Star Reward system.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Physical and online environments promote safety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Two cameras covering primary studio; controlled rigging; secure pickup/dropoff zone; no private messaging between coaches and minors outside official BSC channels.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Continuous review and improvement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internal audit; annual external review; incident-trigger reviews of policy.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Policies and procedures documented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15-document compliance pack — live and accessible via the BSC CRM Compliance section at all times.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1.3 Governance and accountability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Responsibility</w:t>
            </w:r>
          </w:p>
        </w:tc>
      </w:tr>
      <w:tblGrid>
        <w:gridCol w:w="3120"/>
        <w:gridCol w:w="3120"/>
        <w:gridCol w:w="3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Director &amp; Child Safety Officer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Rhett Morrow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Overall accountability for child safety, complaints, blue card register, framework review.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Jackie / Admin 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Day-to-day compliance: Blue Card tracking, First Aid renewals, parent communication, incident logging in the BSC CRM.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Coach (per discipline)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rostered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Floor supervision, equipment safety checks, star-reward consistency, incident response on the day.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Coaches &amp; Trainees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Uphold this framework; report concerns; complete induction; maintain own qualifications.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2. Safety Culture Statement</w:t>
      </w:r>
    </w:p>
    <w:p>
      <w:pPr>
        <w:spacing w:lineRule="auto"/>
      </w:pPr>
      <w:r>
        <w:rPr/>
        <w:t xml:space="preserve">At BigStar Circus we believe a strong safety culture is built every day in every interaction. We expect our team to: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Speak up</w:t>
      </w:r>
      <w:r>
        <w:rPr/>
        <w:t xml:space="preserve"> the moment something feels unsafe — rigging, behaviour, supervision, anything.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Listen to children</w:t>
      </w:r>
      <w:r>
        <w:rPr/>
        <w:t xml:space="preserve"> when they tell us they are uncomfortable, tired, scared or hurt — without dismissing or rationalising it away.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Stay visible.</w:t>
      </w:r>
      <w:r>
        <w:rPr/>
        <w:t xml:space="preserve"> Doors stay open, blind corners are walked through, no one-on-one moments in private spaces.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Document everything.</w:t>
      </w:r>
      <w:r>
        <w:rPr/>
        <w:t xml:space="preserve"> If it didn’t get logged in the BSC CRM, it didn’t happen.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Improve constantly.</w:t>
      </w:r>
      <w:r>
        <w:rPr/>
        <w:t xml:space="preserve"> Near-misses are gold — we use them to fix systems, not blame people.</w:t>
      </w:r>
    </w:p>
    <w:p>
      <w:pPr>
        <w:pStyle w:val="Heading1"/>
        <w:spacing w:lineRule="auto"/>
      </w:pPr>
      <w:r>
        <w:rPr/>
        <w:t xml:space="preserve">3. Record Keeping</w:t>
      </w:r>
    </w:p>
    <w:p>
      <w:pPr>
        <w:spacing w:lineRule="auto"/>
      </w:pPr>
      <w:r>
        <w:rPr/>
        <w:t xml:space="preserve">All compliance records are stored in two layered, redundant locations: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BigStar Circus CRM</w:t>
      </w:r>
      <w:r>
        <w:rPr/>
        <w:t xml:space="preserve"> (app-chi-silk-29.vercel.app) — live operational records: attendance, incidents, complaints, training register, contact data.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Child Safe Standards folder</w:t>
      </w:r>
      <w:r>
        <w:rPr/>
        <w:t xml:space="preserve"> (Rhett’s secure file system — </w:t>
      </w:r>
      <w:r>
        <w:rPr/>
        <w:t xml:space="preserve">my-assistant/bsc-crm/Child Safe Standards/</w:t>
      </w:r>
      <w:r>
        <w:rPr/>
        <w:t xml:space="preserve">) — signed policy PDFs, Blue Card scans, First Aid certificates, Certificates of Currency, parent waivers.</w:t>
      </w:r>
    </w:p>
    <w:p>
      <w:pPr>
        <w:spacing w:lineRule="auto"/>
      </w:pPr>
      <w:r>
        <w:rPr/>
        <w:t xml:space="preserve">Records are retained for a minimum of </w:t>
      </w:r>
      <w:r>
        <w:rPr>
          <w:b/>
        </w:rPr>
        <w:t xml:space="preserve">7 years</w:t>
      </w:r>
      <w:r>
        <w:rPr/>
        <w:t xml:space="preserve"> after the last interaction with the child or their family, in line with QFCC retention guidance.</w:t>
      </w:r>
    </w:p>
    <w:p>
      <w:pPr>
        <w:pStyle w:val="Heading1"/>
        <w:spacing w:lineRule="auto"/>
      </w:pPr>
      <w:r>
        <w:rPr/>
        <w:t xml:space="preserve">4. Child Participation</w:t>
      </w:r>
    </w:p>
    <w:p>
      <w:pPr>
        <w:spacing w:lineRule="auto"/>
      </w:pPr>
      <w:r>
        <w:rPr/>
        <w:t xml:space="preserve">Children are not bystanders in their own safety. We invite their voice through:</w:t>
      </w:r>
    </w:p>
    <w:p>
      <w:pPr>
        <w:numPr>
          <w:ilvl w:val="0"/>
          <w:numId w:val="4"/>
        </w:numPr>
        <w:spacing w:lineRule="auto"/>
      </w:pPr>
      <w:r>
        <w:rPr/>
        <w:t xml:space="preserve">The BSC </w:t>
      </w:r>
      <w:r>
        <w:rPr>
          <w:b/>
        </w:rPr>
        <w:t xml:space="preserve">Star Reward System</w:t>
      </w:r>
      <w:r>
        <w:rPr/>
        <w:t xml:space="preserve"> — recognising effort, kindness and bravery as well as skill.</w:t>
      </w:r>
    </w:p>
    <w:p>
      <w:pPr>
        <w:numPr>
          <w:ilvl w:val="0"/>
          <w:numId w:val="4"/>
        </w:numPr>
        <w:spacing w:lineRule="auto"/>
      </w:pPr>
      <w:r>
        <w:rPr/>
        <w:t xml:space="preserve">End-of-term anonymous "How did your term feel?" cards.</w:t>
      </w:r>
    </w:p>
    <w:p>
      <w:pPr>
        <w:numPr>
          <w:ilvl w:val="0"/>
          <w:numId w:val="4"/>
        </w:numPr>
        <w:spacing w:lineRule="auto"/>
      </w:pPr>
      <w:r>
        <w:rPr/>
        <w:t xml:space="preserve">An open "tell-a-coach" rule at the start of every class.</w:t>
      </w:r>
    </w:p>
    <w:p>
      <w:pPr>
        <w:numPr>
          <w:ilvl w:val="0"/>
          <w:numId w:val="4"/>
        </w:numPr>
        <w:spacing w:lineRule="auto"/>
      </w:pPr>
      <w:r>
        <w:rPr/>
        <w:t xml:space="preserve">Showcases and Talent Shows where children choose their own act and music within safety guidelines.</w:t>
      </w:r>
    </w:p>
    <w:p>
      <w:pPr>
        <w:pStyle w:val="Heading1"/>
        <w:spacing w:lineRule="auto"/>
      </w:pPr>
      <w:r>
        <w:rPr/>
        <w:t xml:space="preserve">5. Parent Communication</w:t>
      </w:r>
    </w:p>
    <w:p>
      <w:pPr>
        <w:numPr>
          <w:ilvl w:val="0"/>
          <w:numId w:val="5"/>
        </w:numPr>
        <w:spacing w:lineRule="auto"/>
      </w:pPr>
      <w:r>
        <w:rPr/>
        <w:t xml:space="preserve">New families receive the </w:t>
      </w:r>
      <w:r>
        <w:rPr>
          <w:b/>
        </w:rPr>
        <w:t xml:space="preserve">Parent Handbook</w:t>
      </w:r>
      <w:r>
        <w:rPr/>
        <w:t xml:space="preserve"> (Doc BSC-CS-14) and sign the BigStar Waiver at first booking.</w:t>
      </w:r>
    </w:p>
    <w:p>
      <w:pPr>
        <w:numPr>
          <w:ilvl w:val="0"/>
          <w:numId w:val="5"/>
        </w:numPr>
        <w:spacing w:lineRule="auto"/>
      </w:pPr>
      <w:r>
        <w:rPr/>
        <w:t xml:space="preserve">Weekly class updates and term plans are sent via email/SMS from the BSC CRM Inbox (with approval from a director before sending).</w:t>
      </w:r>
    </w:p>
    <w:p>
      <w:pPr>
        <w:numPr>
          <w:ilvl w:val="0"/>
          <w:numId w:val="5"/>
        </w:numPr>
        <w:spacing w:lineRule="auto"/>
      </w:pPr>
      <w:r>
        <w:rPr/>
        <w:t xml:space="preserve">Concerns can be raised in person, by phone (0439 188 179), by email (admin@bigstarcircus.com.au), or via the anonymous Complaint Form on the BSC website.</w:t>
      </w:r>
    </w:p>
    <w:p>
      <w:pPr>
        <w:pStyle w:val="Heading1"/>
        <w:spacing w:lineRule="auto"/>
      </w:pPr>
      <w:r>
        <w:rPr/>
        <w:t xml:space="preserve">6. Continuous Improvement</w:t>
      </w:r>
    </w:p>
    <w:p>
      <w:pPr>
        <w:spacing w:lineRule="auto"/>
      </w:pPr>
      <w:r>
        <w:rPr/>
        <w:t xml:space="preserve">The Master Framework is reviewed: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Quarterly</w:t>
      </w:r>
      <w:r>
        <w:rPr/>
        <w:t xml:space="preserve"> — quick internal review by the Child Safety Officer.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Annually</w:t>
      </w:r>
      <w:r>
        <w:rPr/>
        <w:t xml:space="preserve"> — full document refresh and policy reissue.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Immediately</w:t>
      </w:r>
      <w:r>
        <w:rPr/>
        <w:t xml:space="preserve"> — after any reportable incident, complaint upheld, or change in QFCC standards.</w:t>
      </w:r>
    </w:p>
    <w:p>
      <w:pPr>
        <w:spacing w:lineRule="auto"/>
      </w:pPr>
      <w:r>
        <w:rPr>
          <w:b/>
        </w:rPr>
        <w:t xml:space="preserve">Sign-off.</w:t>
      </w:r>
    </w:p>
    <w:p>
      <w:pPr>
        <w:spacing w:lineRule="auto"/>
      </w:pPr>
      <w:r>
        <w:rPr/>
        <w:t xml:space="preserve"> This Master Child Safe Framework Manual was approved on 27 May 2026 by Rhett Morrow, Director and Child Safety Officer, BigStar Circus Pty Ltd. Next scheduled review: 27 May 2027. </w:t>
      </w:r>
    </w:p>
    <w:p>
      <w:pPr>
        <w:spacing w:lineRule="auto"/>
      </w:pPr>
      <w:r>
        <w:rPr/>
        <w:t xml:space="preserve">BSC-CS-01 · Master Child Safe Framework Manual · v1.0</w:t>
      </w:r>
    </w:p>
    <w:p>
      <w:pPr>
        <w:spacing w:lineRule="auto"/>
      </w:pPr>
      <w:r>
        <w:rPr/>
        <w:t xml:space="preserve">BigStar Circus | Creating Superstars Through Circus Arts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   </t>
    </r>
    <fldSimple xmlns:ns2="http://schemas.openxmlformats.org/wordprocessingml/2006/main" ns2:instr="PAGE">
      <r/>
    </fldSimple>
  </p>
  <p>
    <pPr>
      <jc xmlns:ns3="http://schemas.openxmlformats.org/wordprocessingml/2006/main" ns3:val="center"/>
      <spacing xmlns:ns4="http://schemas.openxmlformats.org/wordprocessingml/2006/main" ns4:lineRule="auto"/>
    </pPr>
    <r>
      <rPr>
        <color xmlns:ns5="http://schemas.openxmlformats.org/wordprocessingml/2006/main" ns5:val="71717a"/>
        <rFonts xmlns:ns6="http://schemas.openxmlformats.org/wordprocessingml/2006/main" ns6:ascii="Arial" ns6:hAnsi="Arial"/>
        <sz xmlns:ns7="http://schemas.openxmlformats.org/wordprocessingml/2006/main" ns7:val="18"/>
      </rPr>
      <t xml:space="preserve">     BigStar Circus | Creating Superstars Through Circus Arts   </t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  <t xml:space="preserve">   </t>
    </r>
  </p>
  <p>
    <pPr>
      <jc xmlns:ns2="http://schemas.openxmlformats.org/wordprocessingml/2006/main" ns2:val="center"/>
      <spacing xmlns:ns3="http://schemas.openxmlformats.org/wordprocessingml/2006/main" ns3:lineRule="auto"/>
    </pPr>
    <r>
      <rPr>
        <color xmlns:ns4="http://schemas.openxmlformats.org/wordprocessingml/2006/main" ns4:val="71717a"/>
        <rFonts xmlns:ns5="http://schemas.openxmlformats.org/wordprocessingml/2006/main" ns5:ascii="Arial" ns5:hAnsi="Arial"/>
        <sz xmlns:ns6="http://schemas.openxmlformats.org/wordprocessingml/2006/main" ns6:val="18"/>
      </rPr>
      <t xml:space="preserve">     BigStar Circus · 14 Harper Street, Molendinar QLD 4214 ·     admin@bigstarcircus.com.au · 0439 188 179   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BigStar Circus Compliance Document</dc:title>
  <dc:subject/>
  <dc:creator>BigStar Circus</dc:creator>
  <cp:keywords>html-to-docx</cp:keywords>
  <dc:description/>
  <cp:lastModifiedBy>html-to-docx</cp:lastModifiedBy>
  <cp:revision>1</cp:revision>
  <dcterms:created xsi:type="dcterms:W3CDTF">2026-05-27T01:20:44.644Z</dcterms:created>
  <dcterms:modified xsi:type="dcterms:W3CDTF">2026-05-27T01:20:44.644Z</dcterms:modified>
</cp:coreProperties>
</file>