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720" w:footer="720" w:gutter="undefined"/>
      <w:headerReference r:id="rId6" w:type="default"/>
      <w:footerReference r:id="rId7" w:type="default"/>
    </w:sectPr>
    <w:p>
      <w:pPr>
        <w:spacing w:lineRule="auto"/>
      </w:pPr>
      <w:r>
        <w:rPr/>
        <w:t xml:space="preserve"/>
      </w:r>
    </w:p>
    <w:p>
      <w:pPr>
        <w:spacing w:lineRule="auto"/>
      </w:pPr>
      <w:r>
        <w:rPr/>
        <w:t xml:space="preserve">BigStar Circus</w:t>
      </w:r>
    </w:p>
    <w:p>
      <w:pPr>
        <w:spacing w:lineRule="auto"/>
      </w:pPr>
      <w:r>
        <w:rPr/>
        <w:t xml:space="preserve">Incident Report · BSC-CS-07</w:t>
      </w:r>
    </w:p>
    <w:p>
      <w:pPr>
        <w:pStyle w:val="Heading1"/>
        <w:spacing w:lineRule="auto"/>
      </w:pPr>
      <w:r>
        <w:rPr/>
        <w:t xml:space="preserve">Incident Report Form</w:t>
      </w:r>
    </w:p>
    <w:p>
      <w:pPr>
        <w:spacing w:lineRule="auto"/>
      </w:pPr>
      <w:r>
        <w:rPr/>
        <w:t xml:space="preserve">Complete this form within 24 hours of the incident and submit to the Director (Rhett Morrow) before leaving the premises. Use the BSC CRM Incident module for digital submission, or print this form and hand it in physically. Keep one signed copy on file for 7 years.</w:t>
      </w:r>
    </w:p>
    <w:p>
      <w:pPr>
        <w:pStyle w:val="Heading2"/>
        <w:spacing w:lineRule="auto"/>
      </w:pPr>
      <w:r>
        <w:rPr/>
        <w:t xml:space="preserve">Section 1 — Reporter details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person reporting</w:t>
            </w:r>
          </w:p>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 at BSC</w:t>
            </w:r>
          </w:p>
          <w:p>
            <w:pPr>
              <w:spacing w:lineRule="auto"/>
            </w:pPr>
            <w:r>
              <w:rPr/>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Phone</w:t>
            </w:r>
          </w:p>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of this report</w:t>
            </w:r>
          </w:p>
          <w:p>
            <w:pPr>
              <w:spacing w:lineRule="auto"/>
            </w:pPr>
            <w:r>
              <w:rPr/>
            </w:r>
          </w:p>
        </w:tc>
      </w:tr>
    </w:tbl>
    <w:p>
      <w:pPr>
        <w:spacing w:lineRule="auto"/>
      </w:pPr>
      <w:r>
        <w:rPr/>
      </w:r>
    </w:p>
    <w:p>
      <w:pPr>
        <w:pStyle w:val="Heading2"/>
        <w:spacing w:lineRule="auto"/>
      </w:pPr>
      <w:r>
        <w:rPr/>
        <w:t xml:space="preserve">Section 2 — Incident details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of incident</w:t>
            </w:r>
          </w:p>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of incident</w:t>
            </w:r>
          </w:p>
          <w:p>
            <w:pPr>
              <w:spacing w:lineRule="auto"/>
            </w:pPr>
            <w:r>
              <w:rPr/>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(e.g. main studio, aerial zone, carpark)</w:t>
            </w:r>
          </w:p>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 in session</w:t>
            </w:r>
          </w:p>
          <w:p>
            <w:pPr>
              <w:spacing w:lineRule="auto"/>
            </w:pPr>
            <w:r>
              <w:rPr/>
            </w:r>
          </w:p>
        </w:tc>
      </w:tr>
    </w:tbl>
    <w:p>
      <w:pPr>
        <w:spacing w:lineRule="auto"/>
      </w:pPr>
      <w:r>
        <w:rPr/>
      </w:r>
    </w:p>
    <w:p>
      <w:pPr>
        <w:spacing w:lineRule="auto"/>
      </w:pPr>
      <w:r>
        <w:rPr/>
        <w:t xml:space="preserve">Type of incident (tick all that apply)</w:t>
      </w:r>
    </w:p>
    <w:p>
      <w:pPr>
        <w:spacing w:lineRule="auto"/>
      </w:pPr>
    </w:p>
    <w:p>
      <w:pPr>
        <w:spacing w:lineRule="auto"/>
      </w:pPr>
      <w:r>
        <w:rPr/>
        <w:t xml:space="preserve"> Injury — minor</w:t>
      </w:r>
    </w:p>
    <w:p>
      <w:pPr>
        <w:spacing w:lineRule="auto"/>
      </w:pPr>
    </w:p>
    <w:p>
      <w:pPr>
        <w:spacing w:lineRule="auto"/>
      </w:pPr>
      <w:r>
        <w:rPr/>
        <w:t xml:space="preserve"> Injury — serious (medical needed)</w:t>
      </w:r>
    </w:p>
    <w:p>
      <w:pPr>
        <w:spacing w:lineRule="auto"/>
      </w:pPr>
    </w:p>
    <w:p>
      <w:pPr>
        <w:spacing w:lineRule="auto"/>
      </w:pPr>
      <w:r>
        <w:rPr/>
        <w:t xml:space="preserve"> Near-miss</w:t>
      </w:r>
    </w:p>
    <w:p>
      <w:pPr>
        <w:spacing w:lineRule="auto"/>
      </w:pPr>
    </w:p>
    <w:p>
      <w:pPr>
        <w:spacing w:lineRule="auto"/>
      </w:pPr>
      <w:r>
        <w:rPr/>
        <w:t xml:space="preserve"> Equipment failure</w:t>
      </w:r>
    </w:p>
    <w:p>
      <w:pPr>
        <w:spacing w:lineRule="auto"/>
      </w:pPr>
    </w:p>
    <w:p>
      <w:pPr>
        <w:spacing w:lineRule="auto"/>
      </w:pPr>
      <w:r>
        <w:rPr/>
        <w:t xml:space="preserve"> Behavioural — child</w:t>
      </w:r>
    </w:p>
    <w:p>
      <w:pPr>
        <w:spacing w:lineRule="auto"/>
      </w:pPr>
    </w:p>
    <w:p>
      <w:pPr>
        <w:spacing w:lineRule="auto"/>
      </w:pPr>
      <w:r>
        <w:rPr/>
        <w:t xml:space="preserve"> Behavioural — parent</w:t>
      </w:r>
    </w:p>
    <w:p>
      <w:pPr>
        <w:spacing w:lineRule="auto"/>
      </w:pPr>
    </w:p>
    <w:p>
      <w:pPr>
        <w:spacing w:lineRule="auto"/>
      </w:pPr>
      <w:r>
        <w:rPr/>
        <w:t xml:space="preserve"> Behavioural — staff</w:t>
      </w:r>
    </w:p>
    <w:p>
      <w:pPr>
        <w:spacing w:lineRule="auto"/>
      </w:pPr>
    </w:p>
    <w:p>
      <w:pPr>
        <w:spacing w:lineRule="auto"/>
      </w:pPr>
      <w:r>
        <w:rPr/>
        <w:t xml:space="preserve"> Child-safety concern</w:t>
      </w:r>
    </w:p>
    <w:p>
      <w:pPr>
        <w:spacing w:lineRule="auto"/>
      </w:pPr>
    </w:p>
    <w:p>
      <w:pPr>
        <w:spacing w:lineRule="auto"/>
      </w:pPr>
      <w:r>
        <w:rPr/>
        <w:t xml:space="preserve"> Property damage</w:t>
      </w:r>
    </w:p>
    <w:p>
      <w:pPr>
        <w:spacing w:lineRule="auto"/>
      </w:pPr>
    </w:p>
    <w:p>
      <w:pPr>
        <w:spacing w:lineRule="auto"/>
      </w:pPr>
      <w:r>
        <w:rPr/>
        <w:t xml:space="preserve"> Medical event (asthma, seizure, allergy)</w:t>
      </w:r>
    </w:p>
    <w:p>
      <w:pPr>
        <w:spacing w:lineRule="auto"/>
      </w:pPr>
    </w:p>
    <w:p>
      <w:pPr>
        <w:spacing w:lineRule="auto"/>
      </w:pPr>
      <w:r>
        <w:rPr/>
        <w:t xml:space="preserve"> Other</w:t>
      </w:r>
    </w:p>
    <w:p>
      <w:pPr>
        <w:pStyle w:val="Heading2"/>
        <w:spacing w:lineRule="auto"/>
      </w:pPr>
      <w:r>
        <w:rPr/>
        <w:t xml:space="preserve">Section 3 — Person(s) involved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Family link in CRM</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r>
    </w:tbl>
    <w:p>
      <w:pPr>
        <w:spacing w:lineRule="auto"/>
      </w:pPr>
      <w:r>
        <w:rPr/>
      </w:r>
    </w:p>
    <w:p>
      <w:pPr>
        <w:pStyle w:val="Heading2"/>
        <w:spacing w:lineRule="auto"/>
      </w:pPr>
      <w:r>
        <w:rPr/>
        <w:t xml:space="preserve">Section 4 — What happened</w:t>
      </w:r>
    </w:p>
    <w:p>
      <w:pPr>
        <w:spacing w:lineRule="auto"/>
      </w:pPr>
      <w:r>
        <w:rPr/>
        <w:t xml:space="preserve">Describe the incident in clear, factual language. Include the sequence of events, what was said, what equipment was involved, and what conditions contributed.</w:t>
      </w:r>
    </w:p>
    <w:p>
      <w:pPr>
        <w:pStyle w:val="Heading2"/>
        <w:spacing w:lineRule="auto"/>
      </w:pPr>
      <w:r>
        <w:rPr/>
        <w:t xml:space="preserve">Section 5 — Witnesses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r>
    </w:tbl>
    <w:p>
      <w:pPr>
        <w:spacing w:lineRule="auto"/>
      </w:pPr>
      <w:r>
        <w:rPr/>
      </w:r>
    </w:p>
    <w:p>
      <w:pPr>
        <w:pStyle w:val="Heading2"/>
        <w:spacing w:lineRule="auto"/>
      </w:pPr>
      <w:r>
        <w:rPr/>
        <w:t xml:space="preserve">Section 6 — Actions taken on the day</w:t>
      </w:r>
    </w:p>
    <w:p>
      <w:pPr>
        <w:pStyle w:val="Heading2"/>
        <w:spacing w:lineRule="auto"/>
      </w:pPr>
      <w:r>
        <w:rPr/>
        <w:t xml:space="preserve">Section 7 — Parent / guardian notification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 contacted (Y/N)</w:t>
            </w:r>
          </w:p>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 time of contact</w:t>
            </w:r>
          </w:p>
          <w:p>
            <w:pPr>
              <w:spacing w:lineRule="auto"/>
            </w:pPr>
            <w:r>
              <w:rPr/>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(phone / SMS / email / in person)</w:t>
            </w:r>
          </w:p>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 response</w:t>
            </w:r>
          </w:p>
          <w:p>
            <w:pPr>
              <w:spacing w:lineRule="auto"/>
            </w:pPr>
            <w:r>
              <w:rPr/>
            </w:r>
          </w:p>
        </w:tc>
      </w:tr>
    </w:tbl>
    <w:p>
      <w:pPr>
        <w:spacing w:lineRule="auto"/>
      </w:pPr>
      <w:r>
        <w:rPr/>
      </w:r>
    </w:p>
    <w:p>
      <w:pPr>
        <w:pStyle w:val="Heading2"/>
        <w:spacing w:lineRule="auto"/>
      </w:pPr>
      <w:r>
        <w:rPr/>
        <w:t xml:space="preserve">Section 8 — External notification</w:t>
      </w:r>
    </w:p>
    <w:p>
      <w:pPr>
        <w:spacing w:lineRule="auto"/>
      </w:pPr>
    </w:p>
    <w:p>
      <w:pPr>
        <w:spacing w:lineRule="auto"/>
      </w:pPr>
      <w:r>
        <w:rPr/>
        <w:t xml:space="preserve"> Ambulance called (000)</w:t>
      </w:r>
    </w:p>
    <w:p>
      <w:pPr>
        <w:spacing w:lineRule="auto"/>
      </w:pPr>
    </w:p>
    <w:p>
      <w:pPr>
        <w:spacing w:lineRule="auto"/>
      </w:pPr>
      <w:r>
        <w:rPr/>
        <w:t xml:space="preserve"> Police called (000 or 131 444)</w:t>
      </w:r>
    </w:p>
    <w:p>
      <w:pPr>
        <w:spacing w:lineRule="auto"/>
      </w:pPr>
    </w:p>
    <w:p>
      <w:pPr>
        <w:spacing w:lineRule="auto"/>
      </w:pPr>
      <w:r>
        <w:rPr/>
        <w:t xml:space="preserve"> Child Safety Services notified (1300 682 254)</w:t>
      </w:r>
    </w:p>
    <w:p>
      <w:pPr>
        <w:spacing w:lineRule="auto"/>
      </w:pPr>
    </w:p>
    <w:p>
      <w:pPr>
        <w:spacing w:lineRule="auto"/>
      </w:pPr>
      <w:r>
        <w:rPr/>
        <w:t xml:space="preserve"> QFCC notified</w:t>
      </w:r>
    </w:p>
    <w:p>
      <w:pPr>
        <w:spacing w:lineRule="auto"/>
      </w:pPr>
    </w:p>
    <w:p>
      <w:pPr>
        <w:spacing w:lineRule="auto"/>
      </w:pPr>
      <w:r>
        <w:rPr/>
        <w:t xml:space="preserve"> Insurer notified</w:t>
      </w:r>
    </w:p>
    <w:p>
      <w:pPr>
        <w:spacing w:lineRule="auto"/>
      </w:pPr>
    </w:p>
    <w:p>
      <w:pPr>
        <w:spacing w:lineRule="auto"/>
      </w:pPr>
      <w:r>
        <w:rPr/>
        <w:t xml:space="preserve"> No external notification required</w:t>
      </w:r>
    </w:p>
    <w:p>
      <w:pPr>
        <w:pStyle w:val="Heading2"/>
        <w:spacing w:lineRule="auto"/>
      </w:pPr>
      <w:r>
        <w:rPr/>
        <w:t xml:space="preserve">Section 9 — Follow-up actions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Due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r>
    </w:tbl>
    <w:p>
      <w:pPr>
        <w:spacing w:lineRule="auto"/>
      </w:pPr>
      <w:r>
        <w:rPr/>
      </w:r>
    </w:p>
    <w:p>
      <w:pPr>
        <w:pStyle w:val="Heading2"/>
        <w:spacing w:lineRule="auto"/>
      </w:pPr>
      <w:r>
        <w:rPr/>
        <w:t xml:space="preserve">Section 10 — Sign-off</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Reporter signature</w:t>
            </w:r>
          </w:p>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p>
            <w:pPr>
              <w:spacing w:lineRule="auto"/>
            </w:pPr>
            <w:r>
              <w:rPr/>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Director / Child Safety Officer signature</w:t>
            </w:r>
          </w:p>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received</w:t>
            </w:r>
          </w:p>
          <w:p>
            <w:pPr>
              <w:spacing w:lineRule="auto"/>
            </w:pPr>
            <w:r>
              <w:rPr/>
            </w:r>
          </w:p>
        </w:tc>
      </w:tr>
    </w:tbl>
    <w:p>
      <w:pPr>
        <w:spacing w:lineRule="auto"/>
      </w:pPr>
      <w:r>
        <w:rPr/>
      </w:r>
    </w:p>
    <w:p>
      <w:pPr>
        <w:spacing w:lineRule="auto"/>
      </w:pPr>
      <w:r>
        <w:rPr/>
        <w:t xml:space="preserve">BSC-CS-07 · Incident Report Form · v1.0</w:t>
      </w:r>
    </w:p>
    <w:p>
      <w:pPr>
        <w:spacing w:lineRule="auto"/>
      </w:pPr>
      <w:r>
        <w:rPr/>
        <w:t xml:space="preserve">BigStar Circus | Creating Superstars Through Circus Arts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t xml:space="preserve">   </t>
    </r>
    <fldSimple xmlns:ns2="http://schemas.openxmlformats.org/wordprocessingml/2006/main" ns2:instr="PAGE">
      <r/>
    </fldSimple>
  </p>
  <p>
    <pPr>
      <jc xmlns:ns3="http://schemas.openxmlformats.org/wordprocessingml/2006/main" ns3:val="center"/>
      <spacing xmlns:ns4="http://schemas.openxmlformats.org/wordprocessingml/2006/main" ns4:lineRule="auto"/>
    </pPr>
    <r>
      <rPr>
        <color xmlns:ns5="http://schemas.openxmlformats.org/wordprocessingml/2006/main" ns5:val="71717a"/>
        <rFonts xmlns:ns6="http://schemas.openxmlformats.org/wordprocessingml/2006/main" ns6:ascii="Arial" ns6:hAnsi="Arial"/>
        <sz xmlns:ns7="http://schemas.openxmlformats.org/wordprocessingml/2006/main" ns7:val="18"/>
      </rPr>
      <t xml:space="preserve">     BigStar Circus | Creating Superstars Through Circus Arts   </t>
    </r>
  </p>
</ftr>
</file>

<file path=word/header1.xml><?xml version="1.0" encoding="utf-8"?>
<hdr xmlns="http://schemas.openxmlformats.org/wordprocessingml/2006/main">
  <p>
    <pPr>
      <spacing xmlns:ns1="http://schemas.openxmlformats.org/wordprocessingml/2006/main" ns1:lineRule="auto"/>
    </pPr>
    <r>
      <rPr/>
      <t xml:space="preserve">   </t>
    </r>
  </p>
  <p>
    <pPr>
      <jc xmlns:ns2="http://schemas.openxmlformats.org/wordprocessingml/2006/main" ns2:val="center"/>
      <spacing xmlns:ns3="http://schemas.openxmlformats.org/wordprocessingml/2006/main" ns3:lineRule="auto"/>
    </pPr>
    <r>
      <rPr>
        <color xmlns:ns4="http://schemas.openxmlformats.org/wordprocessingml/2006/main" ns4:val="71717a"/>
        <rFonts xmlns:ns5="http://schemas.openxmlformats.org/wordprocessingml/2006/main" ns5:ascii="Arial" ns5:hAnsi="Arial"/>
        <sz xmlns:ns6="http://schemas.openxmlformats.org/wordprocessingml/2006/main" ns6:val="18"/>
      </rPr>
      <t xml:space="preserve">     BigStar Circus · 14 Harper Street, Molendinar QLD 4214 ·     admin@bigstarcircus.com.au · 0439 188 179   </t>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BigStar Circus Compliance Document</dc:title>
  <dc:subject/>
  <dc:creator>BigStar Circus</dc:creator>
  <cp:keywords>html-to-docx</cp:keywords>
  <dc:description/>
  <cp:lastModifiedBy>html-to-docx</cp:lastModifiedBy>
  <cp:revision>1</cp:revision>
  <dcterms:created xsi:type="dcterms:W3CDTF">2026-05-27T01:20:44.644Z</dcterms:created>
  <dcterms:modified xsi:type="dcterms:W3CDTF">2026-05-27T01:20:44.644Z</dcterms:modified>
</cp:coreProperties>
</file>