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6E0890" w14:textId="77777777" w:rsidR="00271729" w:rsidRDefault="00271729"/>
    <w:p w14:paraId="58DD0AE7" w14:textId="77777777" w:rsidR="00271729" w:rsidRDefault="00271729" w:rsidP="00271729">
      <w:pPr>
        <w:rPr>
          <w:i/>
          <w:iCs/>
        </w:rPr>
      </w:pPr>
      <w:r w:rsidRPr="00271729">
        <w:rPr>
          <w:rFonts w:ascii="Segoe UI Emoji" w:hAnsi="Segoe UI Emoji" w:cs="Segoe UI Emoji"/>
          <w:b/>
          <w:bCs/>
          <w:sz w:val="44"/>
          <w:szCs w:val="44"/>
        </w:rPr>
        <w:t>📣</w:t>
      </w:r>
      <w:r w:rsidRPr="00271729">
        <w:rPr>
          <w:b/>
          <w:bCs/>
          <w:sz w:val="44"/>
          <w:szCs w:val="44"/>
        </w:rPr>
        <w:t xml:space="preserve"> MEDIA RELEASE</w:t>
      </w:r>
      <w:r w:rsidRPr="00271729">
        <w:rPr>
          <w:sz w:val="44"/>
          <w:szCs w:val="44"/>
        </w:rPr>
        <w:br/>
      </w:r>
      <w:r w:rsidRPr="00271729">
        <w:rPr>
          <w:b/>
          <w:bCs/>
          <w:sz w:val="44"/>
          <w:szCs w:val="44"/>
        </w:rPr>
        <w:t>FOR IMMEDIATE RELEASE</w:t>
      </w:r>
      <w:r w:rsidRPr="00271729">
        <w:br/>
      </w:r>
      <w:r w:rsidRPr="00271729">
        <w:rPr>
          <w:i/>
          <w:iCs/>
        </w:rPr>
        <w:t>Big Star Circus: Building Confidence, Community &amp; Creativity Through Circus Arts</w:t>
      </w:r>
    </w:p>
    <w:p w14:paraId="47F74A02" w14:textId="77777777" w:rsidR="00271729" w:rsidRPr="00271729" w:rsidRDefault="00271729" w:rsidP="00271729"/>
    <w:p w14:paraId="32F82DC4" w14:textId="20B1A944" w:rsidR="00271729" w:rsidRPr="00271729" w:rsidRDefault="00271729" w:rsidP="00271729">
      <w:r w:rsidRPr="00271729">
        <w:rPr>
          <w:i/>
          <w:iCs/>
        </w:rPr>
        <w:t>Big Star Circus</w:t>
      </w:r>
      <w:r w:rsidRPr="00271729">
        <w:t xml:space="preserve"> is turning the spotlight on the transformational impact of circus arts on children, teens and families across the Gold Coast and Brisbane communities. With classes designed to inspire minds, build confidence and foster belonging, Big Star Circus is proving that the magic of the circus goes far beyond acrobatics. </w:t>
      </w:r>
    </w:p>
    <w:p w14:paraId="7600769E" w14:textId="130E2517" w:rsidR="00271729" w:rsidRPr="00271729" w:rsidRDefault="00271729" w:rsidP="00271729">
      <w:r w:rsidRPr="00271729">
        <w:t>Located in Molendinar</w:t>
      </w:r>
      <w:r>
        <w:t xml:space="preserve"> on the Gold Coast</w:t>
      </w:r>
      <w:r w:rsidRPr="00271729">
        <w:t xml:space="preserve">, Big Star Circus offers a vibrant range of </w:t>
      </w:r>
      <w:r w:rsidRPr="00271729">
        <w:rPr>
          <w:b/>
          <w:bCs/>
        </w:rPr>
        <w:t>weekly classes, holiday programs, drama workshops, aerial skills, acrobatics, gymnastics and performance opportunities</w:t>
      </w:r>
      <w:r w:rsidRPr="00271729">
        <w:t xml:space="preserve"> in an inclusive, safe, and fun-filled environment. The school welcomes students of all abilities — including tailored support for NDIS-managed families — and has become a hub for community connection and creative development. </w:t>
      </w:r>
    </w:p>
    <w:p w14:paraId="0AD37101" w14:textId="77777777" w:rsidR="00271729" w:rsidRPr="00271729" w:rsidRDefault="00271729" w:rsidP="00271729">
      <w:r w:rsidRPr="00271729">
        <w:rPr>
          <w:b/>
          <w:bCs/>
        </w:rPr>
        <w:t>More Than Just Skills — Real Life Benefits</w:t>
      </w:r>
      <w:r w:rsidRPr="00271729">
        <w:br/>
        <w:t xml:space="preserve">Big Star Circus is committed to helping participants </w:t>
      </w:r>
      <w:r w:rsidRPr="00271729">
        <w:rPr>
          <w:i/>
          <w:iCs/>
        </w:rPr>
        <w:t>develop essential life skills</w:t>
      </w:r>
      <w:r w:rsidRPr="00271729">
        <w:t xml:space="preserve"> while having fun. The circus model naturally encourages:</w:t>
      </w:r>
    </w:p>
    <w:p w14:paraId="6CA2F287" w14:textId="77777777" w:rsidR="00271729" w:rsidRPr="00271729" w:rsidRDefault="00271729" w:rsidP="00271729">
      <w:pPr>
        <w:numPr>
          <w:ilvl w:val="0"/>
          <w:numId w:val="1"/>
        </w:numPr>
      </w:pPr>
      <w:r w:rsidRPr="00271729">
        <w:rPr>
          <w:b/>
          <w:bCs/>
        </w:rPr>
        <w:t>Confidence &amp; Self-Belief:</w:t>
      </w:r>
      <w:r w:rsidRPr="00271729">
        <w:t xml:space="preserve"> As students learn juggling, aerial silks, tumbling and performance routines, they are continually challenged in ways that build self-esteem and pride in achievement. </w:t>
      </w:r>
    </w:p>
    <w:p w14:paraId="423F039A" w14:textId="77777777" w:rsidR="00271729" w:rsidRPr="00271729" w:rsidRDefault="00271729" w:rsidP="00271729">
      <w:pPr>
        <w:numPr>
          <w:ilvl w:val="0"/>
          <w:numId w:val="1"/>
        </w:numPr>
      </w:pPr>
      <w:r w:rsidRPr="00271729">
        <w:rPr>
          <w:b/>
          <w:bCs/>
        </w:rPr>
        <w:t>Social Connection &amp; Teamwork:</w:t>
      </w:r>
      <w:r w:rsidRPr="00271729">
        <w:t xml:space="preserve"> Group activities and performance preparation foster friendships, social skills, collaboration and peer support — helping young people feel seen, heard and supported. </w:t>
      </w:r>
    </w:p>
    <w:p w14:paraId="067A0DC8" w14:textId="77777777" w:rsidR="00271729" w:rsidRPr="00271729" w:rsidRDefault="00271729" w:rsidP="00271729">
      <w:pPr>
        <w:numPr>
          <w:ilvl w:val="0"/>
          <w:numId w:val="1"/>
        </w:numPr>
      </w:pPr>
      <w:r w:rsidRPr="00271729">
        <w:rPr>
          <w:b/>
          <w:bCs/>
        </w:rPr>
        <w:t>Physical Literacy &amp; Coordination:</w:t>
      </w:r>
      <w:r w:rsidRPr="00271729">
        <w:t xml:space="preserve"> Circus activities like acrobatics, balance work and strength training improve coordination, fitness and body awareness in a playful, non-competitive setting. </w:t>
      </w:r>
    </w:p>
    <w:p w14:paraId="136F552D" w14:textId="77777777" w:rsidR="00271729" w:rsidRPr="00271729" w:rsidRDefault="00271729" w:rsidP="00271729">
      <w:pPr>
        <w:numPr>
          <w:ilvl w:val="0"/>
          <w:numId w:val="1"/>
        </w:numPr>
      </w:pPr>
      <w:r w:rsidRPr="00271729">
        <w:rPr>
          <w:b/>
          <w:bCs/>
        </w:rPr>
        <w:t>Creative Expression &amp; Problem-Solving:</w:t>
      </w:r>
      <w:r w:rsidRPr="00271729">
        <w:t xml:space="preserve"> Through drama, choreography and creative circus tasks, students explore imagination, innovation and self-expression in ways traditional sports or classes often don’t offer. </w:t>
      </w:r>
    </w:p>
    <w:p w14:paraId="31235692" w14:textId="77777777" w:rsidR="00271729" w:rsidRPr="00271729" w:rsidRDefault="00271729" w:rsidP="00271729">
      <w:r w:rsidRPr="00271729">
        <w:t xml:space="preserve">These benefits are supported by broader research showing that circus training enhances physical fitness, emotional resilience and social interaction — helping participants gain confidence, creativity and a sense of belonging in their communities. </w:t>
      </w:r>
    </w:p>
    <w:p w14:paraId="33BCF3DC" w14:textId="77777777" w:rsidR="00271729" w:rsidRPr="00271729" w:rsidRDefault="00271729" w:rsidP="00271729">
      <w:r w:rsidRPr="00271729">
        <w:rPr>
          <w:b/>
          <w:bCs/>
        </w:rPr>
        <w:lastRenderedPageBreak/>
        <w:t>A Space for All Ages &amp; Abilities</w:t>
      </w:r>
      <w:r w:rsidRPr="00271729">
        <w:br/>
        <w:t xml:space="preserve">Big Star Circus prides itself on inclusivity: classes are tailored for beginners through to advanced performers, across age groups, and for students with diverse needs. This inclusive community extends beyond the circus floor — parents, instructors and students form a supportive network that champions growth, encouragement and fun. </w:t>
      </w:r>
    </w:p>
    <w:p w14:paraId="72E40A12" w14:textId="77777777" w:rsidR="00271729" w:rsidRPr="00271729" w:rsidRDefault="00271729" w:rsidP="00271729">
      <w:r w:rsidRPr="00271729">
        <w:rPr>
          <w:b/>
          <w:bCs/>
        </w:rPr>
        <w:t xml:space="preserve">Hear It </w:t>
      </w:r>
      <w:proofErr w:type="gramStart"/>
      <w:r w:rsidRPr="00271729">
        <w:rPr>
          <w:b/>
          <w:bCs/>
        </w:rPr>
        <w:t>From</w:t>
      </w:r>
      <w:proofErr w:type="gramEnd"/>
      <w:r w:rsidRPr="00271729">
        <w:rPr>
          <w:b/>
          <w:bCs/>
        </w:rPr>
        <w:t xml:space="preserve"> the Families</w:t>
      </w:r>
      <w:r w:rsidRPr="00271729">
        <w:br/>
      </w:r>
      <w:proofErr w:type="spellStart"/>
      <w:r w:rsidRPr="00271729">
        <w:t>Families</w:t>
      </w:r>
      <w:proofErr w:type="spellEnd"/>
      <w:r w:rsidRPr="00271729">
        <w:t xml:space="preserve"> describe Big Star Circus as a </w:t>
      </w:r>
      <w:r w:rsidRPr="00271729">
        <w:rPr>
          <w:i/>
          <w:iCs/>
        </w:rPr>
        <w:t>welcoming and transformative space</w:t>
      </w:r>
      <w:r w:rsidRPr="00271729">
        <w:t xml:space="preserve"> where even the shyest children find their spark. One parent shared that her daughter “came out of her shell, absolutely loves the classes and can’t wait to come back each week,” reflecting the powerful confidence-building impact of the program. </w:t>
      </w:r>
    </w:p>
    <w:p w14:paraId="31635BDC" w14:textId="77777777" w:rsidR="00271729" w:rsidRPr="00271729" w:rsidRDefault="00271729" w:rsidP="00271729">
      <w:r w:rsidRPr="00271729">
        <w:rPr>
          <w:b/>
          <w:bCs/>
        </w:rPr>
        <w:t>Free Trial Classes Available</w:t>
      </w:r>
      <w:r w:rsidRPr="00271729">
        <w:br/>
        <w:t xml:space="preserve">To celebrate community engagement, Big Star Circus invites new families to </w:t>
      </w:r>
      <w:r w:rsidRPr="00271729">
        <w:rPr>
          <w:b/>
          <w:bCs/>
        </w:rPr>
        <w:t>try up to three free classes in one week</w:t>
      </w:r>
      <w:r w:rsidRPr="00271729">
        <w:t xml:space="preserve"> — no obligation necessary to </w:t>
      </w:r>
      <w:proofErr w:type="spellStart"/>
      <w:r w:rsidRPr="00271729">
        <w:t>enroll</w:t>
      </w:r>
      <w:proofErr w:type="spellEnd"/>
      <w:r w:rsidRPr="00271729">
        <w:t xml:space="preserve">. This offer is designed to make circus arts accessible, informal and fun for everyone curious to explore. </w:t>
      </w:r>
    </w:p>
    <w:p w14:paraId="4BC7E28F" w14:textId="77777777" w:rsidR="00271729" w:rsidRPr="00271729" w:rsidRDefault="00271729" w:rsidP="00271729">
      <w:r w:rsidRPr="00271729">
        <w:rPr>
          <w:b/>
          <w:bCs/>
        </w:rPr>
        <w:t>About Big Star Circus</w:t>
      </w:r>
      <w:r w:rsidRPr="00271729">
        <w:br/>
        <w:t xml:space="preserve">Big Star Circus ignites imagination, nurtures confidence and connects communities through innovative circus arts education. With experienced coaches rooted in professional performance and training, Big Star Circus creates a safe, supportive space for individuals to discover what they’re capable of — and to shine along the way. </w:t>
      </w:r>
    </w:p>
    <w:p w14:paraId="4E4B6768" w14:textId="77777777" w:rsidR="00271729" w:rsidRPr="00271729" w:rsidRDefault="00271729" w:rsidP="00271729">
      <w:r w:rsidRPr="00271729">
        <w:rPr>
          <w:rFonts w:ascii="Segoe UI Emoji" w:hAnsi="Segoe UI Emoji" w:cs="Segoe UI Emoji"/>
        </w:rPr>
        <w:t>👉</w:t>
      </w:r>
      <w:r w:rsidRPr="00271729">
        <w:t xml:space="preserve"> Visit </w:t>
      </w:r>
      <w:r w:rsidRPr="00271729">
        <w:rPr>
          <w:b/>
          <w:bCs/>
        </w:rPr>
        <w:t>bigstarcircus.com.au</w:t>
      </w:r>
      <w:r w:rsidRPr="00271729">
        <w:t xml:space="preserve"> to learn more, register for free trials or inquire about classes.</w:t>
      </w:r>
    </w:p>
    <w:tbl>
      <w:tblPr>
        <w:tblW w:w="6140" w:type="dxa"/>
        <w:tblLook w:val="04A0" w:firstRow="1" w:lastRow="0" w:firstColumn="1" w:lastColumn="0" w:noHBand="0" w:noVBand="1"/>
      </w:tblPr>
      <w:tblGrid>
        <w:gridCol w:w="2960"/>
        <w:gridCol w:w="3180"/>
      </w:tblGrid>
      <w:tr w:rsidR="00083157" w:rsidRPr="00083157" w14:paraId="08C44B17" w14:textId="77777777" w:rsidTr="00083157">
        <w:trPr>
          <w:trHeight w:val="1515"/>
        </w:trPr>
        <w:tc>
          <w:tcPr>
            <w:tcW w:w="2960" w:type="dxa"/>
            <w:tcBorders>
              <w:top w:val="single" w:sz="4" w:space="0" w:color="auto"/>
              <w:left w:val="single" w:sz="4" w:space="0" w:color="auto"/>
              <w:bottom w:val="single" w:sz="4" w:space="0" w:color="auto"/>
              <w:right w:val="single" w:sz="4" w:space="0" w:color="auto"/>
            </w:tcBorders>
            <w:vAlign w:val="bottom"/>
            <w:hideMark/>
          </w:tcPr>
          <w:p w14:paraId="00EDAF14" w14:textId="080688AF" w:rsidR="00083157" w:rsidRPr="00083157" w:rsidRDefault="00083157" w:rsidP="00083157">
            <w:pPr>
              <w:spacing w:after="0" w:line="240" w:lineRule="auto"/>
              <w:rPr>
                <w:rFonts w:ascii="Calibri" w:eastAsia="Times New Roman" w:hAnsi="Calibri" w:cs="Calibri"/>
                <w:color w:val="0563C1"/>
                <w:kern w:val="0"/>
                <w:sz w:val="22"/>
                <w:szCs w:val="22"/>
                <w:u w:val="single"/>
                <w:lang w:eastAsia="en-AU"/>
                <w14:ligatures w14:val="none"/>
              </w:rPr>
            </w:pPr>
            <w:hyperlink r:id="rId5" w:history="1">
              <w:r w:rsidRPr="00083157">
                <w:rPr>
                  <w:rFonts w:ascii="Calibri" w:eastAsia="Times New Roman" w:hAnsi="Calibri" w:cs="Calibri"/>
                  <w:color w:val="0563C1"/>
                  <w:kern w:val="0"/>
                  <w:sz w:val="22"/>
                  <w:szCs w:val="22"/>
                  <w:u w:val="single"/>
                  <w:lang w:eastAsia="en-AU"/>
                  <w14:ligatures w14:val="none"/>
                </w:rPr>
                <w:br/>
              </w:r>
            </w:hyperlink>
          </w:p>
        </w:tc>
        <w:tc>
          <w:tcPr>
            <w:tcW w:w="3180" w:type="dxa"/>
            <w:tcBorders>
              <w:top w:val="single" w:sz="4" w:space="0" w:color="auto"/>
              <w:left w:val="nil"/>
              <w:bottom w:val="single" w:sz="4" w:space="0" w:color="auto"/>
              <w:right w:val="single" w:sz="4" w:space="0" w:color="auto"/>
            </w:tcBorders>
            <w:vAlign w:val="bottom"/>
            <w:hideMark/>
          </w:tcPr>
          <w:p w14:paraId="39623CD3" w14:textId="77777777" w:rsidR="00083157" w:rsidRPr="00083157" w:rsidRDefault="00083157" w:rsidP="00083157">
            <w:pPr>
              <w:spacing w:after="0" w:line="240" w:lineRule="auto"/>
              <w:rPr>
                <w:rFonts w:ascii="Calibri" w:eastAsia="Times New Roman" w:hAnsi="Calibri" w:cs="Calibri"/>
                <w:color w:val="000000"/>
                <w:kern w:val="0"/>
                <w:sz w:val="22"/>
                <w:szCs w:val="22"/>
                <w:lang w:eastAsia="en-AU"/>
                <w14:ligatures w14:val="none"/>
              </w:rPr>
            </w:pPr>
            <w:r w:rsidRPr="00083157">
              <w:rPr>
                <w:rFonts w:ascii="Calibri" w:eastAsia="Times New Roman" w:hAnsi="Calibri" w:cs="Calibri"/>
                <w:color w:val="000000"/>
                <w:kern w:val="0"/>
                <w:sz w:val="22"/>
                <w:szCs w:val="22"/>
                <w:lang w:eastAsia="en-AU"/>
                <w14:ligatures w14:val="none"/>
              </w:rPr>
              <w:t>Social Worker Jaden 0435790718</w:t>
            </w:r>
          </w:p>
        </w:tc>
      </w:tr>
    </w:tbl>
    <w:p w14:paraId="49A4D749" w14:textId="60550033" w:rsidR="00271729" w:rsidRDefault="00083157">
      <w:r w:rsidRPr="00083157">
        <w:t xml:space="preserve">AUM </w:t>
      </w:r>
      <w:proofErr w:type="spellStart"/>
      <w:r w:rsidRPr="00083157">
        <w:t>Suport</w:t>
      </w:r>
      <w:proofErr w:type="spellEnd"/>
      <w:r w:rsidRPr="00083157">
        <w:t xml:space="preserve"> Coordinator Ann Langley 0491 618 784 ann@aumsc.com.au   accounts@aumsc.com.au</w:t>
      </w:r>
    </w:p>
    <w:sectPr w:rsidR="0027172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DA90052"/>
    <w:multiLevelType w:val="multilevel"/>
    <w:tmpl w:val="D9F87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9477884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1729"/>
    <w:rsid w:val="00054E9D"/>
    <w:rsid w:val="00083157"/>
    <w:rsid w:val="00183861"/>
    <w:rsid w:val="00271729"/>
    <w:rsid w:val="007B70AB"/>
    <w:rsid w:val="007E4CD9"/>
    <w:rsid w:val="00CB7E0B"/>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EE93B7"/>
  <w15:chartTrackingRefBased/>
  <w15:docId w15:val="{A63C0C69-4ACE-4BD7-98D7-CDC768C1AD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7172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7172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7172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7172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7172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7172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7172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7172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7172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7172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7172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7172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7172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7172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7172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7172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7172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71729"/>
    <w:rPr>
      <w:rFonts w:eastAsiaTheme="majorEastAsia" w:cstheme="majorBidi"/>
      <w:color w:val="272727" w:themeColor="text1" w:themeTint="D8"/>
    </w:rPr>
  </w:style>
  <w:style w:type="paragraph" w:styleId="Title">
    <w:name w:val="Title"/>
    <w:basedOn w:val="Normal"/>
    <w:next w:val="Normal"/>
    <w:link w:val="TitleChar"/>
    <w:uiPriority w:val="10"/>
    <w:qFormat/>
    <w:rsid w:val="0027172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7172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7172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7172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71729"/>
    <w:pPr>
      <w:spacing w:before="160"/>
      <w:jc w:val="center"/>
    </w:pPr>
    <w:rPr>
      <w:i/>
      <w:iCs/>
      <w:color w:val="404040" w:themeColor="text1" w:themeTint="BF"/>
    </w:rPr>
  </w:style>
  <w:style w:type="character" w:customStyle="1" w:styleId="QuoteChar">
    <w:name w:val="Quote Char"/>
    <w:basedOn w:val="DefaultParagraphFont"/>
    <w:link w:val="Quote"/>
    <w:uiPriority w:val="29"/>
    <w:rsid w:val="00271729"/>
    <w:rPr>
      <w:i/>
      <w:iCs/>
      <w:color w:val="404040" w:themeColor="text1" w:themeTint="BF"/>
    </w:rPr>
  </w:style>
  <w:style w:type="paragraph" w:styleId="ListParagraph">
    <w:name w:val="List Paragraph"/>
    <w:basedOn w:val="Normal"/>
    <w:uiPriority w:val="34"/>
    <w:qFormat/>
    <w:rsid w:val="00271729"/>
    <w:pPr>
      <w:ind w:left="720"/>
      <w:contextualSpacing/>
    </w:pPr>
  </w:style>
  <w:style w:type="character" w:styleId="IntenseEmphasis">
    <w:name w:val="Intense Emphasis"/>
    <w:basedOn w:val="DefaultParagraphFont"/>
    <w:uiPriority w:val="21"/>
    <w:qFormat/>
    <w:rsid w:val="00271729"/>
    <w:rPr>
      <w:i/>
      <w:iCs/>
      <w:color w:val="0F4761" w:themeColor="accent1" w:themeShade="BF"/>
    </w:rPr>
  </w:style>
  <w:style w:type="paragraph" w:styleId="IntenseQuote">
    <w:name w:val="Intense Quote"/>
    <w:basedOn w:val="Normal"/>
    <w:next w:val="Normal"/>
    <w:link w:val="IntenseQuoteChar"/>
    <w:uiPriority w:val="30"/>
    <w:qFormat/>
    <w:rsid w:val="0027172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71729"/>
    <w:rPr>
      <w:i/>
      <w:iCs/>
      <w:color w:val="0F4761" w:themeColor="accent1" w:themeShade="BF"/>
    </w:rPr>
  </w:style>
  <w:style w:type="character" w:styleId="IntenseReference">
    <w:name w:val="Intense Reference"/>
    <w:basedOn w:val="DefaultParagraphFont"/>
    <w:uiPriority w:val="32"/>
    <w:qFormat/>
    <w:rsid w:val="00271729"/>
    <w:rPr>
      <w:b/>
      <w:bCs/>
      <w:smallCaps/>
      <w:color w:val="0F4761" w:themeColor="accent1" w:themeShade="BF"/>
      <w:spacing w:val="5"/>
    </w:rPr>
  </w:style>
  <w:style w:type="character" w:styleId="Hyperlink">
    <w:name w:val="Hyperlink"/>
    <w:basedOn w:val="DefaultParagraphFont"/>
    <w:uiPriority w:val="99"/>
    <w:semiHidden/>
    <w:unhideWhenUsed/>
    <w:rsid w:val="00083157"/>
    <w:rPr>
      <w:color w:val="0563C1"/>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ann@aumsc.com.au%0a"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90</TotalTime>
  <Pages>2</Pages>
  <Words>555</Words>
  <Characters>3169</Characters>
  <Application>Microsoft Office Word</Application>
  <DocSecurity>0</DocSecurity>
  <Lines>26</Lines>
  <Paragraphs>7</Paragraphs>
  <ScaleCrop>false</ScaleCrop>
  <Company/>
  <LinksUpToDate>false</LinksUpToDate>
  <CharactersWithSpaces>3717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Rhett Morrow</dc:creator>
  <cp:keywords/>
  <dc:description/>
  <cp:lastModifiedBy>Rhett Morrow</cp:lastModifiedBy>
  <cp:revision>2</cp:revision>
  <dcterms:created xsi:type="dcterms:W3CDTF">2026-01-14T05:31:00Z</dcterms:created>
  <dcterms:modified xsi:type="dcterms:W3CDTF">2026-03-12T01:10:00Z</dcterms:modified>
</cp:coreProperties>
</file>