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32B" w:rsidRDefault="00590B7E" w:rsidP="00A0332B">
      <w:pPr>
        <w:jc w:val="center"/>
        <w:rPr>
          <w:b/>
          <w:sz w:val="32"/>
          <w:szCs w:val="32"/>
          <w:lang w:val="sr-Cyrl-RS"/>
        </w:rPr>
      </w:pPr>
      <w:r>
        <w:rPr>
          <w:rFonts w:cs="Times New Roman"/>
          <w:szCs w:val="24"/>
          <w:lang w:val="sr-Cyrl-RS"/>
        </w:rPr>
        <w:t xml:space="preserve"> </w:t>
      </w:r>
      <w:r w:rsidR="00A0332B" w:rsidRPr="004F7D11">
        <w:rPr>
          <w:b/>
          <w:sz w:val="32"/>
          <w:szCs w:val="32"/>
          <w:lang w:val="sr-Cyrl-RS"/>
        </w:rPr>
        <w:t>УНИВЕРЗИТЕТ У БЕОГРАДУ</w:t>
      </w:r>
    </w:p>
    <w:p w:rsidR="00A0332B" w:rsidRPr="004F7D11" w:rsidRDefault="00A0332B" w:rsidP="00A0332B">
      <w:pPr>
        <w:jc w:val="center"/>
        <w:rPr>
          <w:b/>
          <w:sz w:val="32"/>
          <w:szCs w:val="32"/>
          <w:lang w:val="sr-Cyrl-RS"/>
        </w:rPr>
      </w:pPr>
    </w:p>
    <w:p w:rsidR="00A0332B" w:rsidRDefault="00A0332B" w:rsidP="00A0332B">
      <w:pPr>
        <w:jc w:val="center"/>
        <w:rPr>
          <w:b/>
          <w:sz w:val="30"/>
          <w:szCs w:val="30"/>
          <w:lang w:val="sr-Cyrl-RS"/>
        </w:rPr>
      </w:pPr>
      <w:r w:rsidRPr="004F7D11">
        <w:rPr>
          <w:b/>
          <w:sz w:val="30"/>
          <w:szCs w:val="30"/>
          <w:lang w:val="sr-Cyrl-RS"/>
        </w:rPr>
        <w:t>ГЕОГРАФСКИ ФАКУЛТЕТ</w:t>
      </w:r>
    </w:p>
    <w:p w:rsidR="00A0332B" w:rsidRDefault="00A0332B" w:rsidP="00A0332B">
      <w:pPr>
        <w:jc w:val="center"/>
        <w:rPr>
          <w:b/>
          <w:sz w:val="30"/>
          <w:szCs w:val="30"/>
          <w:lang w:val="sr-Cyrl-RS"/>
        </w:rPr>
      </w:pPr>
    </w:p>
    <w:p w:rsidR="00A0332B" w:rsidRPr="004F7D11" w:rsidRDefault="00A0332B" w:rsidP="00A0332B">
      <w:pPr>
        <w:jc w:val="center"/>
        <w:rPr>
          <w:b/>
          <w:sz w:val="30"/>
          <w:szCs w:val="30"/>
          <w:lang w:val="sr-Cyrl-RS"/>
        </w:rPr>
      </w:pPr>
    </w:p>
    <w:p w:rsidR="00A0332B" w:rsidRDefault="00A0332B" w:rsidP="00A0332B">
      <w:pPr>
        <w:jc w:val="center"/>
        <w:rPr>
          <w:sz w:val="30"/>
          <w:szCs w:val="30"/>
          <w:lang w:val="sr-Cyrl-RS"/>
        </w:rPr>
      </w:pPr>
    </w:p>
    <w:p w:rsidR="00A0332B" w:rsidRPr="004F7D11" w:rsidRDefault="0073392C" w:rsidP="00A0332B">
      <w:pPr>
        <w:jc w:val="center"/>
        <w:rPr>
          <w:b/>
          <w:sz w:val="26"/>
          <w:szCs w:val="26"/>
          <w:lang w:val="sr-Cyrl-RS"/>
        </w:rPr>
      </w:pPr>
      <w:r>
        <w:rPr>
          <w:b/>
          <w:sz w:val="26"/>
          <w:szCs w:val="26"/>
          <w:lang w:val="sr-Cyrl-RS"/>
        </w:rPr>
        <w:t>НАРОДНИ МУЗЕЈ НИШ-ИНТЕРАКТИВНА ВИРТУЕЛНА ТУРА</w:t>
      </w:r>
    </w:p>
    <w:p w:rsidR="00A0332B" w:rsidRDefault="00A0332B" w:rsidP="00A0332B">
      <w:pPr>
        <w:jc w:val="center"/>
        <w:rPr>
          <w:sz w:val="30"/>
          <w:szCs w:val="30"/>
          <w:lang w:val="sr-Cyrl-RS"/>
        </w:rPr>
      </w:pPr>
    </w:p>
    <w:p w:rsidR="00A0332B" w:rsidRDefault="0073392C" w:rsidP="00A0332B">
      <w:pPr>
        <w:jc w:val="center"/>
        <w:rPr>
          <w:sz w:val="26"/>
          <w:szCs w:val="26"/>
          <w:lang w:val="sr-Cyrl-RS"/>
        </w:rPr>
      </w:pPr>
      <w:r>
        <w:rPr>
          <w:sz w:val="26"/>
          <w:szCs w:val="26"/>
          <w:lang w:val="sr-Cyrl-RS"/>
        </w:rPr>
        <w:t>ПРОЈЕКАТ</w:t>
      </w:r>
    </w:p>
    <w:p w:rsidR="00A0332B" w:rsidRDefault="00A0332B" w:rsidP="00A0332B">
      <w:pPr>
        <w:jc w:val="center"/>
        <w:rPr>
          <w:sz w:val="26"/>
          <w:szCs w:val="26"/>
          <w:lang w:val="sr-Cyrl-RS"/>
        </w:rPr>
      </w:pPr>
    </w:p>
    <w:p w:rsidR="00A0332B" w:rsidRPr="004F7D11" w:rsidRDefault="00A0332B" w:rsidP="00A0332B">
      <w:pPr>
        <w:jc w:val="center"/>
        <w:rPr>
          <w:szCs w:val="24"/>
          <w:lang w:val="sr-Cyrl-RS"/>
        </w:rPr>
      </w:pPr>
      <w:r>
        <w:rPr>
          <w:szCs w:val="24"/>
          <w:lang w:val="sr-Cyrl-RS"/>
        </w:rPr>
        <w:t xml:space="preserve">Предмет: </w:t>
      </w:r>
      <w:r w:rsidR="0073392C">
        <w:rPr>
          <w:szCs w:val="24"/>
          <w:lang w:val="sr-Cyrl-RS"/>
        </w:rPr>
        <w:t>Управљање ГИС пројектима</w:t>
      </w:r>
    </w:p>
    <w:p w:rsidR="00A0332B" w:rsidRPr="004F7D11" w:rsidRDefault="00A0332B" w:rsidP="00A0332B">
      <w:pPr>
        <w:jc w:val="center"/>
        <w:rPr>
          <w:sz w:val="28"/>
          <w:szCs w:val="28"/>
          <w:lang w:val="sr-Cyrl-RS"/>
        </w:rPr>
      </w:pPr>
    </w:p>
    <w:p w:rsidR="00A0332B" w:rsidRDefault="00A0332B" w:rsidP="00A0332B"/>
    <w:p w:rsidR="00A0332B" w:rsidRDefault="00A0332B" w:rsidP="00A0332B"/>
    <w:p w:rsidR="00A0332B" w:rsidRDefault="00A0332B" w:rsidP="00A0332B"/>
    <w:p w:rsidR="00A0332B" w:rsidRDefault="00A0332B" w:rsidP="00A0332B"/>
    <w:p w:rsidR="00A0332B" w:rsidRDefault="00A0332B" w:rsidP="00A0332B"/>
    <w:p w:rsidR="00A0332B" w:rsidRDefault="00A0332B" w:rsidP="00A0332B"/>
    <w:p w:rsidR="00A0332B" w:rsidRDefault="00A0332B" w:rsidP="00A0332B"/>
    <w:p w:rsidR="00A0332B" w:rsidRDefault="00A0332B" w:rsidP="00A0332B"/>
    <w:p w:rsidR="00A0332B" w:rsidRDefault="00A0332B" w:rsidP="00A0332B"/>
    <w:p w:rsidR="00A0332B" w:rsidRDefault="00A0332B" w:rsidP="00A0332B">
      <w:pPr>
        <w:rPr>
          <w:lang w:val="sr-Cyrl-RS"/>
        </w:rPr>
      </w:pPr>
      <w:r>
        <w:rPr>
          <w:lang w:val="sr-Cyrl-RS"/>
        </w:rPr>
        <w:t>Професор:                                                                                                                          Студент:</w:t>
      </w:r>
    </w:p>
    <w:p w:rsidR="00A0332B" w:rsidRPr="004F7D11" w:rsidRDefault="00A0332B" w:rsidP="00A0332B">
      <w:pPr>
        <w:rPr>
          <w:lang w:val="sr-Cyrl-RS"/>
        </w:rPr>
      </w:pPr>
      <w:r>
        <w:rPr>
          <w:lang w:val="sr-Cyrl-RS"/>
        </w:rPr>
        <w:t xml:space="preserve">др </w:t>
      </w:r>
      <w:r w:rsidR="0073392C">
        <w:rPr>
          <w:lang w:val="sr-Cyrl-RS"/>
        </w:rPr>
        <w:t xml:space="preserve">Александар Пеулић                                                                             </w:t>
      </w:r>
      <w:r>
        <w:rPr>
          <w:lang w:val="sr-Cyrl-RS"/>
        </w:rPr>
        <w:t>Марко Мрљеш 93/2020</w:t>
      </w:r>
    </w:p>
    <w:p w:rsidR="00A0332B" w:rsidRDefault="00A0332B" w:rsidP="00A0332B"/>
    <w:p w:rsidR="00A0332B" w:rsidRDefault="00A0332B" w:rsidP="00A0332B">
      <w:pPr>
        <w:jc w:val="center"/>
        <w:rPr>
          <w:lang w:val="sr-Cyrl-RS"/>
        </w:rPr>
      </w:pPr>
    </w:p>
    <w:p w:rsidR="00A0332B" w:rsidRDefault="00A0332B" w:rsidP="00A0332B">
      <w:pPr>
        <w:jc w:val="center"/>
        <w:rPr>
          <w:lang w:val="sr-Cyrl-RS"/>
        </w:rPr>
      </w:pPr>
    </w:p>
    <w:p w:rsidR="00A0332B" w:rsidRPr="005E5D49" w:rsidRDefault="00A0332B" w:rsidP="00A0332B">
      <w:pPr>
        <w:jc w:val="center"/>
        <w:rPr>
          <w:lang w:val="sr-Cyrl-RS"/>
        </w:rPr>
      </w:pPr>
      <w:r>
        <w:rPr>
          <w:lang w:val="sr-Cyrl-RS"/>
        </w:rPr>
        <w:t>Београд, 2021. године</w:t>
      </w:r>
    </w:p>
    <w:p w:rsidR="000D675C" w:rsidRDefault="0073392C" w:rsidP="00316ED9">
      <w:pPr>
        <w:jc w:val="both"/>
        <w:rPr>
          <w:rFonts w:cs="Times New Roman"/>
          <w:szCs w:val="24"/>
          <w:lang w:val="sr-Cyrl-RS"/>
        </w:rPr>
      </w:pPr>
      <w:r>
        <w:rPr>
          <w:rFonts w:cs="Times New Roman"/>
          <w:szCs w:val="24"/>
          <w:lang w:val="sr-Cyrl-RS"/>
        </w:rPr>
        <w:lastRenderedPageBreak/>
        <w:t>Садржај пројекта</w:t>
      </w:r>
    </w:p>
    <w:p w:rsidR="0073392C" w:rsidRDefault="0073392C">
      <w:pPr>
        <w:pStyle w:val="TOC1"/>
        <w:tabs>
          <w:tab w:val="right" w:leader="dot" w:pos="9350"/>
        </w:tabs>
        <w:rPr>
          <w:noProof/>
        </w:rPr>
      </w:pPr>
      <w:r>
        <w:rPr>
          <w:rFonts w:cs="Times New Roman"/>
          <w:szCs w:val="24"/>
          <w:lang w:val="sr-Cyrl-RS"/>
        </w:rPr>
        <w:fldChar w:fldCharType="begin"/>
      </w:r>
      <w:r>
        <w:rPr>
          <w:rFonts w:cs="Times New Roman"/>
          <w:szCs w:val="24"/>
          <w:lang w:val="sr-Cyrl-RS"/>
        </w:rPr>
        <w:instrText xml:space="preserve"> TOC \o "1-3" \h \z \u </w:instrText>
      </w:r>
      <w:r>
        <w:rPr>
          <w:rFonts w:cs="Times New Roman"/>
          <w:szCs w:val="24"/>
          <w:lang w:val="sr-Cyrl-RS"/>
        </w:rPr>
        <w:fldChar w:fldCharType="separate"/>
      </w:r>
      <w:hyperlink w:anchor="_Toc63012581" w:history="1">
        <w:r w:rsidRPr="00E97CFE">
          <w:rPr>
            <w:rStyle w:val="Hyperlink"/>
            <w:noProof/>
            <w:lang w:val="sr-Cyrl-RS"/>
          </w:rPr>
          <w:t>Увод</w:t>
        </w:r>
        <w:r>
          <w:rPr>
            <w:noProof/>
            <w:webHidden/>
          </w:rPr>
          <w:tab/>
        </w:r>
        <w:r>
          <w:rPr>
            <w:noProof/>
            <w:webHidden/>
          </w:rPr>
          <w:fldChar w:fldCharType="begin"/>
        </w:r>
        <w:r>
          <w:rPr>
            <w:noProof/>
            <w:webHidden/>
          </w:rPr>
          <w:instrText xml:space="preserve"> PAGEREF _Toc63012581 \h </w:instrText>
        </w:r>
        <w:r>
          <w:rPr>
            <w:noProof/>
            <w:webHidden/>
          </w:rPr>
        </w:r>
        <w:r>
          <w:rPr>
            <w:noProof/>
            <w:webHidden/>
          </w:rPr>
          <w:fldChar w:fldCharType="separate"/>
        </w:r>
        <w:r>
          <w:rPr>
            <w:noProof/>
            <w:webHidden/>
          </w:rPr>
          <w:t>3</w:t>
        </w:r>
        <w:r>
          <w:rPr>
            <w:noProof/>
            <w:webHidden/>
          </w:rPr>
          <w:fldChar w:fldCharType="end"/>
        </w:r>
      </w:hyperlink>
    </w:p>
    <w:p w:rsidR="0073392C" w:rsidRDefault="0073392C">
      <w:pPr>
        <w:pStyle w:val="TOC1"/>
        <w:tabs>
          <w:tab w:val="right" w:leader="dot" w:pos="9350"/>
        </w:tabs>
        <w:rPr>
          <w:noProof/>
        </w:rPr>
      </w:pPr>
      <w:hyperlink w:anchor="_Toc63012582" w:history="1">
        <w:r w:rsidRPr="00E97CFE">
          <w:rPr>
            <w:rStyle w:val="Hyperlink"/>
            <w:noProof/>
            <w:lang w:val="sr-Cyrl-RS"/>
          </w:rPr>
          <w:t>Опис пројекта</w:t>
        </w:r>
        <w:r>
          <w:rPr>
            <w:noProof/>
            <w:webHidden/>
          </w:rPr>
          <w:tab/>
        </w:r>
        <w:r>
          <w:rPr>
            <w:noProof/>
            <w:webHidden/>
          </w:rPr>
          <w:fldChar w:fldCharType="begin"/>
        </w:r>
        <w:r>
          <w:rPr>
            <w:noProof/>
            <w:webHidden/>
          </w:rPr>
          <w:instrText xml:space="preserve"> PAGEREF _Toc63012582 \h </w:instrText>
        </w:r>
        <w:r>
          <w:rPr>
            <w:noProof/>
            <w:webHidden/>
          </w:rPr>
        </w:r>
        <w:r>
          <w:rPr>
            <w:noProof/>
            <w:webHidden/>
          </w:rPr>
          <w:fldChar w:fldCharType="separate"/>
        </w:r>
        <w:r>
          <w:rPr>
            <w:noProof/>
            <w:webHidden/>
          </w:rPr>
          <w:t>3</w:t>
        </w:r>
        <w:r>
          <w:rPr>
            <w:noProof/>
            <w:webHidden/>
          </w:rPr>
          <w:fldChar w:fldCharType="end"/>
        </w:r>
      </w:hyperlink>
    </w:p>
    <w:p w:rsidR="0073392C" w:rsidRDefault="0073392C">
      <w:pPr>
        <w:pStyle w:val="TOC1"/>
        <w:tabs>
          <w:tab w:val="right" w:leader="dot" w:pos="9350"/>
        </w:tabs>
        <w:rPr>
          <w:noProof/>
        </w:rPr>
      </w:pPr>
      <w:hyperlink w:anchor="_Toc63012583" w:history="1">
        <w:r w:rsidRPr="00E97CFE">
          <w:rPr>
            <w:rStyle w:val="Hyperlink"/>
            <w:noProof/>
            <w:lang w:val="sr-Cyrl-RS"/>
          </w:rPr>
          <w:t>Стејкхолдери</w:t>
        </w:r>
        <w:r>
          <w:rPr>
            <w:noProof/>
            <w:webHidden/>
          </w:rPr>
          <w:tab/>
        </w:r>
        <w:r>
          <w:rPr>
            <w:noProof/>
            <w:webHidden/>
          </w:rPr>
          <w:fldChar w:fldCharType="begin"/>
        </w:r>
        <w:r>
          <w:rPr>
            <w:noProof/>
            <w:webHidden/>
          </w:rPr>
          <w:instrText xml:space="preserve"> PAGEREF _Toc63012583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2"/>
        <w:tabs>
          <w:tab w:val="right" w:leader="dot" w:pos="9350"/>
        </w:tabs>
        <w:rPr>
          <w:noProof/>
        </w:rPr>
      </w:pPr>
      <w:hyperlink w:anchor="_Toc63012584" w:history="1">
        <w:r w:rsidRPr="00E97CFE">
          <w:rPr>
            <w:rStyle w:val="Hyperlink"/>
            <w:noProof/>
            <w:lang w:val="sr-Cyrl-RS"/>
          </w:rPr>
          <w:t>Главни стејкхолдери</w:t>
        </w:r>
        <w:r>
          <w:rPr>
            <w:noProof/>
            <w:webHidden/>
          </w:rPr>
          <w:tab/>
        </w:r>
        <w:r>
          <w:rPr>
            <w:noProof/>
            <w:webHidden/>
          </w:rPr>
          <w:fldChar w:fldCharType="begin"/>
        </w:r>
        <w:r>
          <w:rPr>
            <w:noProof/>
            <w:webHidden/>
          </w:rPr>
          <w:instrText xml:space="preserve"> PAGEREF _Toc63012584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2"/>
        <w:tabs>
          <w:tab w:val="right" w:leader="dot" w:pos="9350"/>
        </w:tabs>
        <w:rPr>
          <w:noProof/>
        </w:rPr>
      </w:pPr>
      <w:hyperlink w:anchor="_Toc63012585" w:history="1">
        <w:r w:rsidRPr="00E97CFE">
          <w:rPr>
            <w:rStyle w:val="Hyperlink"/>
            <w:noProof/>
            <w:lang w:val="sr-Cyrl-RS"/>
          </w:rPr>
          <w:t>Стејкхолдери</w:t>
        </w:r>
        <w:r>
          <w:rPr>
            <w:noProof/>
            <w:webHidden/>
          </w:rPr>
          <w:tab/>
        </w:r>
        <w:r>
          <w:rPr>
            <w:noProof/>
            <w:webHidden/>
          </w:rPr>
          <w:fldChar w:fldCharType="begin"/>
        </w:r>
        <w:r>
          <w:rPr>
            <w:noProof/>
            <w:webHidden/>
          </w:rPr>
          <w:instrText xml:space="preserve"> PAGEREF _Toc63012585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1"/>
        <w:tabs>
          <w:tab w:val="right" w:leader="dot" w:pos="9350"/>
        </w:tabs>
        <w:rPr>
          <w:noProof/>
        </w:rPr>
      </w:pPr>
      <w:hyperlink w:anchor="_Toc63012586" w:history="1">
        <w:r w:rsidRPr="00E97CFE">
          <w:rPr>
            <w:rStyle w:val="Hyperlink"/>
            <w:noProof/>
            <w:lang w:val="sr-Cyrl-RS"/>
          </w:rPr>
          <w:t>Избор реализатора</w:t>
        </w:r>
        <w:r>
          <w:rPr>
            <w:noProof/>
            <w:webHidden/>
          </w:rPr>
          <w:tab/>
        </w:r>
        <w:r>
          <w:rPr>
            <w:noProof/>
            <w:webHidden/>
          </w:rPr>
          <w:fldChar w:fldCharType="begin"/>
        </w:r>
        <w:r>
          <w:rPr>
            <w:noProof/>
            <w:webHidden/>
          </w:rPr>
          <w:instrText xml:space="preserve"> PAGEREF _Toc63012586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2"/>
        <w:tabs>
          <w:tab w:val="right" w:leader="dot" w:pos="9350"/>
        </w:tabs>
        <w:rPr>
          <w:noProof/>
        </w:rPr>
      </w:pPr>
      <w:hyperlink w:anchor="_Toc63012587" w:history="1">
        <w:r w:rsidRPr="00E97CFE">
          <w:rPr>
            <w:rStyle w:val="Hyperlink"/>
            <w:noProof/>
            <w:lang w:val="sr-Cyrl-RS"/>
          </w:rPr>
          <w:t>Власник производа</w:t>
        </w:r>
        <w:r>
          <w:rPr>
            <w:noProof/>
            <w:webHidden/>
          </w:rPr>
          <w:tab/>
        </w:r>
        <w:r>
          <w:rPr>
            <w:noProof/>
            <w:webHidden/>
          </w:rPr>
          <w:fldChar w:fldCharType="begin"/>
        </w:r>
        <w:r>
          <w:rPr>
            <w:noProof/>
            <w:webHidden/>
          </w:rPr>
          <w:instrText xml:space="preserve"> PAGEREF _Toc63012587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2"/>
        <w:tabs>
          <w:tab w:val="right" w:leader="dot" w:pos="9350"/>
        </w:tabs>
        <w:rPr>
          <w:noProof/>
        </w:rPr>
      </w:pPr>
      <w:hyperlink w:anchor="_Toc63012588" w:history="1">
        <w:r w:rsidRPr="00E97CFE">
          <w:rPr>
            <w:rStyle w:val="Hyperlink"/>
            <w:noProof/>
            <w:lang w:val="sr-Cyrl-RS"/>
          </w:rPr>
          <w:t>Развојни</w:t>
        </w:r>
        <w:r w:rsidRPr="00E97CFE">
          <w:rPr>
            <w:rStyle w:val="Hyperlink"/>
            <w:noProof/>
            <w:lang w:val="sr-Latn-RS"/>
          </w:rPr>
          <w:t xml:space="preserve"> SCRUM </w:t>
        </w:r>
        <w:r w:rsidRPr="00E97CFE">
          <w:rPr>
            <w:rStyle w:val="Hyperlink"/>
            <w:noProof/>
            <w:lang w:val="sr-Cyrl-RS"/>
          </w:rPr>
          <w:t>тим</w:t>
        </w:r>
        <w:r>
          <w:rPr>
            <w:noProof/>
            <w:webHidden/>
          </w:rPr>
          <w:tab/>
        </w:r>
        <w:r>
          <w:rPr>
            <w:noProof/>
            <w:webHidden/>
          </w:rPr>
          <w:fldChar w:fldCharType="begin"/>
        </w:r>
        <w:r>
          <w:rPr>
            <w:noProof/>
            <w:webHidden/>
          </w:rPr>
          <w:instrText xml:space="preserve"> PAGEREF _Toc63012588 \h </w:instrText>
        </w:r>
        <w:r>
          <w:rPr>
            <w:noProof/>
            <w:webHidden/>
          </w:rPr>
        </w:r>
        <w:r>
          <w:rPr>
            <w:noProof/>
            <w:webHidden/>
          </w:rPr>
          <w:fldChar w:fldCharType="separate"/>
        </w:r>
        <w:r>
          <w:rPr>
            <w:noProof/>
            <w:webHidden/>
          </w:rPr>
          <w:t>4</w:t>
        </w:r>
        <w:r>
          <w:rPr>
            <w:noProof/>
            <w:webHidden/>
          </w:rPr>
          <w:fldChar w:fldCharType="end"/>
        </w:r>
      </w:hyperlink>
    </w:p>
    <w:p w:rsidR="0073392C" w:rsidRDefault="0073392C">
      <w:pPr>
        <w:pStyle w:val="TOC2"/>
        <w:tabs>
          <w:tab w:val="right" w:leader="dot" w:pos="9350"/>
        </w:tabs>
        <w:rPr>
          <w:noProof/>
        </w:rPr>
      </w:pPr>
      <w:hyperlink w:anchor="_Toc63012589" w:history="1">
        <w:r w:rsidRPr="00E97CFE">
          <w:rPr>
            <w:rStyle w:val="Hyperlink"/>
            <w:noProof/>
          </w:rPr>
          <w:t xml:space="preserve">SCRUM </w:t>
        </w:r>
        <w:r w:rsidRPr="00E97CFE">
          <w:rPr>
            <w:rStyle w:val="Hyperlink"/>
            <w:noProof/>
            <w:lang w:val="sr-Cyrl-RS"/>
          </w:rPr>
          <w:t>мастер</w:t>
        </w:r>
        <w:r>
          <w:rPr>
            <w:noProof/>
            <w:webHidden/>
          </w:rPr>
          <w:tab/>
        </w:r>
        <w:r>
          <w:rPr>
            <w:noProof/>
            <w:webHidden/>
          </w:rPr>
          <w:fldChar w:fldCharType="begin"/>
        </w:r>
        <w:r>
          <w:rPr>
            <w:noProof/>
            <w:webHidden/>
          </w:rPr>
          <w:instrText xml:space="preserve"> PAGEREF _Toc63012589 \h </w:instrText>
        </w:r>
        <w:r>
          <w:rPr>
            <w:noProof/>
            <w:webHidden/>
          </w:rPr>
        </w:r>
        <w:r>
          <w:rPr>
            <w:noProof/>
            <w:webHidden/>
          </w:rPr>
          <w:fldChar w:fldCharType="separate"/>
        </w:r>
        <w:r>
          <w:rPr>
            <w:noProof/>
            <w:webHidden/>
          </w:rPr>
          <w:t>5</w:t>
        </w:r>
        <w:r>
          <w:rPr>
            <w:noProof/>
            <w:webHidden/>
          </w:rPr>
          <w:fldChar w:fldCharType="end"/>
        </w:r>
      </w:hyperlink>
    </w:p>
    <w:p w:rsidR="0073392C" w:rsidRDefault="0073392C">
      <w:pPr>
        <w:pStyle w:val="TOC1"/>
        <w:tabs>
          <w:tab w:val="right" w:leader="dot" w:pos="9350"/>
        </w:tabs>
        <w:rPr>
          <w:noProof/>
        </w:rPr>
      </w:pPr>
      <w:hyperlink w:anchor="_Toc63012590" w:history="1">
        <w:r w:rsidRPr="00E97CFE">
          <w:rPr>
            <w:rStyle w:val="Hyperlink"/>
            <w:noProof/>
            <w:color w:val="48A0FA" w:themeColor="hyperlink" w:themeTint="99"/>
            <w:lang w:val="sr-Cyrl-RS"/>
          </w:rPr>
          <w:t>Л</w:t>
        </w:r>
        <w:r>
          <w:rPr>
            <w:rStyle w:val="Hyperlink"/>
            <w:noProof/>
            <w:color w:val="48A0FA" w:themeColor="hyperlink" w:themeTint="99"/>
            <w:lang w:val="sr-Cyrl-RS"/>
          </w:rPr>
          <w:t>иста задатака</w:t>
        </w:r>
        <w:r>
          <w:rPr>
            <w:noProof/>
            <w:webHidden/>
          </w:rPr>
          <w:tab/>
        </w:r>
        <w:r>
          <w:rPr>
            <w:noProof/>
            <w:webHidden/>
          </w:rPr>
          <w:fldChar w:fldCharType="begin"/>
        </w:r>
        <w:r>
          <w:rPr>
            <w:noProof/>
            <w:webHidden/>
          </w:rPr>
          <w:instrText xml:space="preserve"> PAGEREF _Toc63012590 \h </w:instrText>
        </w:r>
        <w:r>
          <w:rPr>
            <w:noProof/>
            <w:webHidden/>
          </w:rPr>
        </w:r>
        <w:r>
          <w:rPr>
            <w:noProof/>
            <w:webHidden/>
          </w:rPr>
          <w:fldChar w:fldCharType="separate"/>
        </w:r>
        <w:r>
          <w:rPr>
            <w:noProof/>
            <w:webHidden/>
          </w:rPr>
          <w:t>6</w:t>
        </w:r>
        <w:r>
          <w:rPr>
            <w:noProof/>
            <w:webHidden/>
          </w:rPr>
          <w:fldChar w:fldCharType="end"/>
        </w:r>
      </w:hyperlink>
    </w:p>
    <w:p w:rsidR="0073392C" w:rsidRDefault="0073392C">
      <w:pPr>
        <w:pStyle w:val="TOC2"/>
        <w:tabs>
          <w:tab w:val="right" w:leader="dot" w:pos="9350"/>
        </w:tabs>
        <w:rPr>
          <w:noProof/>
        </w:rPr>
      </w:pPr>
      <w:hyperlink w:anchor="_Toc63012591" w:history="1">
        <w:r w:rsidRPr="00E97CFE">
          <w:rPr>
            <w:rStyle w:val="Hyperlink"/>
            <w:noProof/>
            <w:lang w:val="sr-Cyrl-RS"/>
          </w:rPr>
          <w:t xml:space="preserve">Планирање спринта </w:t>
        </w:r>
        <w:r w:rsidRPr="00E97CFE">
          <w:rPr>
            <w:rStyle w:val="Hyperlink"/>
            <w:noProof/>
          </w:rPr>
          <w:t>(Sprint Planning Meeting)</w:t>
        </w:r>
        <w:r>
          <w:rPr>
            <w:noProof/>
            <w:webHidden/>
          </w:rPr>
          <w:tab/>
        </w:r>
        <w:r>
          <w:rPr>
            <w:noProof/>
            <w:webHidden/>
          </w:rPr>
          <w:fldChar w:fldCharType="begin"/>
        </w:r>
        <w:r>
          <w:rPr>
            <w:noProof/>
            <w:webHidden/>
          </w:rPr>
          <w:instrText xml:space="preserve"> PAGEREF _Toc63012591 \h </w:instrText>
        </w:r>
        <w:r>
          <w:rPr>
            <w:noProof/>
            <w:webHidden/>
          </w:rPr>
        </w:r>
        <w:r>
          <w:rPr>
            <w:noProof/>
            <w:webHidden/>
          </w:rPr>
          <w:fldChar w:fldCharType="separate"/>
        </w:r>
        <w:r>
          <w:rPr>
            <w:noProof/>
            <w:webHidden/>
          </w:rPr>
          <w:t>8</w:t>
        </w:r>
        <w:r>
          <w:rPr>
            <w:noProof/>
            <w:webHidden/>
          </w:rPr>
          <w:fldChar w:fldCharType="end"/>
        </w:r>
      </w:hyperlink>
    </w:p>
    <w:p w:rsidR="0073392C" w:rsidRDefault="0073392C">
      <w:pPr>
        <w:pStyle w:val="TOC2"/>
        <w:tabs>
          <w:tab w:val="right" w:leader="dot" w:pos="9350"/>
        </w:tabs>
        <w:rPr>
          <w:noProof/>
        </w:rPr>
      </w:pPr>
      <w:hyperlink w:anchor="_Toc63012592" w:history="1">
        <w:r w:rsidRPr="00E97CFE">
          <w:rPr>
            <w:rStyle w:val="Hyperlink"/>
            <w:noProof/>
            <w:lang w:val="sr-Cyrl-RS"/>
          </w:rPr>
          <w:t>ЛИСТА ЗАДАТАКА СПРИНТА</w:t>
        </w:r>
        <w:r>
          <w:rPr>
            <w:noProof/>
            <w:webHidden/>
          </w:rPr>
          <w:tab/>
        </w:r>
        <w:r>
          <w:rPr>
            <w:noProof/>
            <w:webHidden/>
          </w:rPr>
          <w:fldChar w:fldCharType="begin"/>
        </w:r>
        <w:r>
          <w:rPr>
            <w:noProof/>
            <w:webHidden/>
          </w:rPr>
          <w:instrText xml:space="preserve"> PAGEREF _Toc63012592 \h </w:instrText>
        </w:r>
        <w:r>
          <w:rPr>
            <w:noProof/>
            <w:webHidden/>
          </w:rPr>
        </w:r>
        <w:r>
          <w:rPr>
            <w:noProof/>
            <w:webHidden/>
          </w:rPr>
          <w:fldChar w:fldCharType="separate"/>
        </w:r>
        <w:r>
          <w:rPr>
            <w:noProof/>
            <w:webHidden/>
          </w:rPr>
          <w:t>8</w:t>
        </w:r>
        <w:r>
          <w:rPr>
            <w:noProof/>
            <w:webHidden/>
          </w:rPr>
          <w:fldChar w:fldCharType="end"/>
        </w:r>
      </w:hyperlink>
    </w:p>
    <w:p w:rsidR="0073392C" w:rsidRDefault="0073392C">
      <w:pPr>
        <w:pStyle w:val="TOC2"/>
        <w:tabs>
          <w:tab w:val="right" w:leader="dot" w:pos="9350"/>
        </w:tabs>
        <w:rPr>
          <w:noProof/>
        </w:rPr>
      </w:pPr>
      <w:hyperlink w:anchor="_Toc63012593" w:history="1">
        <w:r w:rsidRPr="00E97CFE">
          <w:rPr>
            <w:rStyle w:val="Hyperlink"/>
            <w:noProof/>
            <w:lang w:val="sr-Cyrl-RS"/>
          </w:rPr>
          <w:t>Презентација</w:t>
        </w:r>
        <w:r>
          <w:rPr>
            <w:noProof/>
            <w:webHidden/>
          </w:rPr>
          <w:tab/>
        </w:r>
        <w:r>
          <w:rPr>
            <w:noProof/>
            <w:webHidden/>
          </w:rPr>
          <w:fldChar w:fldCharType="begin"/>
        </w:r>
        <w:r>
          <w:rPr>
            <w:noProof/>
            <w:webHidden/>
          </w:rPr>
          <w:instrText xml:space="preserve"> PAGEREF _Toc63012593 \h </w:instrText>
        </w:r>
        <w:r>
          <w:rPr>
            <w:noProof/>
            <w:webHidden/>
          </w:rPr>
        </w:r>
        <w:r>
          <w:rPr>
            <w:noProof/>
            <w:webHidden/>
          </w:rPr>
          <w:fldChar w:fldCharType="separate"/>
        </w:r>
        <w:r>
          <w:rPr>
            <w:noProof/>
            <w:webHidden/>
          </w:rPr>
          <w:t>9</w:t>
        </w:r>
        <w:r>
          <w:rPr>
            <w:noProof/>
            <w:webHidden/>
          </w:rPr>
          <w:fldChar w:fldCharType="end"/>
        </w:r>
      </w:hyperlink>
    </w:p>
    <w:p w:rsidR="0073392C" w:rsidRDefault="0073392C">
      <w:pPr>
        <w:pStyle w:val="TOC2"/>
        <w:tabs>
          <w:tab w:val="right" w:leader="dot" w:pos="9350"/>
        </w:tabs>
        <w:rPr>
          <w:noProof/>
        </w:rPr>
      </w:pPr>
      <w:hyperlink w:anchor="_Toc63012594" w:history="1">
        <w:r w:rsidRPr="00E97CFE">
          <w:rPr>
            <w:rStyle w:val="Hyperlink"/>
            <w:noProof/>
            <w:lang w:val="sr-Cyrl-RS"/>
          </w:rPr>
          <w:t xml:space="preserve">Дневни </w:t>
        </w:r>
        <w:r w:rsidRPr="00E97CFE">
          <w:rPr>
            <w:rStyle w:val="Hyperlink"/>
            <w:noProof/>
          </w:rPr>
          <w:t xml:space="preserve">SCRUM </w:t>
        </w:r>
        <w:r w:rsidRPr="00E97CFE">
          <w:rPr>
            <w:rStyle w:val="Hyperlink"/>
            <w:noProof/>
            <w:lang w:val="sr-Cyrl-RS"/>
          </w:rPr>
          <w:t>састанак</w:t>
        </w:r>
        <w:r>
          <w:rPr>
            <w:noProof/>
            <w:webHidden/>
          </w:rPr>
          <w:tab/>
        </w:r>
        <w:r>
          <w:rPr>
            <w:noProof/>
            <w:webHidden/>
          </w:rPr>
          <w:fldChar w:fldCharType="begin"/>
        </w:r>
        <w:r>
          <w:rPr>
            <w:noProof/>
            <w:webHidden/>
          </w:rPr>
          <w:instrText xml:space="preserve"> PAGEREF _Toc63012594 \h </w:instrText>
        </w:r>
        <w:r>
          <w:rPr>
            <w:noProof/>
            <w:webHidden/>
          </w:rPr>
        </w:r>
        <w:r>
          <w:rPr>
            <w:noProof/>
            <w:webHidden/>
          </w:rPr>
          <w:fldChar w:fldCharType="separate"/>
        </w:r>
        <w:r>
          <w:rPr>
            <w:noProof/>
            <w:webHidden/>
          </w:rPr>
          <w:t>11</w:t>
        </w:r>
        <w:r>
          <w:rPr>
            <w:noProof/>
            <w:webHidden/>
          </w:rPr>
          <w:fldChar w:fldCharType="end"/>
        </w:r>
      </w:hyperlink>
    </w:p>
    <w:p w:rsidR="0073392C" w:rsidRDefault="0073392C">
      <w:pPr>
        <w:pStyle w:val="TOC2"/>
        <w:tabs>
          <w:tab w:val="right" w:leader="dot" w:pos="9350"/>
        </w:tabs>
        <w:rPr>
          <w:noProof/>
        </w:rPr>
      </w:pPr>
      <w:hyperlink w:anchor="_Toc63012595" w:history="1">
        <w:r w:rsidRPr="00E97CFE">
          <w:rPr>
            <w:rStyle w:val="Hyperlink"/>
            <w:noProof/>
            <w:lang w:val="sr-Cyrl-RS"/>
          </w:rPr>
          <w:t>Преглед спринта</w:t>
        </w:r>
        <w:r>
          <w:rPr>
            <w:noProof/>
            <w:webHidden/>
          </w:rPr>
          <w:tab/>
        </w:r>
        <w:r>
          <w:rPr>
            <w:noProof/>
            <w:webHidden/>
          </w:rPr>
          <w:fldChar w:fldCharType="begin"/>
        </w:r>
        <w:r>
          <w:rPr>
            <w:noProof/>
            <w:webHidden/>
          </w:rPr>
          <w:instrText xml:space="preserve"> PAGEREF _Toc63012595 \h </w:instrText>
        </w:r>
        <w:r>
          <w:rPr>
            <w:noProof/>
            <w:webHidden/>
          </w:rPr>
        </w:r>
        <w:r>
          <w:rPr>
            <w:noProof/>
            <w:webHidden/>
          </w:rPr>
          <w:fldChar w:fldCharType="separate"/>
        </w:r>
        <w:r>
          <w:rPr>
            <w:noProof/>
            <w:webHidden/>
          </w:rPr>
          <w:t>11</w:t>
        </w:r>
        <w:r>
          <w:rPr>
            <w:noProof/>
            <w:webHidden/>
          </w:rPr>
          <w:fldChar w:fldCharType="end"/>
        </w:r>
      </w:hyperlink>
    </w:p>
    <w:p w:rsidR="0073392C" w:rsidRDefault="0073392C">
      <w:pPr>
        <w:pStyle w:val="TOC2"/>
        <w:tabs>
          <w:tab w:val="right" w:leader="dot" w:pos="9350"/>
        </w:tabs>
        <w:rPr>
          <w:noProof/>
        </w:rPr>
      </w:pPr>
      <w:hyperlink w:anchor="_Toc63012596" w:history="1">
        <w:r w:rsidRPr="00E97CFE">
          <w:rPr>
            <w:rStyle w:val="Hyperlink"/>
            <w:noProof/>
            <w:lang w:val="sr-Cyrl-RS"/>
          </w:rPr>
          <w:t>Ретроспектива спринта</w:t>
        </w:r>
        <w:r>
          <w:rPr>
            <w:noProof/>
            <w:webHidden/>
          </w:rPr>
          <w:tab/>
        </w:r>
        <w:r>
          <w:rPr>
            <w:noProof/>
            <w:webHidden/>
          </w:rPr>
          <w:fldChar w:fldCharType="begin"/>
        </w:r>
        <w:r>
          <w:rPr>
            <w:noProof/>
            <w:webHidden/>
          </w:rPr>
          <w:instrText xml:space="preserve"> PAGEREF _Toc63012596 \h </w:instrText>
        </w:r>
        <w:r>
          <w:rPr>
            <w:noProof/>
            <w:webHidden/>
          </w:rPr>
        </w:r>
        <w:r>
          <w:rPr>
            <w:noProof/>
            <w:webHidden/>
          </w:rPr>
          <w:fldChar w:fldCharType="separate"/>
        </w:r>
        <w:r>
          <w:rPr>
            <w:noProof/>
            <w:webHidden/>
          </w:rPr>
          <w:t>11</w:t>
        </w:r>
        <w:r>
          <w:rPr>
            <w:noProof/>
            <w:webHidden/>
          </w:rPr>
          <w:fldChar w:fldCharType="end"/>
        </w:r>
      </w:hyperlink>
    </w:p>
    <w:p w:rsidR="00A0332B" w:rsidRDefault="0073392C">
      <w:pPr>
        <w:rPr>
          <w:rFonts w:cs="Times New Roman"/>
          <w:szCs w:val="24"/>
          <w:lang w:val="sr-Cyrl-RS"/>
        </w:rPr>
      </w:pPr>
      <w:r>
        <w:rPr>
          <w:rFonts w:cs="Times New Roman"/>
          <w:szCs w:val="24"/>
          <w:lang w:val="sr-Cyrl-RS"/>
        </w:rPr>
        <w:fldChar w:fldCharType="end"/>
      </w:r>
      <w:r w:rsidR="00A0332B">
        <w:rPr>
          <w:rFonts w:cs="Times New Roman"/>
          <w:szCs w:val="24"/>
          <w:lang w:val="sr-Cyrl-RS"/>
        </w:rPr>
        <w:br w:type="page"/>
      </w:r>
    </w:p>
    <w:p w:rsidR="00A0332B" w:rsidRDefault="00A0332B" w:rsidP="00316ED9">
      <w:pPr>
        <w:jc w:val="both"/>
        <w:rPr>
          <w:rFonts w:cs="Times New Roman"/>
          <w:szCs w:val="24"/>
          <w:lang w:val="sr-Cyrl-RS"/>
        </w:rPr>
      </w:pPr>
    </w:p>
    <w:p w:rsidR="00A0332B" w:rsidRDefault="00A0332B" w:rsidP="00A0332B">
      <w:pPr>
        <w:rPr>
          <w:rFonts w:cs="Times New Roman"/>
          <w:szCs w:val="24"/>
          <w:lang w:val="sr-Cyrl-RS"/>
        </w:rPr>
      </w:pPr>
      <w:r>
        <w:rPr>
          <w:rFonts w:cs="Times New Roman"/>
          <w:szCs w:val="24"/>
          <w:lang w:val="sr-Cyrl-RS"/>
        </w:rPr>
        <w:t>ПРОЈЕКАТ НМНИВТ - Народни музеј Ниш-Интерактивна виртуелна тура</w:t>
      </w:r>
    </w:p>
    <w:p w:rsidR="00A0332B" w:rsidRDefault="00A0332B" w:rsidP="00A0332B">
      <w:pPr>
        <w:rPr>
          <w:rFonts w:cs="Times New Roman"/>
          <w:szCs w:val="24"/>
          <w:lang w:val="sr-Cyrl-RS"/>
        </w:rPr>
      </w:pPr>
    </w:p>
    <w:p w:rsidR="00A0332B" w:rsidRDefault="00A0332B" w:rsidP="00A0332B">
      <w:pPr>
        <w:rPr>
          <w:rFonts w:cs="Times New Roman"/>
          <w:szCs w:val="24"/>
          <w:lang w:val="sr-Cyrl-RS"/>
        </w:rPr>
      </w:pPr>
    </w:p>
    <w:p w:rsidR="00A0332B" w:rsidRPr="0085705A" w:rsidRDefault="00A0332B" w:rsidP="00A0332B">
      <w:pPr>
        <w:pStyle w:val="Heading1"/>
        <w:rPr>
          <w:lang w:val="sr-Cyrl-RS"/>
        </w:rPr>
      </w:pPr>
      <w:bookmarkStart w:id="0" w:name="_Toc63012581"/>
      <w:r w:rsidRPr="0085705A">
        <w:rPr>
          <w:lang w:val="sr-Cyrl-RS"/>
        </w:rPr>
        <w:t>Увод</w:t>
      </w:r>
      <w:bookmarkEnd w:id="0"/>
    </w:p>
    <w:p w:rsidR="00A0332B" w:rsidRDefault="00A0332B" w:rsidP="00A0332B">
      <w:pPr>
        <w:rPr>
          <w:rFonts w:cs="Times New Roman"/>
          <w:szCs w:val="24"/>
          <w:lang w:val="sr-Cyrl-RS"/>
        </w:rPr>
      </w:pPr>
    </w:p>
    <w:p w:rsidR="00A0332B" w:rsidRDefault="00A0332B" w:rsidP="00A0332B">
      <w:pPr>
        <w:jc w:val="both"/>
        <w:rPr>
          <w:rFonts w:cs="Times New Roman"/>
          <w:szCs w:val="24"/>
          <w:lang w:val="sr-Cyrl-RS"/>
        </w:rPr>
      </w:pPr>
      <w:r>
        <w:rPr>
          <w:rFonts w:cs="Times New Roman"/>
          <w:szCs w:val="24"/>
          <w:lang w:val="sr-Cyrl-RS"/>
        </w:rPr>
        <w:t xml:space="preserve">Када је 1900. године, приликом изградње тврђавског моста, пронађен бронзани портрет Константина Великог, поставило се питање где ће овакав експонат бити смештен, јер тада град Ниш није имао музеј. Након овог догађаја, створила се свест о формирању музеја. Балкански ратови и Велики рат ову идеју једно време стављају у други план и тако бива све до 1933. године. Те године отвара се, у кући Христодулових, Историјско – етнографски музеј града Ниша. Иако без регулисаног финансирања , управа је организовала бројне истраживачке радове на простору Ниша и околине. Други светски рат прекину је једну од плоднијих етапа у развоју музеја. 1944. зграда музеја страда у савезничком бомбардовању Ниша и велики део прикупљених предмета бива уништен. 1947. установа бива обновљена под именом Нардни музеј. Поново почиње прикупљање предмета. 1950. године музеј је пресељен у просторије у којима се и данас налази у улици Станка Пауновића(данас Милојка Лешјанина). Наредних деценија музеј постаје институција, која заузима место које јој по значају припада. </w:t>
      </w:r>
    </w:p>
    <w:p w:rsidR="00A0332B" w:rsidRDefault="00A0332B" w:rsidP="00A0332B">
      <w:pPr>
        <w:jc w:val="both"/>
        <w:rPr>
          <w:rFonts w:cs="Times New Roman"/>
          <w:szCs w:val="24"/>
          <w:lang w:val="sr-Cyrl-RS"/>
        </w:rPr>
      </w:pPr>
      <w:r>
        <w:rPr>
          <w:rFonts w:cs="Times New Roman"/>
          <w:szCs w:val="24"/>
          <w:lang w:val="sr-Cyrl-RS"/>
        </w:rPr>
        <w:t>Музеј је од оснивања комплексног типа. У својим фондовима има преко 40 000 предмета, из области археологије, историје и историје уметности, а поседује и две спомен збирке, Стевана Сремца и Бранка Миљковића. Народни музеј се стара о културним добрима од изузетног значаја:археолошко налазиште Медијана, споменик Ћеле кула и меморијални музеј</w:t>
      </w:r>
      <w:r>
        <w:rPr>
          <w:rFonts w:cs="Times New Roman"/>
          <w:szCs w:val="24"/>
        </w:rPr>
        <w:t xml:space="preserve"> </w:t>
      </w:r>
      <w:r w:rsidRPr="006F5CE3">
        <w:rPr>
          <w:rFonts w:cs="Times New Roman"/>
          <w:i/>
          <w:szCs w:val="24"/>
          <w:lang w:val="sr-Cyrl-RS"/>
        </w:rPr>
        <w:t>12.фебруар</w:t>
      </w:r>
      <w:r>
        <w:rPr>
          <w:rFonts w:cs="Times New Roman"/>
          <w:szCs w:val="24"/>
          <w:lang w:val="sr-Cyrl-RS"/>
        </w:rPr>
        <w:t>.</w:t>
      </w:r>
      <w:r>
        <w:rPr>
          <w:rFonts w:cs="Times New Roman"/>
          <w:szCs w:val="24"/>
        </w:rPr>
        <w:t xml:space="preserve"> </w:t>
      </w:r>
      <w:r>
        <w:rPr>
          <w:rFonts w:cs="Times New Roman"/>
          <w:szCs w:val="24"/>
          <w:lang w:val="sr-Cyrl-RS"/>
        </w:rPr>
        <w:t>Своју делатност спроводи кроз одељења за археологију, нумизматику и епиграфику, историју, историју уметности, етнологију, одељење књижевне заоставштине, едукације, документације и конзервације. Поседује и фотолабораторију и библиотеку са преко 14 000 публикација, међу којима велики број старих и ретких издања.</w:t>
      </w:r>
    </w:p>
    <w:p w:rsidR="00A0332B" w:rsidRDefault="00A0332B" w:rsidP="00A0332B">
      <w:pPr>
        <w:jc w:val="both"/>
        <w:rPr>
          <w:rFonts w:cs="Times New Roman"/>
          <w:szCs w:val="24"/>
          <w:lang w:val="sr-Cyrl-RS"/>
        </w:rPr>
      </w:pPr>
      <w:r>
        <w:rPr>
          <w:rFonts w:cs="Times New Roman"/>
          <w:szCs w:val="24"/>
          <w:lang w:val="sr-Cyrl-RS"/>
        </w:rPr>
        <w:t xml:space="preserve">Идеја овог пројекта јесте израда интерактивне виртуелне туре кроз сталну поставку музеја. На основу искустава других музеја, а у складу са трендовима и актуелностима, јавила се потреба да музеј прати дух времна у коме послује. </w:t>
      </w:r>
    </w:p>
    <w:p w:rsidR="00A0332B" w:rsidRPr="0085705A" w:rsidRDefault="00A0332B" w:rsidP="00A0332B">
      <w:pPr>
        <w:pStyle w:val="Heading1"/>
        <w:rPr>
          <w:lang w:val="sr-Cyrl-RS"/>
        </w:rPr>
      </w:pPr>
      <w:bookmarkStart w:id="1" w:name="_Toc63012582"/>
      <w:r w:rsidRPr="0085705A">
        <w:rPr>
          <w:lang w:val="sr-Cyrl-RS"/>
        </w:rPr>
        <w:t>Опис пројекта</w:t>
      </w:r>
      <w:bookmarkEnd w:id="1"/>
    </w:p>
    <w:p w:rsidR="00A0332B" w:rsidRDefault="00A0332B" w:rsidP="00A0332B">
      <w:pPr>
        <w:rPr>
          <w:rFonts w:cs="Times New Roman"/>
          <w:szCs w:val="24"/>
          <w:lang w:val="sr-Cyrl-RS"/>
        </w:rPr>
      </w:pPr>
      <w:r>
        <w:rPr>
          <w:rFonts w:cs="Times New Roman"/>
          <w:szCs w:val="24"/>
          <w:lang w:val="sr-Cyrl-RS"/>
        </w:rPr>
        <w:t>Као што је већ напоменуто, идеја пројекта јесте креирање интерактивне виртелне туре кроз сталну поставку музеја. Сама идеја није нова и дужи низ година се примењује у музејима широм света. Посетиоци музеја имали би прилику да уз помоћ уређаја који добијају приликом куповине карте, независно од кустоса и организованих група, обилазе главну поставку музеја, прескачу садржај који су већ видели или им је мање интересантан и фокусирају се и посвете жељено време садржају који им привуче пажњу. На изласку из музеја, раздуживали би уређај који су претходно добили.</w:t>
      </w:r>
      <w:r>
        <w:rPr>
          <w:rFonts w:cs="Times New Roman"/>
          <w:szCs w:val="24"/>
          <w:lang w:val="sr-Cyrl-RS"/>
        </w:rPr>
        <w:br w:type="page"/>
      </w:r>
    </w:p>
    <w:p w:rsidR="00A0332B" w:rsidRDefault="00A0332B" w:rsidP="00316ED9">
      <w:pPr>
        <w:jc w:val="both"/>
        <w:rPr>
          <w:rFonts w:cs="Times New Roman"/>
          <w:szCs w:val="24"/>
          <w:lang w:val="sr-Cyrl-RS"/>
        </w:rPr>
      </w:pPr>
    </w:p>
    <w:p w:rsidR="00B73280" w:rsidRDefault="00B73280" w:rsidP="00316ED9">
      <w:pPr>
        <w:jc w:val="both"/>
        <w:rPr>
          <w:rFonts w:cs="Times New Roman"/>
          <w:szCs w:val="24"/>
          <w:lang w:val="sr-Cyrl-RS"/>
        </w:rPr>
      </w:pPr>
      <w:r>
        <w:rPr>
          <w:rFonts w:cs="Times New Roman"/>
          <w:szCs w:val="24"/>
          <w:lang w:val="sr-Cyrl-RS"/>
        </w:rPr>
        <w:t xml:space="preserve">Апликација на уређајима који се добијају конципирана је тако да је могу користити готово сви, без обзира на узраст и информатичку писменост. Приликом доделе уређаја, добијају се кратке инструкције за његово коришћење. </w:t>
      </w:r>
    </w:p>
    <w:p w:rsidR="00982261" w:rsidRPr="0085705A" w:rsidRDefault="00982261" w:rsidP="00A0332B">
      <w:pPr>
        <w:pStyle w:val="Heading1"/>
        <w:rPr>
          <w:lang w:val="sr-Cyrl-RS"/>
        </w:rPr>
      </w:pPr>
      <w:bookmarkStart w:id="2" w:name="_Toc63012583"/>
      <w:r w:rsidRPr="0085705A">
        <w:rPr>
          <w:lang w:val="sr-Cyrl-RS"/>
        </w:rPr>
        <w:t>Стејкхолдери</w:t>
      </w:r>
      <w:bookmarkEnd w:id="2"/>
    </w:p>
    <w:p w:rsidR="00982261" w:rsidRDefault="00982261" w:rsidP="00A0332B">
      <w:pPr>
        <w:pStyle w:val="Heading2"/>
        <w:rPr>
          <w:lang w:val="sr-Cyrl-RS"/>
        </w:rPr>
      </w:pPr>
      <w:bookmarkStart w:id="3" w:name="_Toc63012584"/>
      <w:r>
        <w:rPr>
          <w:lang w:val="sr-Cyrl-RS"/>
        </w:rPr>
        <w:t>Главни стејкхолдери</w:t>
      </w:r>
      <w:bookmarkEnd w:id="3"/>
    </w:p>
    <w:p w:rsidR="00982261" w:rsidRDefault="00982261" w:rsidP="00316ED9">
      <w:pPr>
        <w:jc w:val="both"/>
        <w:rPr>
          <w:rFonts w:cs="Times New Roman"/>
          <w:szCs w:val="24"/>
          <w:lang w:val="sr-Cyrl-RS"/>
        </w:rPr>
      </w:pPr>
      <w:r>
        <w:rPr>
          <w:rFonts w:cs="Times New Roman"/>
          <w:szCs w:val="24"/>
          <w:lang w:val="sr-Cyrl-RS"/>
        </w:rPr>
        <w:t>Министарство културе</w:t>
      </w:r>
    </w:p>
    <w:p w:rsidR="00982261" w:rsidRDefault="00982261" w:rsidP="00316ED9">
      <w:pPr>
        <w:jc w:val="both"/>
        <w:rPr>
          <w:rFonts w:cs="Times New Roman"/>
          <w:szCs w:val="24"/>
          <w:lang w:val="sr-Cyrl-RS"/>
        </w:rPr>
      </w:pPr>
      <w:r>
        <w:rPr>
          <w:rFonts w:cs="Times New Roman"/>
          <w:szCs w:val="24"/>
          <w:lang w:val="sr-Cyrl-RS"/>
        </w:rPr>
        <w:t>Град Ниш –Градска управа</w:t>
      </w:r>
    </w:p>
    <w:p w:rsidR="00982261" w:rsidRDefault="00982261" w:rsidP="00316ED9">
      <w:pPr>
        <w:jc w:val="both"/>
        <w:rPr>
          <w:rFonts w:cs="Times New Roman"/>
          <w:szCs w:val="24"/>
          <w:lang w:val="sr-Cyrl-RS"/>
        </w:rPr>
      </w:pPr>
      <w:r>
        <w:rPr>
          <w:rFonts w:cs="Times New Roman"/>
          <w:szCs w:val="24"/>
          <w:lang w:val="sr-Cyrl-RS"/>
        </w:rPr>
        <w:t>Градска општина Медијана</w:t>
      </w:r>
    </w:p>
    <w:p w:rsidR="00982261" w:rsidRDefault="00982261" w:rsidP="00A0332B">
      <w:pPr>
        <w:pStyle w:val="Heading2"/>
        <w:rPr>
          <w:lang w:val="sr-Cyrl-RS"/>
        </w:rPr>
      </w:pPr>
      <w:bookmarkStart w:id="4" w:name="_Toc63012585"/>
      <w:r>
        <w:rPr>
          <w:lang w:val="sr-Cyrl-RS"/>
        </w:rPr>
        <w:t>Стејкхолдери</w:t>
      </w:r>
      <w:bookmarkEnd w:id="4"/>
    </w:p>
    <w:p w:rsidR="0085705A" w:rsidRDefault="0085705A" w:rsidP="00316ED9">
      <w:pPr>
        <w:jc w:val="both"/>
        <w:rPr>
          <w:rFonts w:cs="Times New Roman"/>
          <w:szCs w:val="24"/>
          <w:lang w:val="sr-Cyrl-RS"/>
        </w:rPr>
      </w:pPr>
    </w:p>
    <w:p w:rsidR="0085705A" w:rsidRDefault="0085705A" w:rsidP="00A0332B">
      <w:pPr>
        <w:pStyle w:val="Heading1"/>
        <w:rPr>
          <w:lang w:val="sr-Cyrl-RS"/>
        </w:rPr>
      </w:pPr>
      <w:bookmarkStart w:id="5" w:name="_Toc63012586"/>
      <w:r>
        <w:rPr>
          <w:lang w:val="sr-Cyrl-RS"/>
        </w:rPr>
        <w:t>Избор реализатора</w:t>
      </w:r>
      <w:bookmarkEnd w:id="5"/>
    </w:p>
    <w:p w:rsidR="0073392C" w:rsidRPr="0073392C" w:rsidRDefault="0073392C" w:rsidP="0073392C">
      <w:pPr>
        <w:rPr>
          <w:lang w:val="sr-Cyrl-RS"/>
        </w:rPr>
      </w:pPr>
    </w:p>
    <w:p w:rsidR="0085705A" w:rsidRDefault="0085705A" w:rsidP="00A0332B">
      <w:pPr>
        <w:pStyle w:val="Heading2"/>
        <w:rPr>
          <w:lang w:val="sr-Cyrl-RS"/>
        </w:rPr>
      </w:pPr>
      <w:bookmarkStart w:id="6" w:name="_Toc63012587"/>
      <w:r w:rsidRPr="00A0332B">
        <w:rPr>
          <w:lang w:val="sr-Cyrl-RS"/>
        </w:rPr>
        <w:t>Власник производа</w:t>
      </w:r>
      <w:bookmarkEnd w:id="6"/>
    </w:p>
    <w:p w:rsidR="0073392C" w:rsidRPr="0073392C" w:rsidRDefault="0073392C" w:rsidP="0073392C">
      <w:pPr>
        <w:rPr>
          <w:lang w:val="sr-Cyrl-RS"/>
        </w:rPr>
      </w:pPr>
    </w:p>
    <w:p w:rsidR="00D6549C" w:rsidRDefault="00D6549C" w:rsidP="00316ED9">
      <w:pPr>
        <w:jc w:val="both"/>
        <w:rPr>
          <w:rFonts w:cs="Times New Roman"/>
          <w:szCs w:val="24"/>
          <w:lang w:val="sr-Cyrl-RS"/>
        </w:rPr>
      </w:pPr>
      <w:r>
        <w:rPr>
          <w:rFonts w:cs="Times New Roman"/>
          <w:szCs w:val="24"/>
          <w:lang w:val="sr-Cyrl-RS"/>
        </w:rPr>
        <w:t>Као власник производа за потребе реализације пројекта Народни музеј Ниш-Интерактивна виртуелна тура(ПРОЈЕКАТ НМНИВТ) изабран је др Петар Марковић, дипломирани археолог.</w:t>
      </w:r>
    </w:p>
    <w:p w:rsidR="00D6549C" w:rsidRPr="0073392C" w:rsidRDefault="00D6549C" w:rsidP="00316ED9">
      <w:pPr>
        <w:jc w:val="both"/>
        <w:rPr>
          <w:rFonts w:cs="Times New Roman"/>
          <w:b/>
          <w:szCs w:val="24"/>
          <w:lang w:val="sr-Cyrl-RS"/>
        </w:rPr>
      </w:pPr>
      <w:r w:rsidRPr="0073392C">
        <w:rPr>
          <w:rFonts w:cs="Times New Roman"/>
          <w:b/>
          <w:szCs w:val="24"/>
          <w:lang w:val="sr-Cyrl-RS"/>
        </w:rPr>
        <w:t>Образложење</w:t>
      </w:r>
    </w:p>
    <w:p w:rsidR="00D6549C" w:rsidRDefault="00D6549C" w:rsidP="00316ED9">
      <w:pPr>
        <w:jc w:val="both"/>
        <w:rPr>
          <w:rFonts w:cs="Times New Roman"/>
          <w:szCs w:val="24"/>
          <w:lang w:val="sr-Cyrl-RS"/>
        </w:rPr>
      </w:pPr>
      <w:r>
        <w:rPr>
          <w:rFonts w:cs="Times New Roman"/>
          <w:szCs w:val="24"/>
          <w:lang w:val="sr-Cyrl-RS"/>
        </w:rPr>
        <w:t xml:space="preserve">Основне академске студије Петар Марковић завршио је на Филозофском факултету универзитета у Београду, одељење археологија. Након тога, сели се у Ниш, где се бави научно-истраживачким радом на локалитетима у непосредној близини Ниша. Приликом тих радова често је сарађивао са запосленима у Народном </w:t>
      </w:r>
      <w:r w:rsidR="00401138">
        <w:rPr>
          <w:rFonts w:cs="Times New Roman"/>
          <w:szCs w:val="24"/>
          <w:lang w:val="sr-Cyrl-RS"/>
        </w:rPr>
        <w:t>музеју у Нишу да би након три годин</w:t>
      </w:r>
      <w:r>
        <w:rPr>
          <w:rFonts w:cs="Times New Roman"/>
          <w:szCs w:val="24"/>
          <w:lang w:val="sr-Cyrl-RS"/>
        </w:rPr>
        <w:t xml:space="preserve">е и сам постао запоселн у музеју. </w:t>
      </w:r>
      <w:r w:rsidR="00401138">
        <w:rPr>
          <w:rFonts w:cs="Times New Roman"/>
          <w:szCs w:val="24"/>
          <w:lang w:val="sr-Cyrl-RS"/>
        </w:rPr>
        <w:t xml:space="preserve">После две године рада, у оквиру међународне сарадње, одлази на даље усавршавање у Беч, где истовремено завршава постдипломске студије и похађа праксу у Природњачком музеју, учествујући на развијању интерактивне виртелне туре за експонате </w:t>
      </w:r>
      <w:r w:rsidR="00702C9C">
        <w:rPr>
          <w:rFonts w:cs="Times New Roman"/>
          <w:szCs w:val="24"/>
          <w:lang w:val="sr-Cyrl-RS"/>
        </w:rPr>
        <w:t>у одсеку за п</w:t>
      </w:r>
      <w:r w:rsidR="00702C9C">
        <w:rPr>
          <w:rFonts w:cs="Times New Roman"/>
          <w:szCs w:val="24"/>
        </w:rPr>
        <w:t>алеонтологију</w:t>
      </w:r>
      <w:r w:rsidR="00401138">
        <w:rPr>
          <w:rFonts w:cs="Times New Roman"/>
          <w:szCs w:val="24"/>
          <w:lang w:val="sr-Cyrl-RS"/>
        </w:rPr>
        <w:t xml:space="preserve">. По повратку у Србију, поново ради у Народном музеју у Нишу одакле још једном одлази на усавршавање, овај пут на докторске студије у Београд,  које завршава у року. </w:t>
      </w:r>
      <w:r w:rsidR="00836D90">
        <w:rPr>
          <w:rFonts w:cs="Times New Roman"/>
          <w:szCs w:val="24"/>
          <w:lang w:val="sr-Cyrl-RS"/>
        </w:rPr>
        <w:t>Знања која је стекао на мастер и докторским студијама, као и чињеница да је већ учестовао у развијању једног сличног пројекта, ако не и већег обима, издвајају га као подесног кандидата за улогу власника производа.</w:t>
      </w:r>
    </w:p>
    <w:p w:rsidR="00836D90" w:rsidRDefault="00836D90" w:rsidP="00316ED9">
      <w:pPr>
        <w:jc w:val="both"/>
        <w:rPr>
          <w:rFonts w:cs="Times New Roman"/>
          <w:szCs w:val="24"/>
          <w:lang w:val="sr-Cyrl-RS"/>
        </w:rPr>
      </w:pPr>
    </w:p>
    <w:p w:rsidR="0073392C" w:rsidRDefault="0073392C" w:rsidP="00316ED9">
      <w:pPr>
        <w:jc w:val="both"/>
        <w:rPr>
          <w:rFonts w:cs="Times New Roman"/>
          <w:szCs w:val="24"/>
          <w:lang w:val="sr-Cyrl-RS"/>
        </w:rPr>
      </w:pPr>
    </w:p>
    <w:p w:rsidR="0073392C" w:rsidRDefault="0073392C" w:rsidP="00316ED9">
      <w:pPr>
        <w:jc w:val="both"/>
        <w:rPr>
          <w:rFonts w:cs="Times New Roman"/>
          <w:szCs w:val="24"/>
          <w:lang w:val="sr-Cyrl-RS"/>
        </w:rPr>
      </w:pPr>
    </w:p>
    <w:p w:rsidR="0073392C" w:rsidRPr="00401138" w:rsidRDefault="0073392C" w:rsidP="00316ED9">
      <w:pPr>
        <w:jc w:val="both"/>
        <w:rPr>
          <w:rFonts w:cs="Times New Roman"/>
          <w:szCs w:val="24"/>
          <w:lang w:val="sr-Cyrl-RS"/>
        </w:rPr>
      </w:pPr>
    </w:p>
    <w:p w:rsidR="0085705A" w:rsidRDefault="00836D90" w:rsidP="00A0332B">
      <w:pPr>
        <w:pStyle w:val="Heading2"/>
        <w:rPr>
          <w:lang w:val="sr-Cyrl-RS"/>
        </w:rPr>
      </w:pPr>
      <w:bookmarkStart w:id="7" w:name="_Toc63012588"/>
      <w:r>
        <w:rPr>
          <w:lang w:val="sr-Cyrl-RS"/>
        </w:rPr>
        <w:t>Развојни</w:t>
      </w:r>
      <w:r>
        <w:rPr>
          <w:lang w:val="sr-Latn-RS"/>
        </w:rPr>
        <w:t xml:space="preserve"> </w:t>
      </w:r>
      <w:r w:rsidR="0085705A">
        <w:rPr>
          <w:lang w:val="sr-Latn-RS"/>
        </w:rPr>
        <w:t xml:space="preserve">SCRUM </w:t>
      </w:r>
      <w:r w:rsidR="0085705A">
        <w:rPr>
          <w:lang w:val="sr-Cyrl-RS"/>
        </w:rPr>
        <w:t>тим</w:t>
      </w:r>
      <w:bookmarkEnd w:id="7"/>
    </w:p>
    <w:p w:rsidR="0073392C" w:rsidRPr="0073392C" w:rsidRDefault="0073392C" w:rsidP="0073392C">
      <w:pPr>
        <w:rPr>
          <w:lang w:val="sr-Cyrl-RS"/>
        </w:rPr>
      </w:pPr>
    </w:p>
    <w:p w:rsidR="00AB76B9" w:rsidRDefault="00DE151A" w:rsidP="00316ED9">
      <w:pPr>
        <w:jc w:val="both"/>
        <w:rPr>
          <w:rFonts w:cs="Times New Roman"/>
          <w:szCs w:val="24"/>
          <w:lang w:val="sr-Cyrl-RS"/>
        </w:rPr>
      </w:pPr>
      <w:r>
        <w:rPr>
          <w:rFonts w:cs="Times New Roman"/>
          <w:szCs w:val="24"/>
          <w:lang w:val="sr-Cyrl-RS"/>
        </w:rPr>
        <w:t>Чланови : Љубица Симовић, мастер историчар уметности, Марко Петровић, дипл.инж. електротехнике и рачунарства, Јован Кулиш, дипл. инж. електротехнике и рачунарства и Милијана Дедић, дипл. инж</w:t>
      </w:r>
      <w:r>
        <w:rPr>
          <w:rFonts w:cs="Times New Roman"/>
          <w:szCs w:val="24"/>
          <w:lang w:val="sr-Latn-RS"/>
        </w:rPr>
        <w:t xml:space="preserve">. </w:t>
      </w:r>
      <w:r>
        <w:rPr>
          <w:rFonts w:cs="Times New Roman"/>
          <w:szCs w:val="24"/>
          <w:lang w:val="sr-Cyrl-RS"/>
        </w:rPr>
        <w:t>електротехнике и рачунарства.</w:t>
      </w:r>
    </w:p>
    <w:p w:rsidR="00DE151A" w:rsidRPr="0073392C" w:rsidRDefault="00DE151A" w:rsidP="00316ED9">
      <w:pPr>
        <w:jc w:val="both"/>
        <w:rPr>
          <w:rFonts w:cs="Times New Roman"/>
          <w:b/>
          <w:szCs w:val="24"/>
          <w:lang w:val="sr-Cyrl-RS"/>
        </w:rPr>
      </w:pPr>
      <w:r w:rsidRPr="0073392C">
        <w:rPr>
          <w:rFonts w:cs="Times New Roman"/>
          <w:b/>
          <w:szCs w:val="24"/>
          <w:lang w:val="sr-Cyrl-RS"/>
        </w:rPr>
        <w:t>Образложење</w:t>
      </w:r>
    </w:p>
    <w:p w:rsidR="00702C9C" w:rsidRDefault="00702C9C" w:rsidP="00316ED9">
      <w:pPr>
        <w:jc w:val="both"/>
        <w:rPr>
          <w:rFonts w:cs="Times New Roman"/>
          <w:szCs w:val="24"/>
          <w:lang w:val="sr-Cyrl-RS"/>
        </w:rPr>
      </w:pPr>
      <w:r w:rsidRPr="0073392C">
        <w:rPr>
          <w:rFonts w:cs="Times New Roman"/>
          <w:b/>
          <w:i/>
          <w:szCs w:val="24"/>
          <w:lang w:val="sr-Cyrl-RS"/>
        </w:rPr>
        <w:t>Љубица Симовић</w:t>
      </w:r>
      <w:r>
        <w:rPr>
          <w:rFonts w:cs="Times New Roman"/>
          <w:szCs w:val="24"/>
          <w:lang w:val="sr-Cyrl-RS"/>
        </w:rPr>
        <w:t xml:space="preserve"> завршила је основне академске студије на Филозофском факултету универзитета у Београду, одељење Историја уметности. Кратко време радила је у Београду у Музеју савремене уметности. Одатле у оквиру међународне сарадње одлази у Беч, где истовремено завршава постдипломске студије и похађа праксу у Природњачком музеју, учествујући на развијању интерактивне виртелне туре за експонате на поставци у одсеку за п</w:t>
      </w:r>
      <w:r>
        <w:rPr>
          <w:rFonts w:cs="Times New Roman"/>
          <w:szCs w:val="24"/>
        </w:rPr>
        <w:t>алеонтологију</w:t>
      </w:r>
      <w:r>
        <w:rPr>
          <w:rFonts w:cs="Times New Roman"/>
          <w:szCs w:val="24"/>
          <w:lang w:val="sr-Cyrl-RS"/>
        </w:rPr>
        <w:t>. Том приликом упознаје др Петра Марковића и на његов наговор сели се у Ниш, где почиње да ради у Народном музеју. Ту је запоселна већ 3 године.</w:t>
      </w:r>
    </w:p>
    <w:p w:rsidR="00702C9C" w:rsidRDefault="00702C9C" w:rsidP="00316ED9">
      <w:pPr>
        <w:jc w:val="both"/>
        <w:rPr>
          <w:rFonts w:cs="Times New Roman"/>
          <w:szCs w:val="24"/>
          <w:lang w:val="sr-Cyrl-RS"/>
        </w:rPr>
      </w:pPr>
      <w:r w:rsidRPr="0073392C">
        <w:rPr>
          <w:rFonts w:cs="Times New Roman"/>
          <w:b/>
          <w:i/>
          <w:szCs w:val="24"/>
          <w:lang w:val="sr-Cyrl-RS"/>
        </w:rPr>
        <w:t>Марко Петровић</w:t>
      </w:r>
      <w:r>
        <w:rPr>
          <w:rFonts w:cs="Times New Roman"/>
          <w:szCs w:val="24"/>
          <w:lang w:val="sr-Cyrl-RS"/>
        </w:rPr>
        <w:t xml:space="preserve"> завршио је основне академске студије на  Електротехничком факултету универзитета у Београду и одмах након студирања се вратио у родни Ниш. Од тада је радио на више пројеката и стални је сарадник Научно-технолошког парка Ниш.</w:t>
      </w:r>
    </w:p>
    <w:p w:rsidR="00702C9C" w:rsidRDefault="00702C9C" w:rsidP="00316ED9">
      <w:pPr>
        <w:jc w:val="both"/>
        <w:rPr>
          <w:rFonts w:cs="Times New Roman"/>
          <w:szCs w:val="24"/>
          <w:lang w:val="sr-Cyrl-RS"/>
        </w:rPr>
      </w:pPr>
      <w:r w:rsidRPr="0073392C">
        <w:rPr>
          <w:rFonts w:cs="Times New Roman"/>
          <w:b/>
          <w:i/>
          <w:szCs w:val="24"/>
          <w:lang w:val="sr-Cyrl-RS"/>
        </w:rPr>
        <w:t>Јован Кулиш</w:t>
      </w:r>
      <w:r>
        <w:rPr>
          <w:rFonts w:cs="Times New Roman"/>
          <w:szCs w:val="24"/>
          <w:lang w:val="sr-Cyrl-RS"/>
        </w:rPr>
        <w:t xml:space="preserve"> завршио је основне академске студије на Електротехничком факултету универзитета у Београду. Након тога, учествовао је на изради више научних пројеката у престоници. На позив колеге Марка Петровића, долази у Ниш где сарађују на разним пројектима током година. </w:t>
      </w:r>
    </w:p>
    <w:p w:rsidR="007B6163" w:rsidRDefault="007B6163" w:rsidP="00316ED9">
      <w:pPr>
        <w:jc w:val="both"/>
        <w:rPr>
          <w:rFonts w:cs="Times New Roman"/>
          <w:szCs w:val="24"/>
          <w:lang w:val="sr-Cyrl-RS"/>
        </w:rPr>
      </w:pPr>
      <w:r w:rsidRPr="0073392C">
        <w:rPr>
          <w:rFonts w:cs="Times New Roman"/>
          <w:b/>
          <w:i/>
          <w:szCs w:val="24"/>
          <w:lang w:val="sr-Cyrl-RS"/>
        </w:rPr>
        <w:t>Милијана Дедић</w:t>
      </w:r>
      <w:r>
        <w:rPr>
          <w:rFonts w:cs="Times New Roman"/>
          <w:szCs w:val="24"/>
          <w:lang w:val="sr-Cyrl-RS"/>
        </w:rPr>
        <w:t xml:space="preserve"> завршила је основне академске студије на Електронском факултету универзитета у Нишу, где тренутно похађа и мастер студије на смеру Рачунарство и информатика. Сарадник је Научно-технолошког парка Ниш. Има искуства учествовања на сличним пројектима.</w:t>
      </w:r>
    </w:p>
    <w:p w:rsidR="0073392C" w:rsidRPr="00DE151A" w:rsidRDefault="0073392C" w:rsidP="00316ED9">
      <w:pPr>
        <w:jc w:val="both"/>
        <w:rPr>
          <w:rFonts w:cs="Times New Roman"/>
          <w:szCs w:val="24"/>
          <w:lang w:val="sr-Cyrl-RS"/>
        </w:rPr>
      </w:pPr>
    </w:p>
    <w:p w:rsidR="0085705A" w:rsidRDefault="0085705A" w:rsidP="00A0332B">
      <w:pPr>
        <w:pStyle w:val="Heading2"/>
        <w:rPr>
          <w:lang w:val="sr-Cyrl-RS"/>
        </w:rPr>
      </w:pPr>
      <w:bookmarkStart w:id="8" w:name="_Toc63012589"/>
      <w:r>
        <w:t xml:space="preserve">SCRUM </w:t>
      </w:r>
      <w:r>
        <w:rPr>
          <w:lang w:val="sr-Cyrl-RS"/>
        </w:rPr>
        <w:t>мастер</w:t>
      </w:r>
      <w:bookmarkEnd w:id="8"/>
    </w:p>
    <w:p w:rsidR="0073392C" w:rsidRPr="0073392C" w:rsidRDefault="0073392C" w:rsidP="0073392C">
      <w:pPr>
        <w:rPr>
          <w:lang w:val="sr-Cyrl-RS"/>
        </w:rPr>
      </w:pPr>
    </w:p>
    <w:p w:rsidR="007B6163" w:rsidRDefault="007B6163" w:rsidP="00316ED9">
      <w:pPr>
        <w:jc w:val="both"/>
        <w:rPr>
          <w:rFonts w:cs="Times New Roman"/>
          <w:szCs w:val="24"/>
          <w:lang w:val="sr-Cyrl-RS"/>
        </w:rPr>
      </w:pPr>
      <w:r>
        <w:rPr>
          <w:rFonts w:cs="Times New Roman"/>
          <w:szCs w:val="24"/>
          <w:lang w:val="sr-Cyrl-RS"/>
        </w:rPr>
        <w:t xml:space="preserve">Као </w:t>
      </w:r>
      <w:r>
        <w:rPr>
          <w:rFonts w:cs="Times New Roman"/>
          <w:szCs w:val="24"/>
        </w:rPr>
        <w:t xml:space="preserve">SCRUM </w:t>
      </w:r>
      <w:r>
        <w:rPr>
          <w:rFonts w:cs="Times New Roman"/>
          <w:szCs w:val="24"/>
          <w:lang w:val="sr-Cyrl-RS"/>
        </w:rPr>
        <w:t>мастер за потребе реализације пројекта Народни музеј Ниш-Интерактивна виртуелна тура(ПРОЈЕКАТ НМНИВТ) изабран је Милош Цветковић, дипл. инж. организационих наука.</w:t>
      </w:r>
    </w:p>
    <w:p w:rsidR="007B6163" w:rsidRPr="0073392C" w:rsidRDefault="007B6163" w:rsidP="00316ED9">
      <w:pPr>
        <w:jc w:val="both"/>
        <w:rPr>
          <w:rFonts w:cs="Times New Roman"/>
          <w:b/>
          <w:szCs w:val="24"/>
          <w:lang w:val="sr-Cyrl-RS"/>
        </w:rPr>
      </w:pPr>
      <w:bookmarkStart w:id="9" w:name="_GoBack"/>
      <w:r w:rsidRPr="0073392C">
        <w:rPr>
          <w:rFonts w:cs="Times New Roman"/>
          <w:b/>
          <w:szCs w:val="24"/>
          <w:lang w:val="sr-Cyrl-RS"/>
        </w:rPr>
        <w:t>Образложење</w:t>
      </w:r>
    </w:p>
    <w:bookmarkEnd w:id="9"/>
    <w:p w:rsidR="00A0332B" w:rsidRDefault="007B6163" w:rsidP="00316ED9">
      <w:pPr>
        <w:jc w:val="both"/>
        <w:rPr>
          <w:rFonts w:cs="Times New Roman"/>
          <w:szCs w:val="24"/>
          <w:lang w:val="sr-Cyrl-RS"/>
        </w:rPr>
      </w:pPr>
      <w:r>
        <w:rPr>
          <w:rFonts w:cs="Times New Roman"/>
          <w:szCs w:val="24"/>
          <w:lang w:val="sr-Cyrl-RS"/>
        </w:rPr>
        <w:t>Милош Цветковић завршио је основне академске студије на Факултету организационих наука универзитета у Београду</w:t>
      </w:r>
      <w:r w:rsidR="0065178A">
        <w:rPr>
          <w:rFonts w:cs="Times New Roman"/>
          <w:szCs w:val="24"/>
          <w:lang w:val="sr-Cyrl-RS"/>
        </w:rPr>
        <w:t xml:space="preserve">, смер Менаџмент. После студија завршава праксу у Београду и враћа се за родни Ниш где почиње да ради у општини Медијана. Често је имао прилику </w:t>
      </w:r>
      <w:r w:rsidR="0065178A">
        <w:rPr>
          <w:rFonts w:cs="Times New Roman"/>
          <w:szCs w:val="24"/>
          <w:lang w:val="sr-Cyrl-RS"/>
        </w:rPr>
        <w:lastRenderedPageBreak/>
        <w:t>да сарађује са људима из музеја по питањима средстава и даљег улагања у музеј. Веома је комуникативан, одговоран, брзо доноси одлуке и решава проблеме.</w:t>
      </w: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3E5490" w:rsidRDefault="003E5490" w:rsidP="00316ED9">
      <w:pPr>
        <w:jc w:val="both"/>
        <w:rPr>
          <w:rFonts w:cs="Times New Roman"/>
          <w:szCs w:val="24"/>
          <w:lang w:val="sr-Cyrl-RS"/>
        </w:rPr>
      </w:pPr>
    </w:p>
    <w:p w:rsidR="00A0332B" w:rsidRDefault="00A0332B" w:rsidP="00A0332B">
      <w:pPr>
        <w:rPr>
          <w:b/>
          <w:bCs/>
          <w:color w:val="FFFFFF" w:themeColor="background1"/>
          <w:lang w:val="sr-Cyrl-RS"/>
        </w:rPr>
        <w:sectPr w:rsidR="00A0332B" w:rsidSect="00A0332B">
          <w:headerReference w:type="default" r:id="rId7"/>
          <w:footerReference w:type="default" r:id="rId8"/>
          <w:pgSz w:w="12240" w:h="15840"/>
          <w:pgMar w:top="1440" w:right="1440" w:bottom="1440" w:left="1440" w:header="720" w:footer="720" w:gutter="0"/>
          <w:cols w:space="720"/>
          <w:titlePg/>
          <w:docGrid w:linePitch="360"/>
        </w:sectPr>
      </w:pPr>
    </w:p>
    <w:tbl>
      <w:tblPr>
        <w:tblStyle w:val="GridTable4-Accent5"/>
        <w:tblW w:w="0" w:type="auto"/>
        <w:tblLook w:val="04A0" w:firstRow="1" w:lastRow="0" w:firstColumn="1" w:lastColumn="0" w:noHBand="0" w:noVBand="1"/>
      </w:tblPr>
      <w:tblGrid>
        <w:gridCol w:w="483"/>
        <w:gridCol w:w="1839"/>
        <w:gridCol w:w="2798"/>
        <w:gridCol w:w="2804"/>
        <w:gridCol w:w="1380"/>
        <w:gridCol w:w="987"/>
        <w:gridCol w:w="1266"/>
        <w:gridCol w:w="1393"/>
      </w:tblGrid>
      <w:tr w:rsidR="003E5490" w:rsidTr="00A03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7" w:type="dxa"/>
            <w:gridSpan w:val="7"/>
          </w:tcPr>
          <w:p w:rsidR="003E5490" w:rsidRDefault="003E5490" w:rsidP="00A0332B">
            <w:pPr>
              <w:pStyle w:val="Heading1"/>
              <w:jc w:val="center"/>
              <w:outlineLvl w:val="0"/>
            </w:pPr>
            <w:bookmarkStart w:id="10" w:name="_Toc63012590"/>
            <w:r w:rsidRPr="00A0332B">
              <w:rPr>
                <w:color w:val="9CC2E5" w:themeColor="accent1" w:themeTint="99"/>
                <w:lang w:val="sr-Cyrl-RS"/>
              </w:rPr>
              <w:lastRenderedPageBreak/>
              <w:t>ЛИСТА ЗАДАТАКА</w:t>
            </w:r>
            <w:bookmarkEnd w:id="10"/>
          </w:p>
        </w:tc>
        <w:tc>
          <w:tcPr>
            <w:tcW w:w="1393" w:type="dxa"/>
          </w:tcPr>
          <w:p w:rsidR="003E5490" w:rsidRDefault="003E5490" w:rsidP="0073392C">
            <w:pPr>
              <w:jc w:val="center"/>
              <w:cnfStyle w:val="100000000000" w:firstRow="1" w:lastRow="0" w:firstColumn="0" w:lastColumn="0" w:oddVBand="0" w:evenVBand="0" w:oddHBand="0" w:evenHBand="0" w:firstRowFirstColumn="0" w:firstRowLastColumn="0" w:lastRowFirstColumn="0" w:lastRowLastColumn="0"/>
              <w:rPr>
                <w:lang w:val="sr-Cyrl-RS"/>
              </w:rPr>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7466EC" w:rsidRDefault="003E5490" w:rsidP="0073392C">
            <w:r>
              <w:t>ID</w:t>
            </w:r>
          </w:p>
        </w:tc>
        <w:tc>
          <w:tcPr>
            <w:tcW w:w="1839" w:type="dxa"/>
          </w:tcPr>
          <w:p w:rsidR="003E5490" w:rsidRPr="007466EC"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Као</w:t>
            </w:r>
          </w:p>
        </w:tc>
        <w:tc>
          <w:tcPr>
            <w:tcW w:w="2798" w:type="dxa"/>
          </w:tcPr>
          <w:p w:rsidR="003E5490" w:rsidRPr="007466EC"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Желим да...</w:t>
            </w:r>
          </w:p>
        </w:tc>
        <w:tc>
          <w:tcPr>
            <w:tcW w:w="2804" w:type="dxa"/>
          </w:tcPr>
          <w:p w:rsidR="003E5490" w:rsidRPr="007466EC"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Тако да ...</w:t>
            </w:r>
          </w:p>
        </w:tc>
        <w:tc>
          <w:tcPr>
            <w:tcW w:w="1380" w:type="dxa"/>
          </w:tcPr>
          <w:p w:rsidR="003E5490" w:rsidRPr="007466EC"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Приоритет</w:t>
            </w:r>
          </w:p>
        </w:tc>
        <w:tc>
          <w:tcPr>
            <w:tcW w:w="987" w:type="dxa"/>
          </w:tcPr>
          <w:p w:rsidR="003E5490" w:rsidRPr="007466EC"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Спринт</w:t>
            </w:r>
          </w:p>
        </w:tc>
        <w:tc>
          <w:tcPr>
            <w:tcW w:w="1266" w:type="dxa"/>
          </w:tcPr>
          <w:p w:rsidR="003E5490" w:rsidRPr="007466EC"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Статус</w:t>
            </w:r>
          </w:p>
        </w:tc>
        <w:tc>
          <w:tcPr>
            <w:tcW w:w="1393" w:type="dxa"/>
          </w:tcPr>
          <w:p w:rsidR="003E5490" w:rsidRPr="003819AD"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Процењено време</w:t>
            </w:r>
            <w:r>
              <w:t>(h)</w:t>
            </w: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w:t>
            </w:r>
          </w:p>
        </w:tc>
        <w:tc>
          <w:tcPr>
            <w:tcW w:w="1839"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Pr="00E77F8B"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Администратор</w:t>
            </w:r>
          </w:p>
        </w:tc>
        <w:tc>
          <w:tcPr>
            <w:tcW w:w="2798" w:type="dxa"/>
          </w:tcPr>
          <w:p w:rsidR="003E5490" w:rsidRPr="00E77F8B"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видим листу свих тренутних корисника виртуелне туре</w:t>
            </w:r>
          </w:p>
        </w:tc>
        <w:tc>
          <w:tcPr>
            <w:tcW w:w="2804" w:type="dxa"/>
          </w:tcPr>
          <w:p w:rsidR="003E5490" w:rsidRPr="00E77F8B"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у сваком тренутку знам број људи који су на изложби</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Pr="00B20AFC" w:rsidRDefault="003E5490" w:rsidP="0073392C">
            <w:pPr>
              <w:jc w:val="center"/>
              <w:cnfStyle w:val="000000000000" w:firstRow="0" w:lastRow="0" w:firstColumn="0" w:lastColumn="0" w:oddVBand="0" w:evenVBand="0" w:oddHBand="0" w:evenHBand="0" w:firstRowFirstColumn="0" w:firstRowLastColumn="0" w:lastRowFirstColumn="0" w:lastRowLastColumn="0"/>
            </w:pPr>
            <w:r>
              <w:rPr>
                <w:lang w:val="sr-Cyrl-RS"/>
              </w:rPr>
              <w:t>70</w:t>
            </w: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2</w:t>
            </w:r>
          </w:p>
        </w:tc>
        <w:tc>
          <w:tcPr>
            <w:tcW w:w="1839"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E77F8B"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Администратор</w:t>
            </w:r>
          </w:p>
        </w:tc>
        <w:tc>
          <w:tcPr>
            <w:tcW w:w="2798" w:type="dxa"/>
          </w:tcPr>
          <w:p w:rsidR="003E5490" w:rsidRPr="00E77F8B"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корисници, пре покретања вирталне туре, попуне кратку анкету</w:t>
            </w:r>
          </w:p>
        </w:tc>
        <w:tc>
          <w:tcPr>
            <w:tcW w:w="2804" w:type="dxa"/>
          </w:tcPr>
          <w:p w:rsidR="003E5490" w:rsidRPr="00E77F8B"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 довољно информација да се воде разне статистике.</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3</w:t>
            </w:r>
          </w:p>
        </w:tc>
        <w:tc>
          <w:tcPr>
            <w:tcW w:w="1839"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Pr="00E77F8B"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Администратор</w:t>
            </w:r>
          </w:p>
        </w:tc>
        <w:tc>
          <w:tcPr>
            <w:tcW w:w="2798" w:type="dxa"/>
          </w:tcPr>
          <w:p w:rsidR="003E5490" w:rsidRPr="00E77F8B"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увид у број посета сваког експоната</w:t>
            </w:r>
          </w:p>
        </w:tc>
        <w:tc>
          <w:tcPr>
            <w:tcW w:w="2804" w:type="dxa"/>
          </w:tcPr>
          <w:p w:rsidR="003E5490" w:rsidRPr="00E77F8B"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знам које експонате треба боље промовисати, а који су већ популарни</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4</w:t>
            </w:r>
          </w:p>
        </w:tc>
        <w:tc>
          <w:tcPr>
            <w:tcW w:w="1839"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E77F8B"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Администратор</w:t>
            </w:r>
          </w:p>
        </w:tc>
        <w:tc>
          <w:tcPr>
            <w:tcW w:w="2798" w:type="dxa"/>
          </w:tcPr>
          <w:p w:rsidR="003E5490" w:rsidRPr="00E77F8B"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знам у којој просторији музеја се посетиоци налазе</w:t>
            </w:r>
          </w:p>
        </w:tc>
        <w:tc>
          <w:tcPr>
            <w:tcW w:w="2804" w:type="dxa"/>
          </w:tcPr>
          <w:p w:rsidR="003E5490" w:rsidRPr="009506F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направим оптималан распоред експоната, ради избегавања гужве</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5</w:t>
            </w:r>
          </w:p>
        </w:tc>
        <w:tc>
          <w:tcPr>
            <w:tcW w:w="1839"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Администратор</w:t>
            </w:r>
          </w:p>
          <w:p w:rsidR="003E5490" w:rsidRPr="009506FF"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tc>
        <w:tc>
          <w:tcPr>
            <w:tcW w:w="2798" w:type="dxa"/>
          </w:tcPr>
          <w:p w:rsidR="003E5490" w:rsidRPr="009506FF"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омогућим коментарисање експоната</w:t>
            </w:r>
          </w:p>
        </w:tc>
        <w:tc>
          <w:tcPr>
            <w:tcW w:w="2804" w:type="dxa"/>
          </w:tcPr>
          <w:p w:rsidR="003E5490" w:rsidRPr="009506FF"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посетиоци могу да размењују своја мишљења и комуницирају.</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6</w:t>
            </w:r>
          </w:p>
        </w:tc>
        <w:tc>
          <w:tcPr>
            <w:tcW w:w="1839"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Администратор</w:t>
            </w:r>
          </w:p>
          <w:p w:rsidR="003E5490" w:rsidRPr="009506FF"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tc>
        <w:tc>
          <w:tcPr>
            <w:tcW w:w="2798"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p>
          <w:p w:rsidR="003E5490" w:rsidRPr="009506F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бришем коментаре</w:t>
            </w:r>
          </w:p>
        </w:tc>
        <w:tc>
          <w:tcPr>
            <w:tcW w:w="2804" w:type="dxa"/>
          </w:tcPr>
          <w:p w:rsidR="003E5490" w:rsidRPr="009506F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не буде неприкладних и некултурних објава</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7</w:t>
            </w:r>
          </w:p>
        </w:tc>
        <w:tc>
          <w:tcPr>
            <w:tcW w:w="1839"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Администратор</w:t>
            </w:r>
          </w:p>
          <w:p w:rsidR="003E5490" w:rsidRPr="006A7FA8"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tc>
        <w:tc>
          <w:tcPr>
            <w:tcW w:w="2798"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p>
          <w:p w:rsidR="003E5490" w:rsidRPr="006A7FA8"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обезбедим апликацију</w:t>
            </w:r>
          </w:p>
        </w:tc>
        <w:tc>
          <w:tcPr>
            <w:tcW w:w="2804" w:type="dxa"/>
          </w:tcPr>
          <w:p w:rsidR="003E5490" w:rsidRPr="006A7FA8"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посетиоци не могу да мењају основни садржај</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8</w:t>
            </w:r>
          </w:p>
        </w:tc>
        <w:tc>
          <w:tcPr>
            <w:tcW w:w="1839"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Администратор</w:t>
            </w:r>
          </w:p>
          <w:p w:rsidR="003E5490" w:rsidRPr="006A7FA8"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p>
        </w:tc>
        <w:tc>
          <w:tcPr>
            <w:tcW w:w="2798"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p>
          <w:p w:rsidR="003E5490" w:rsidRPr="006A7FA8"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додајем нове експонате</w:t>
            </w:r>
          </w:p>
        </w:tc>
        <w:tc>
          <w:tcPr>
            <w:tcW w:w="2804" w:type="dxa"/>
          </w:tcPr>
          <w:p w:rsidR="003E5490" w:rsidRPr="006A7FA8"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виртуелна тура увек покрије све нове експонате</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9</w:t>
            </w:r>
          </w:p>
        </w:tc>
        <w:tc>
          <w:tcPr>
            <w:tcW w:w="1839" w:type="dxa"/>
          </w:tcPr>
          <w:p w:rsidR="003E5490" w:rsidRPr="00F171A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Кустос</w:t>
            </w:r>
          </w:p>
        </w:tc>
        <w:tc>
          <w:tcPr>
            <w:tcW w:w="2798" w:type="dxa"/>
          </w:tcPr>
          <w:p w:rsidR="003E5490" w:rsidRPr="00F171A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дозволу</w:t>
            </w:r>
          </w:p>
        </w:tc>
        <w:tc>
          <w:tcPr>
            <w:tcW w:w="2804" w:type="dxa"/>
          </w:tcPr>
          <w:p w:rsidR="003E5490" w:rsidRPr="00F171A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могу да мењам опис експонатима</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lastRenderedPageBreak/>
              <w:t>10</w:t>
            </w:r>
          </w:p>
        </w:tc>
        <w:tc>
          <w:tcPr>
            <w:tcW w:w="1839" w:type="dxa"/>
          </w:tcPr>
          <w:p w:rsidR="003E5490" w:rsidRPr="00F171A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Кустос</w:t>
            </w:r>
          </w:p>
        </w:tc>
        <w:tc>
          <w:tcPr>
            <w:tcW w:w="2798" w:type="dxa"/>
          </w:tcPr>
          <w:p w:rsidR="003E5490" w:rsidRPr="00F171A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дозволу</w:t>
            </w:r>
          </w:p>
        </w:tc>
        <w:tc>
          <w:tcPr>
            <w:tcW w:w="2804" w:type="dxa"/>
          </w:tcPr>
          <w:p w:rsidR="003E5490" w:rsidRPr="00F171A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могу да мењам слике експоната</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11</w:t>
            </w:r>
          </w:p>
        </w:tc>
        <w:tc>
          <w:tcPr>
            <w:tcW w:w="1839" w:type="dxa"/>
          </w:tcPr>
          <w:p w:rsidR="003E5490" w:rsidRPr="00653848"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Кустос</w:t>
            </w:r>
          </w:p>
        </w:tc>
        <w:tc>
          <w:tcPr>
            <w:tcW w:w="2798" w:type="dxa"/>
          </w:tcPr>
          <w:p w:rsidR="003E5490" w:rsidRPr="00653848"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увид у резултате анкете</w:t>
            </w:r>
          </w:p>
        </w:tc>
        <w:tc>
          <w:tcPr>
            <w:tcW w:w="2804" w:type="dxa"/>
          </w:tcPr>
          <w:p w:rsidR="003E5490" w:rsidRPr="00E77F8B"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могу да пратим статистику</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12</w:t>
            </w:r>
          </w:p>
        </w:tc>
        <w:tc>
          <w:tcPr>
            <w:tcW w:w="1839" w:type="dxa"/>
          </w:tcPr>
          <w:p w:rsidR="003E5490" w:rsidRPr="00F171A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Кустос</w:t>
            </w:r>
          </w:p>
        </w:tc>
        <w:tc>
          <w:tcPr>
            <w:tcW w:w="2798" w:type="dxa"/>
          </w:tcPr>
          <w:p w:rsidR="003E5490" w:rsidRPr="00C24534"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посебан налог</w:t>
            </w:r>
          </w:p>
        </w:tc>
        <w:tc>
          <w:tcPr>
            <w:tcW w:w="2804" w:type="dxa"/>
          </w:tcPr>
          <w:p w:rsidR="003E5490" w:rsidRPr="00C24534"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могу да имам интеракцију са корисницима</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13</w:t>
            </w:r>
          </w:p>
        </w:tc>
        <w:tc>
          <w:tcPr>
            <w:tcW w:w="1839" w:type="dxa"/>
          </w:tcPr>
          <w:p w:rsidR="003E5490" w:rsidRPr="00CB237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Кустос</w:t>
            </w:r>
          </w:p>
        </w:tc>
        <w:tc>
          <w:tcPr>
            <w:tcW w:w="2798" w:type="dxa"/>
          </w:tcPr>
          <w:p w:rsidR="003E5490" w:rsidRPr="00CB237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могу да ступим у контакт са администартором</w:t>
            </w:r>
          </w:p>
        </w:tc>
        <w:tc>
          <w:tcPr>
            <w:tcW w:w="2804" w:type="dxa"/>
          </w:tcPr>
          <w:p w:rsidR="003E5490" w:rsidRPr="00CB2373"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уколико се појаве неке сметње у хардверу или софтверу могу да реагујем</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14</w:t>
            </w:r>
          </w:p>
        </w:tc>
        <w:tc>
          <w:tcPr>
            <w:tcW w:w="1839" w:type="dxa"/>
          </w:tcPr>
          <w:p w:rsidR="003E5490" w:rsidRPr="00CB237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Кустос</w:t>
            </w:r>
          </w:p>
        </w:tc>
        <w:tc>
          <w:tcPr>
            <w:tcW w:w="2798" w:type="dxa"/>
          </w:tcPr>
          <w:p w:rsidR="003E5490" w:rsidRPr="00CB2373"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могућност комуникације са другим кустосима</w:t>
            </w:r>
          </w:p>
        </w:tc>
        <w:tc>
          <w:tcPr>
            <w:tcW w:w="2804" w:type="dxa"/>
          </w:tcPr>
          <w:p w:rsidR="003E5490" w:rsidRPr="00926566" w:rsidRDefault="003E5490" w:rsidP="0073392C">
            <w:pPr>
              <w:cnfStyle w:val="000000100000" w:firstRow="0" w:lastRow="0" w:firstColumn="0" w:lastColumn="0" w:oddVBand="0" w:evenVBand="0" w:oddHBand="1" w:evenHBand="0" w:firstRowFirstColumn="0" w:firstRowLastColumn="0" w:lastRowFirstColumn="0" w:lastRowLastColumn="0"/>
            </w:pPr>
            <w:r>
              <w:rPr>
                <w:lang w:val="sr-Cyrl-RS"/>
              </w:rPr>
              <w:t>увек будемо ту једни за друге уколико затреба</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15</w:t>
            </w:r>
          </w:p>
        </w:tc>
        <w:tc>
          <w:tcPr>
            <w:tcW w:w="1839" w:type="dxa"/>
          </w:tcPr>
          <w:p w:rsidR="003E5490" w:rsidRPr="00926566"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 xml:space="preserve">Кустост </w:t>
            </w:r>
          </w:p>
        </w:tc>
        <w:tc>
          <w:tcPr>
            <w:tcW w:w="2798"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r>
              <w:rPr>
                <w:lang w:val="sr-Cyrl-RS"/>
              </w:rPr>
              <w:t>видим листу свих тренутних корисника виртуелне туре</w:t>
            </w:r>
          </w:p>
        </w:tc>
        <w:tc>
          <w:tcPr>
            <w:tcW w:w="2804" w:type="dxa"/>
          </w:tcPr>
          <w:p w:rsidR="003E5490" w:rsidRPr="00926566"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могу да контролишем гужву у музеју</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p>
          <w:p w:rsidR="003E5490" w:rsidRPr="004D14D3" w:rsidRDefault="003E5490" w:rsidP="0073392C">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60</w:t>
            </w: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16</w:t>
            </w:r>
          </w:p>
        </w:tc>
        <w:tc>
          <w:tcPr>
            <w:tcW w:w="1839" w:type="dxa"/>
          </w:tcPr>
          <w:p w:rsidR="003E5490" w:rsidRPr="00926566"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Кустос</w:t>
            </w:r>
          </w:p>
        </w:tc>
        <w:tc>
          <w:tcPr>
            <w:tcW w:w="2798"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видим број интеракција са сваким експонатом</w:t>
            </w:r>
          </w:p>
        </w:tc>
        <w:tc>
          <w:tcPr>
            <w:tcW w:w="2804"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могу донети одлуку за који експонат треба да се уради боља промоција</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17</w:t>
            </w:r>
          </w:p>
        </w:tc>
        <w:tc>
          <w:tcPr>
            <w:tcW w:w="1839"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Посетилац</w:t>
            </w:r>
          </w:p>
        </w:tc>
        <w:tc>
          <w:tcPr>
            <w:tcW w:w="2798"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опцију контактирања кустоса</w:t>
            </w:r>
          </w:p>
        </w:tc>
        <w:tc>
          <w:tcPr>
            <w:tcW w:w="2804"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у сваком тренутку могу да затражим помоћ или детаљније објашњење.</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18</w:t>
            </w:r>
          </w:p>
        </w:tc>
        <w:tc>
          <w:tcPr>
            <w:tcW w:w="1839"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Посетилац</w:t>
            </w:r>
          </w:p>
        </w:tc>
        <w:tc>
          <w:tcPr>
            <w:tcW w:w="2798"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могућност избора више језика</w:t>
            </w:r>
          </w:p>
        </w:tc>
        <w:tc>
          <w:tcPr>
            <w:tcW w:w="2804"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на најбољи начин могу да доживим туру</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19</w:t>
            </w:r>
          </w:p>
        </w:tc>
        <w:tc>
          <w:tcPr>
            <w:tcW w:w="1839"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Посетилац</w:t>
            </w:r>
          </w:p>
        </w:tc>
        <w:tc>
          <w:tcPr>
            <w:tcW w:w="2798"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могућност оцене експоната и његове приче</w:t>
            </w:r>
          </w:p>
        </w:tc>
        <w:tc>
          <w:tcPr>
            <w:tcW w:w="2804" w:type="dxa"/>
          </w:tcPr>
          <w:p w:rsidR="003E5490" w:rsidRPr="002674CD"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могу да скренем пажњу на ствари које ми се не свиђају</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20</w:t>
            </w:r>
          </w:p>
        </w:tc>
        <w:tc>
          <w:tcPr>
            <w:tcW w:w="1839"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Посетилац</w:t>
            </w:r>
          </w:p>
        </w:tc>
        <w:tc>
          <w:tcPr>
            <w:tcW w:w="2798"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могућност коментарисања експоната</w:t>
            </w:r>
          </w:p>
        </w:tc>
        <w:tc>
          <w:tcPr>
            <w:tcW w:w="2804" w:type="dxa"/>
          </w:tcPr>
          <w:p w:rsidR="003E5490" w:rsidRPr="002674CD"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могу да искажем своје мишљење на такав начин</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Default="003E5490" w:rsidP="0073392C">
            <w:pPr>
              <w:jc w:val="center"/>
              <w:cnfStyle w:val="000000100000" w:firstRow="0" w:lastRow="0" w:firstColumn="0" w:lastColumn="0" w:oddVBand="0" w:evenVBand="0" w:oddHBand="1" w:evenHBand="0" w:firstRowFirstColumn="0" w:firstRowLastColumn="0" w:lastRowFirstColumn="0" w:lastRowLastColumn="0"/>
            </w:pPr>
          </w:p>
        </w:tc>
      </w:tr>
      <w:tr w:rsidR="003E5490" w:rsidTr="00A0332B">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lastRenderedPageBreak/>
              <w:t>21</w:t>
            </w:r>
          </w:p>
        </w:tc>
        <w:tc>
          <w:tcPr>
            <w:tcW w:w="1839" w:type="dxa"/>
          </w:tcPr>
          <w:p w:rsidR="003E5490" w:rsidRPr="0000615F"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Посетилац</w:t>
            </w:r>
          </w:p>
        </w:tc>
        <w:tc>
          <w:tcPr>
            <w:tcW w:w="2798" w:type="dxa"/>
          </w:tcPr>
          <w:p w:rsidR="003E5490" w:rsidRPr="0000615F"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имам могућност повезивања мобилног телефона са задуженим уређајем</w:t>
            </w:r>
          </w:p>
        </w:tc>
        <w:tc>
          <w:tcPr>
            <w:tcW w:w="2804" w:type="dxa"/>
          </w:tcPr>
          <w:p w:rsidR="003E5490" w:rsidRPr="0000615F"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касније могу да пребацим фотографије између уређаја</w:t>
            </w:r>
          </w:p>
        </w:tc>
        <w:tc>
          <w:tcPr>
            <w:tcW w:w="1380"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987"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266" w:type="dxa"/>
          </w:tcPr>
          <w:p w:rsidR="003E5490" w:rsidRDefault="003E5490" w:rsidP="0073392C">
            <w:pPr>
              <w:cnfStyle w:val="000000000000" w:firstRow="0" w:lastRow="0" w:firstColumn="0" w:lastColumn="0" w:oddVBand="0" w:evenVBand="0" w:oddHBand="0" w:evenHBand="0" w:firstRowFirstColumn="0" w:firstRowLastColumn="0" w:lastRowFirstColumn="0" w:lastRowLastColumn="0"/>
            </w:pPr>
          </w:p>
        </w:tc>
        <w:tc>
          <w:tcPr>
            <w:tcW w:w="1393" w:type="dxa"/>
          </w:tcPr>
          <w:p w:rsidR="003E5490" w:rsidRDefault="003E5490" w:rsidP="0073392C">
            <w:pPr>
              <w:jc w:val="center"/>
              <w:cnfStyle w:val="000000000000" w:firstRow="0" w:lastRow="0" w:firstColumn="0" w:lastColumn="0" w:oddVBand="0" w:evenVBand="0" w:oddHBand="0" w:evenHBand="0" w:firstRowFirstColumn="0" w:firstRowLastColumn="0" w:lastRowFirstColumn="0" w:lastRowLastColumn="0"/>
            </w:pPr>
          </w:p>
        </w:tc>
      </w:tr>
      <w:tr w:rsidR="003E5490" w:rsidTr="00A03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rsidR="003E5490" w:rsidRPr="00653848" w:rsidRDefault="003E5490" w:rsidP="0073392C">
            <w:pPr>
              <w:rPr>
                <w:lang w:val="sr-Cyrl-RS"/>
              </w:rPr>
            </w:pPr>
            <w:r>
              <w:rPr>
                <w:lang w:val="sr-Cyrl-RS"/>
              </w:rPr>
              <w:t>22</w:t>
            </w:r>
          </w:p>
        </w:tc>
        <w:tc>
          <w:tcPr>
            <w:tcW w:w="1839" w:type="dxa"/>
          </w:tcPr>
          <w:p w:rsidR="003E5490" w:rsidRPr="0000615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Посетилац</w:t>
            </w:r>
          </w:p>
        </w:tc>
        <w:tc>
          <w:tcPr>
            <w:tcW w:w="2798" w:type="dxa"/>
          </w:tcPr>
          <w:p w:rsidR="003E5490" w:rsidRPr="0000615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имам представу о простору</w:t>
            </w:r>
          </w:p>
        </w:tc>
        <w:tc>
          <w:tcPr>
            <w:tcW w:w="2804" w:type="dxa"/>
          </w:tcPr>
          <w:p w:rsidR="003E5490" w:rsidRPr="0000615F"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знам у ком делу музеја се налазим</w:t>
            </w:r>
          </w:p>
        </w:tc>
        <w:tc>
          <w:tcPr>
            <w:tcW w:w="1380"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987"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266" w:type="dxa"/>
          </w:tcPr>
          <w:p w:rsidR="003E5490" w:rsidRDefault="003E5490" w:rsidP="0073392C">
            <w:pPr>
              <w:cnfStyle w:val="000000100000" w:firstRow="0" w:lastRow="0" w:firstColumn="0" w:lastColumn="0" w:oddVBand="0" w:evenVBand="0" w:oddHBand="1" w:evenHBand="0" w:firstRowFirstColumn="0" w:firstRowLastColumn="0" w:lastRowFirstColumn="0" w:lastRowLastColumn="0"/>
            </w:pPr>
          </w:p>
        </w:tc>
        <w:tc>
          <w:tcPr>
            <w:tcW w:w="1393" w:type="dxa"/>
          </w:tcPr>
          <w:p w:rsidR="003E5490" w:rsidRPr="004D14D3" w:rsidRDefault="003E5490" w:rsidP="0073392C">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40</w:t>
            </w:r>
          </w:p>
        </w:tc>
      </w:tr>
    </w:tbl>
    <w:p w:rsidR="003E5490" w:rsidRDefault="003E5490" w:rsidP="003E5490"/>
    <w:p w:rsidR="003E5490" w:rsidRPr="00E55F24" w:rsidRDefault="003E5490" w:rsidP="00A0332B">
      <w:pPr>
        <w:pStyle w:val="Heading2"/>
      </w:pPr>
      <w:bookmarkStart w:id="11" w:name="_Toc63012591"/>
      <w:r>
        <w:rPr>
          <w:lang w:val="sr-Cyrl-RS"/>
        </w:rPr>
        <w:t>Планирање спринта</w:t>
      </w:r>
      <w:r w:rsidR="00E55F24">
        <w:rPr>
          <w:lang w:val="sr-Cyrl-RS"/>
        </w:rPr>
        <w:t xml:space="preserve"> </w:t>
      </w:r>
      <w:r w:rsidR="00E55F24">
        <w:t>(Sprint Planning Meeting)</w:t>
      </w:r>
      <w:bookmarkEnd w:id="11"/>
    </w:p>
    <w:p w:rsidR="00BF4846" w:rsidRPr="00E55F24" w:rsidRDefault="00E55F24" w:rsidP="008945F5">
      <w:pPr>
        <w:jc w:val="both"/>
        <w:rPr>
          <w:lang w:val="sr-Cyrl-RS"/>
        </w:rPr>
      </w:pPr>
      <w:r>
        <w:rPr>
          <w:lang w:val="sr-Cyrl-RS"/>
        </w:rPr>
        <w:t xml:space="preserve">Планирање спринта реализовати пре сваког спринта на састанку који је за то предвиђен. Присуство свих чланова тима обавезно је на састанку. Дужину састанка прилагодити дужини планираног спринта. </w:t>
      </w:r>
      <w:r w:rsidR="008945F5">
        <w:rPr>
          <w:lang w:val="sr-Cyrl-RS"/>
        </w:rPr>
        <w:t xml:space="preserve">Прецизирати шта може да се уради у току спринта и на који начин то може да се постигне. Крајњи производ састанка је листа задатака спринта и циљ спринта. Приликом формирања листе водити рачуна о реалној брзини тима. Задаци који ће се наћи на листи задатака спринта, преузети са листе задатака. </w:t>
      </w:r>
      <w:r w:rsidR="00BF4846">
        <w:rPr>
          <w:lang w:val="sr-Cyrl-RS"/>
        </w:rPr>
        <w:t>Задаци који су дефинисани листом задатака спринта не могу се мењати у току самог спринта.</w:t>
      </w:r>
    </w:p>
    <w:tbl>
      <w:tblPr>
        <w:tblStyle w:val="GridTable4-Accent6"/>
        <w:tblW w:w="0" w:type="auto"/>
        <w:tblLook w:val="04A0" w:firstRow="1" w:lastRow="0" w:firstColumn="1" w:lastColumn="0" w:noHBand="0" w:noVBand="1"/>
      </w:tblPr>
      <w:tblGrid>
        <w:gridCol w:w="3256"/>
        <w:gridCol w:w="5670"/>
        <w:gridCol w:w="708"/>
        <w:gridCol w:w="709"/>
        <w:gridCol w:w="709"/>
        <w:gridCol w:w="850"/>
        <w:gridCol w:w="709"/>
      </w:tblGrid>
      <w:tr w:rsidR="003E5490" w:rsidTr="00733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1" w:type="dxa"/>
            <w:gridSpan w:val="7"/>
          </w:tcPr>
          <w:p w:rsidR="003E5490" w:rsidRPr="003D53A5" w:rsidRDefault="003E5490" w:rsidP="00A0332B">
            <w:pPr>
              <w:pStyle w:val="Heading2"/>
              <w:jc w:val="center"/>
              <w:outlineLvl w:val="1"/>
              <w:rPr>
                <w:lang w:val="sr-Cyrl-RS"/>
              </w:rPr>
            </w:pPr>
            <w:bookmarkStart w:id="12" w:name="_Toc63012592"/>
            <w:r>
              <w:rPr>
                <w:lang w:val="sr-Cyrl-RS"/>
              </w:rPr>
              <w:t>ЛИСТА ЗАДАТАКА СПРИНТА</w:t>
            </w:r>
            <w:bookmarkEnd w:id="12"/>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3E5490" w:rsidRPr="003D53A5" w:rsidRDefault="003E5490" w:rsidP="0073392C">
            <w:pPr>
              <w:rPr>
                <w:b w:val="0"/>
                <w:lang w:val="sr-Cyrl-RS"/>
              </w:rPr>
            </w:pPr>
            <w:r>
              <w:rPr>
                <w:b w:val="0"/>
                <w:lang w:val="sr-Cyrl-RS"/>
              </w:rPr>
              <w:t>Кориснички захтев</w:t>
            </w:r>
          </w:p>
        </w:tc>
        <w:tc>
          <w:tcPr>
            <w:tcW w:w="5670" w:type="dxa"/>
          </w:tcPr>
          <w:p w:rsidR="003E5490" w:rsidRPr="003D53A5"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Задатак</w:t>
            </w:r>
          </w:p>
        </w:tc>
        <w:tc>
          <w:tcPr>
            <w:tcW w:w="708" w:type="dxa"/>
          </w:tcPr>
          <w:p w:rsidR="003E5490" w:rsidRPr="003D53A5" w:rsidRDefault="003E5490" w:rsidP="008945F5">
            <w:pPr>
              <w:jc w:val="center"/>
              <w:cnfStyle w:val="000000100000" w:firstRow="0" w:lastRow="0" w:firstColumn="0" w:lastColumn="0" w:oddVBand="0" w:evenVBand="0" w:oddHBand="1" w:evenHBand="0" w:firstRowFirstColumn="0" w:firstRowLastColumn="0" w:lastRowFirstColumn="0" w:lastRowLastColumn="0"/>
            </w:pPr>
            <w:r>
              <w:rPr>
                <w:lang w:val="sr-Cyrl-RS"/>
              </w:rPr>
              <w:t>Дан 1</w:t>
            </w:r>
            <w:r>
              <w:t>(h)</w:t>
            </w:r>
          </w:p>
        </w:tc>
        <w:tc>
          <w:tcPr>
            <w:tcW w:w="709" w:type="dxa"/>
          </w:tcPr>
          <w:p w:rsidR="003E5490" w:rsidRPr="003D53A5" w:rsidRDefault="003E5490" w:rsidP="008945F5">
            <w:pPr>
              <w:jc w:val="center"/>
              <w:cnfStyle w:val="000000100000" w:firstRow="0" w:lastRow="0" w:firstColumn="0" w:lastColumn="0" w:oddVBand="0" w:evenVBand="0" w:oddHBand="1" w:evenHBand="0" w:firstRowFirstColumn="0" w:firstRowLastColumn="0" w:lastRowFirstColumn="0" w:lastRowLastColumn="0"/>
            </w:pPr>
            <w:r>
              <w:rPr>
                <w:lang w:val="sr-Cyrl-RS"/>
              </w:rPr>
              <w:t>Дан 2</w:t>
            </w:r>
            <w:r>
              <w:t>(h)</w:t>
            </w:r>
          </w:p>
        </w:tc>
        <w:tc>
          <w:tcPr>
            <w:tcW w:w="709" w:type="dxa"/>
          </w:tcPr>
          <w:p w:rsidR="003E5490" w:rsidRPr="003D53A5" w:rsidRDefault="003E5490" w:rsidP="008945F5">
            <w:pPr>
              <w:jc w:val="center"/>
              <w:cnfStyle w:val="000000100000" w:firstRow="0" w:lastRow="0" w:firstColumn="0" w:lastColumn="0" w:oddVBand="0" w:evenVBand="0" w:oddHBand="1" w:evenHBand="0" w:firstRowFirstColumn="0" w:firstRowLastColumn="0" w:lastRowFirstColumn="0" w:lastRowLastColumn="0"/>
            </w:pPr>
            <w:r>
              <w:rPr>
                <w:lang w:val="sr-Cyrl-RS"/>
              </w:rPr>
              <w:t>Дан 3</w:t>
            </w:r>
            <w:r>
              <w:t>(h)</w:t>
            </w:r>
          </w:p>
        </w:tc>
        <w:tc>
          <w:tcPr>
            <w:tcW w:w="850" w:type="dxa"/>
          </w:tcPr>
          <w:p w:rsidR="003E5490" w:rsidRPr="003D53A5" w:rsidRDefault="003E5490" w:rsidP="008945F5">
            <w:pPr>
              <w:jc w:val="center"/>
              <w:cnfStyle w:val="000000100000" w:firstRow="0" w:lastRow="0" w:firstColumn="0" w:lastColumn="0" w:oddVBand="0" w:evenVBand="0" w:oddHBand="1" w:evenHBand="0" w:firstRowFirstColumn="0" w:firstRowLastColumn="0" w:lastRowFirstColumn="0" w:lastRowLastColumn="0"/>
            </w:pPr>
            <w:r>
              <w:rPr>
                <w:lang w:val="sr-Cyrl-RS"/>
              </w:rPr>
              <w:t>Дан 4</w:t>
            </w:r>
            <w:r>
              <w:t>(h)</w:t>
            </w:r>
          </w:p>
        </w:tc>
        <w:tc>
          <w:tcPr>
            <w:tcW w:w="709" w:type="dxa"/>
          </w:tcPr>
          <w:p w:rsidR="003E5490" w:rsidRPr="003D53A5" w:rsidRDefault="003E5490" w:rsidP="008945F5">
            <w:pPr>
              <w:jc w:val="center"/>
              <w:cnfStyle w:val="000000100000" w:firstRow="0" w:lastRow="0" w:firstColumn="0" w:lastColumn="0" w:oddVBand="0" w:evenVBand="0" w:oddHBand="1" w:evenHBand="0" w:firstRowFirstColumn="0" w:firstRowLastColumn="0" w:lastRowFirstColumn="0" w:lastRowLastColumn="0"/>
            </w:pPr>
            <w:r>
              <w:rPr>
                <w:lang w:val="sr-Cyrl-RS"/>
              </w:rPr>
              <w:t>Дан 5</w:t>
            </w:r>
            <w:r>
              <w:t>(h)</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val="restart"/>
          </w:tcPr>
          <w:p w:rsidR="003E5490" w:rsidRPr="002363D4" w:rsidRDefault="003E5490" w:rsidP="0073392C">
            <w:pPr>
              <w:rPr>
                <w:b w:val="0"/>
                <w:lang w:val="sr-Cyrl-RS"/>
              </w:rPr>
            </w:pPr>
            <w:r>
              <w:rPr>
                <w:b w:val="0"/>
                <w:lang w:val="sr-Cyrl-RS"/>
              </w:rPr>
              <w:t xml:space="preserve">Као администратор желим да </w:t>
            </w:r>
            <w:r w:rsidRPr="002363D4">
              <w:rPr>
                <w:b w:val="0"/>
                <w:lang w:val="sr-Cyrl-RS"/>
              </w:rPr>
              <w:t>видим листу свих тренутних корисника виртуелне туре</w:t>
            </w:r>
            <w:r>
              <w:rPr>
                <w:b w:val="0"/>
                <w:lang w:val="sr-Cyrl-RS"/>
              </w:rPr>
              <w:t xml:space="preserve"> тако да  </w:t>
            </w:r>
            <w:r w:rsidRPr="002363D4">
              <w:rPr>
                <w:b w:val="0"/>
                <w:lang w:val="sr-Cyrl-RS"/>
              </w:rPr>
              <w:t>у сваком тренутку знам број људи који су на изложби</w:t>
            </w:r>
            <w:r>
              <w:rPr>
                <w:b w:val="0"/>
                <w:lang w:val="sr-Cyrl-RS"/>
              </w:rPr>
              <w:t>.</w:t>
            </w:r>
          </w:p>
        </w:tc>
        <w:tc>
          <w:tcPr>
            <w:tcW w:w="5670" w:type="dxa"/>
          </w:tcPr>
          <w:p w:rsidR="003E5490" w:rsidRPr="002363D4"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 xml:space="preserve">Позадинско исписивање кода </w:t>
            </w:r>
          </w:p>
        </w:tc>
        <w:tc>
          <w:tcPr>
            <w:tcW w:w="708"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8</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8</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6</w:t>
            </w:r>
          </w:p>
        </w:tc>
        <w:tc>
          <w:tcPr>
            <w:tcW w:w="850"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2363D4"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Дизајн приказа</w:t>
            </w:r>
          </w:p>
        </w:tc>
        <w:tc>
          <w:tcPr>
            <w:tcW w:w="708"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5</w:t>
            </w:r>
          </w:p>
        </w:tc>
        <w:tc>
          <w:tcPr>
            <w:tcW w:w="850"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5</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8</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2363D4"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Тест функционалности</w:t>
            </w:r>
          </w:p>
        </w:tc>
        <w:tc>
          <w:tcPr>
            <w:tcW w:w="708"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850"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3</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r>
      <w:tr w:rsidR="003E5490" w:rsidTr="008945F5">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8945F5" w:rsidRDefault="008945F5" w:rsidP="0073392C">
            <w:pP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Уклањање дефеката</w:t>
            </w:r>
          </w:p>
        </w:tc>
        <w:tc>
          <w:tcPr>
            <w:tcW w:w="708" w:type="dxa"/>
          </w:tcPr>
          <w:p w:rsidR="008945F5" w:rsidRDefault="008945F5" w:rsidP="008945F5">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c>
          <w:tcPr>
            <w:tcW w:w="709" w:type="dxa"/>
          </w:tcPr>
          <w:p w:rsidR="008945F5" w:rsidRDefault="008945F5" w:rsidP="008945F5">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c>
          <w:tcPr>
            <w:tcW w:w="709" w:type="dxa"/>
          </w:tcPr>
          <w:p w:rsidR="008945F5" w:rsidRDefault="008945F5" w:rsidP="008945F5">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c>
          <w:tcPr>
            <w:tcW w:w="850" w:type="dxa"/>
          </w:tcPr>
          <w:p w:rsidR="008945F5" w:rsidRDefault="008945F5" w:rsidP="008945F5">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c>
          <w:tcPr>
            <w:tcW w:w="709" w:type="dxa"/>
          </w:tcPr>
          <w:p w:rsidR="008945F5" w:rsidRDefault="008945F5" w:rsidP="008945F5">
            <w:pPr>
              <w:jc w:val="center"/>
              <w:cnfStyle w:val="000000100000" w:firstRow="0" w:lastRow="0" w:firstColumn="0" w:lastColumn="0" w:oddVBand="0" w:evenVBand="0" w:oddHBand="1" w:evenHBand="0" w:firstRowFirstColumn="0" w:firstRowLastColumn="0" w:lastRowFirstColumn="0" w:lastRowLastColumn="0"/>
              <w:rPr>
                <w:lang w:val="sr-Cyrl-RS"/>
              </w:rPr>
            </w:pPr>
          </w:p>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val="restart"/>
          </w:tcPr>
          <w:p w:rsidR="003E5490" w:rsidRPr="002363D4" w:rsidRDefault="003E5490" w:rsidP="0073392C">
            <w:pPr>
              <w:rPr>
                <w:b w:val="0"/>
                <w:lang w:val="sr-Cyrl-RS"/>
              </w:rPr>
            </w:pPr>
            <w:r>
              <w:rPr>
                <w:b w:val="0"/>
                <w:lang w:val="sr-Cyrl-RS"/>
              </w:rPr>
              <w:t xml:space="preserve">Као кустос желим да </w:t>
            </w:r>
            <w:r w:rsidRPr="002363D4">
              <w:rPr>
                <w:b w:val="0"/>
                <w:lang w:val="sr-Cyrl-RS"/>
              </w:rPr>
              <w:t>видим листу свих тренутних корисника виртуелне туре</w:t>
            </w:r>
            <w:r>
              <w:rPr>
                <w:b w:val="0"/>
                <w:lang w:val="sr-Cyrl-RS"/>
              </w:rPr>
              <w:t xml:space="preserve"> тако да </w:t>
            </w:r>
            <w:r w:rsidRPr="002363D4">
              <w:rPr>
                <w:b w:val="0"/>
                <w:lang w:val="sr-Cyrl-RS"/>
              </w:rPr>
              <w:t>могу да контролишем гужву у музеју</w:t>
            </w:r>
            <w:r>
              <w:rPr>
                <w:b w:val="0"/>
                <w:lang w:val="sr-Cyrl-RS"/>
              </w:rPr>
              <w:t>.</w:t>
            </w:r>
          </w:p>
        </w:tc>
        <w:tc>
          <w:tcPr>
            <w:tcW w:w="5670" w:type="dxa"/>
          </w:tcPr>
          <w:p w:rsidR="003E5490" w:rsidRPr="00454A19"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Дорада позадинског кода</w:t>
            </w:r>
          </w:p>
        </w:tc>
        <w:tc>
          <w:tcPr>
            <w:tcW w:w="708"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850"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Дизајн корисничког интерфејса</w:t>
            </w:r>
          </w:p>
        </w:tc>
        <w:tc>
          <w:tcPr>
            <w:tcW w:w="708"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6</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6</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w:t>
            </w:r>
          </w:p>
        </w:tc>
        <w:tc>
          <w:tcPr>
            <w:tcW w:w="850"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6</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Потребне промене функционалности</w:t>
            </w:r>
          </w:p>
        </w:tc>
        <w:tc>
          <w:tcPr>
            <w:tcW w:w="708"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850"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Тест функционалности</w:t>
            </w:r>
          </w:p>
        </w:tc>
        <w:tc>
          <w:tcPr>
            <w:tcW w:w="708"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1</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3</w:t>
            </w:r>
          </w:p>
        </w:tc>
        <w:tc>
          <w:tcPr>
            <w:tcW w:w="850"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3</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6</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val="restart"/>
          </w:tcPr>
          <w:p w:rsidR="003E5490" w:rsidRPr="002363D4" w:rsidRDefault="003E5490" w:rsidP="0073392C">
            <w:pPr>
              <w:rPr>
                <w:b w:val="0"/>
              </w:rPr>
            </w:pPr>
            <w:r>
              <w:rPr>
                <w:b w:val="0"/>
                <w:lang w:val="sr-Cyrl-RS"/>
              </w:rPr>
              <w:t xml:space="preserve">Као посетилац желим да </w:t>
            </w:r>
            <w:r w:rsidRPr="002363D4">
              <w:rPr>
                <w:b w:val="0"/>
                <w:lang w:val="sr-Cyrl-RS"/>
              </w:rPr>
              <w:t>имам представу о простору</w:t>
            </w:r>
            <w:r>
              <w:rPr>
                <w:b w:val="0"/>
                <w:lang w:val="sr-Cyrl-RS"/>
              </w:rPr>
              <w:t xml:space="preserve"> тако да </w:t>
            </w:r>
            <w:r w:rsidRPr="002363D4">
              <w:rPr>
                <w:b w:val="0"/>
                <w:lang w:val="sr-Cyrl-RS"/>
              </w:rPr>
              <w:t>знам у ком делу музеја се налазим</w:t>
            </w:r>
            <w:r>
              <w:rPr>
                <w:b w:val="0"/>
                <w:lang w:val="sr-Cyrl-RS"/>
              </w:rPr>
              <w:t>.</w:t>
            </w:r>
          </w:p>
        </w:tc>
        <w:tc>
          <w:tcPr>
            <w:tcW w:w="5670" w:type="dxa"/>
          </w:tcPr>
          <w:p w:rsidR="003E5490" w:rsidRPr="00454A19"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Дорада позадинског кода</w:t>
            </w:r>
          </w:p>
        </w:tc>
        <w:tc>
          <w:tcPr>
            <w:tcW w:w="708"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850"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8945F5">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Дизајн корисничког интерфејса</w:t>
            </w:r>
          </w:p>
        </w:tc>
        <w:tc>
          <w:tcPr>
            <w:tcW w:w="708"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5</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w:t>
            </w:r>
          </w:p>
        </w:tc>
        <w:tc>
          <w:tcPr>
            <w:tcW w:w="850"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8945F5">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r>
      <w:tr w:rsidR="003E5490" w:rsidTr="0073392C">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000000" w:firstRow="0" w:lastRow="0" w:firstColumn="0" w:lastColumn="0" w:oddVBand="0" w:evenVBand="0" w:oddHBand="0" w:evenHBand="0" w:firstRowFirstColumn="0" w:firstRowLastColumn="0" w:lastRowFirstColumn="0" w:lastRowLastColumn="0"/>
              <w:rPr>
                <w:lang w:val="sr-Cyrl-RS"/>
              </w:rPr>
            </w:pPr>
            <w:r>
              <w:rPr>
                <w:lang w:val="sr-Cyrl-RS"/>
              </w:rPr>
              <w:t>Тест функционалности</w:t>
            </w:r>
          </w:p>
        </w:tc>
        <w:tc>
          <w:tcPr>
            <w:tcW w:w="708" w:type="dxa"/>
          </w:tcPr>
          <w:p w:rsidR="003E5490" w:rsidRPr="00454A19" w:rsidRDefault="003E5490" w:rsidP="00BF4846">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BF4846">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BF4846">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2</w:t>
            </w:r>
          </w:p>
        </w:tc>
        <w:tc>
          <w:tcPr>
            <w:tcW w:w="850" w:type="dxa"/>
          </w:tcPr>
          <w:p w:rsidR="003E5490" w:rsidRPr="00454A19" w:rsidRDefault="003E5490" w:rsidP="00BF4846">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4</w:t>
            </w:r>
          </w:p>
        </w:tc>
        <w:tc>
          <w:tcPr>
            <w:tcW w:w="709" w:type="dxa"/>
          </w:tcPr>
          <w:p w:rsidR="003E5490" w:rsidRPr="00454A19" w:rsidRDefault="003E5490" w:rsidP="00BF4846">
            <w:pPr>
              <w:jc w:val="center"/>
              <w:cnfStyle w:val="000000000000" w:firstRow="0" w:lastRow="0" w:firstColumn="0" w:lastColumn="0" w:oddVBand="0" w:evenVBand="0" w:oddHBand="0" w:evenHBand="0" w:firstRowFirstColumn="0" w:firstRowLastColumn="0" w:lastRowFirstColumn="0" w:lastRowLastColumn="0"/>
              <w:rPr>
                <w:lang w:val="sr-Cyrl-RS"/>
              </w:rPr>
            </w:pPr>
            <w:r>
              <w:rPr>
                <w:lang w:val="sr-Cyrl-RS"/>
              </w:rPr>
              <w:t>6</w:t>
            </w:r>
          </w:p>
        </w:tc>
      </w:tr>
      <w:tr w:rsidR="003E5490" w:rsidTr="00733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rsidR="003E5490" w:rsidRDefault="003E5490" w:rsidP="0073392C"/>
        </w:tc>
        <w:tc>
          <w:tcPr>
            <w:tcW w:w="5670" w:type="dxa"/>
          </w:tcPr>
          <w:p w:rsidR="003E5490" w:rsidRPr="00454A19" w:rsidRDefault="003E5490" w:rsidP="0073392C">
            <w:pPr>
              <w:cnfStyle w:val="000000100000" w:firstRow="0" w:lastRow="0" w:firstColumn="0" w:lastColumn="0" w:oddVBand="0" w:evenVBand="0" w:oddHBand="1" w:evenHBand="0" w:firstRowFirstColumn="0" w:firstRowLastColumn="0" w:lastRowFirstColumn="0" w:lastRowLastColumn="0"/>
              <w:rPr>
                <w:lang w:val="sr-Cyrl-RS"/>
              </w:rPr>
            </w:pPr>
            <w:r>
              <w:rPr>
                <w:lang w:val="sr-Cyrl-RS"/>
              </w:rPr>
              <w:t>Техничка побољшања</w:t>
            </w:r>
          </w:p>
        </w:tc>
        <w:tc>
          <w:tcPr>
            <w:tcW w:w="708" w:type="dxa"/>
          </w:tcPr>
          <w:p w:rsidR="003E5490" w:rsidRPr="00454A19" w:rsidRDefault="003E5490" w:rsidP="00BF4846">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BF4846">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BF4846">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2</w:t>
            </w:r>
          </w:p>
        </w:tc>
        <w:tc>
          <w:tcPr>
            <w:tcW w:w="850" w:type="dxa"/>
          </w:tcPr>
          <w:p w:rsidR="003E5490" w:rsidRPr="00454A19" w:rsidRDefault="003E5490" w:rsidP="00BF4846">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c>
          <w:tcPr>
            <w:tcW w:w="709" w:type="dxa"/>
          </w:tcPr>
          <w:p w:rsidR="003E5490" w:rsidRPr="00454A19" w:rsidRDefault="003E5490" w:rsidP="00BF4846">
            <w:pPr>
              <w:jc w:val="center"/>
              <w:cnfStyle w:val="000000100000" w:firstRow="0" w:lastRow="0" w:firstColumn="0" w:lastColumn="0" w:oddVBand="0" w:evenVBand="0" w:oddHBand="1" w:evenHBand="0" w:firstRowFirstColumn="0" w:firstRowLastColumn="0" w:lastRowFirstColumn="0" w:lastRowLastColumn="0"/>
              <w:rPr>
                <w:lang w:val="sr-Cyrl-RS"/>
              </w:rPr>
            </w:pPr>
            <w:r>
              <w:rPr>
                <w:lang w:val="sr-Cyrl-RS"/>
              </w:rPr>
              <w:t>0</w:t>
            </w:r>
          </w:p>
        </w:tc>
      </w:tr>
    </w:tbl>
    <w:p w:rsidR="00BF4846" w:rsidRDefault="006E36FC" w:rsidP="00A0332B">
      <w:pPr>
        <w:pStyle w:val="Heading2"/>
        <w:rPr>
          <w:lang w:val="sr-Cyrl-RS"/>
        </w:rPr>
      </w:pPr>
      <w:bookmarkStart w:id="13" w:name="_Toc63012593"/>
      <w:r>
        <w:rPr>
          <w:lang w:val="sr-Cyrl-RS"/>
        </w:rPr>
        <w:lastRenderedPageBreak/>
        <w:t>Презентација</w:t>
      </w:r>
      <w:bookmarkEnd w:id="13"/>
      <w:r>
        <w:rPr>
          <w:lang w:val="sr-Cyrl-RS"/>
        </w:rPr>
        <w:t xml:space="preserve"> </w:t>
      </w:r>
    </w:p>
    <w:p w:rsidR="006E36FC" w:rsidRDefault="006E36FC" w:rsidP="003E5490">
      <w:pPr>
        <w:rPr>
          <w:lang w:val="sr-Cyrl-RS"/>
        </w:rPr>
      </w:pPr>
      <w:r>
        <w:rPr>
          <w:lang w:val="sr-Cyrl-RS"/>
        </w:rPr>
        <w:t xml:space="preserve">Презентацију резултата приказивати преко </w:t>
      </w:r>
      <w:r>
        <w:t xml:space="preserve">SCRUM </w:t>
      </w:r>
      <w:r>
        <w:rPr>
          <w:lang w:val="sr-Cyrl-RS"/>
        </w:rPr>
        <w:t xml:space="preserve">табле и </w:t>
      </w:r>
      <w:r>
        <w:t xml:space="preserve">Burndown </w:t>
      </w:r>
      <w:r>
        <w:rPr>
          <w:lang w:val="sr-Cyrl-RS"/>
        </w:rPr>
        <w:t>дијаграма.</w:t>
      </w:r>
    </w:p>
    <w:p w:rsidR="006E36FC" w:rsidRDefault="006E36FC" w:rsidP="003E5490">
      <w:pPr>
        <w:rPr>
          <w:lang w:val="sr-Cyrl-RS"/>
        </w:rPr>
      </w:pPr>
    </w:p>
    <w:p w:rsidR="006E36FC" w:rsidRDefault="006E36FC" w:rsidP="003E5490">
      <w:pPr>
        <w:rPr>
          <w:lang w:val="sr-Cyrl-RS"/>
        </w:rPr>
      </w:pPr>
    </w:p>
    <w:p w:rsidR="006E36FC" w:rsidRDefault="006E36FC" w:rsidP="006E36FC">
      <w:pPr>
        <w:jc w:val="center"/>
        <w:rPr>
          <w:lang w:val="sr-Cyrl-RS"/>
        </w:rPr>
      </w:pPr>
      <w:r>
        <w:rPr>
          <w:noProof/>
        </w:rPr>
        <w:drawing>
          <wp:inline distT="0" distB="0" distL="0" distR="0" wp14:anchorId="296C6AEF" wp14:editId="5BB64453">
            <wp:extent cx="5593080" cy="3619500"/>
            <wp:effectExtent l="0" t="0" r="762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E36FC" w:rsidRPr="006E36FC" w:rsidRDefault="006E36FC" w:rsidP="006E36FC">
      <w:pPr>
        <w:jc w:val="center"/>
        <w:rPr>
          <w:lang w:val="sr-Cyrl-RS"/>
        </w:rPr>
        <w:sectPr w:rsidR="006E36FC" w:rsidRPr="006E36FC" w:rsidSect="003E5490">
          <w:pgSz w:w="15840" w:h="12240" w:orient="landscape"/>
          <w:pgMar w:top="1440" w:right="1440" w:bottom="1440" w:left="1440" w:header="720" w:footer="720" w:gutter="0"/>
          <w:cols w:space="720"/>
          <w:docGrid w:linePitch="360"/>
        </w:sectPr>
      </w:pPr>
      <w:r>
        <w:rPr>
          <w:noProof/>
        </w:rPr>
        <w:lastRenderedPageBreak/>
        <w:drawing>
          <wp:inline distT="0" distB="0" distL="0" distR="0">
            <wp:extent cx="6940550" cy="605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jpg"/>
                    <pic:cNvPicPr/>
                  </pic:nvPicPr>
                  <pic:blipFill>
                    <a:blip r:embed="rId10">
                      <a:extLst>
                        <a:ext uri="{28A0092B-C50C-407E-A947-70E740481C1C}">
                          <a14:useLocalDpi xmlns:a14="http://schemas.microsoft.com/office/drawing/2010/main" val="0"/>
                        </a:ext>
                      </a:extLst>
                    </a:blip>
                    <a:stretch>
                      <a:fillRect/>
                    </a:stretch>
                  </pic:blipFill>
                  <pic:spPr>
                    <a:xfrm>
                      <a:off x="0" y="0"/>
                      <a:ext cx="6940550" cy="6057900"/>
                    </a:xfrm>
                    <a:prstGeom prst="rect">
                      <a:avLst/>
                    </a:prstGeom>
                  </pic:spPr>
                </pic:pic>
              </a:graphicData>
            </a:graphic>
          </wp:inline>
        </w:drawing>
      </w:r>
    </w:p>
    <w:p w:rsidR="006E36FC" w:rsidRDefault="006E36FC" w:rsidP="003E5490"/>
    <w:p w:rsidR="00E2000B" w:rsidRDefault="00E2000B" w:rsidP="00A0332B">
      <w:pPr>
        <w:pStyle w:val="Heading2"/>
        <w:rPr>
          <w:lang w:val="sr-Cyrl-RS"/>
        </w:rPr>
      </w:pPr>
      <w:bookmarkStart w:id="14" w:name="_Toc63012594"/>
      <w:r>
        <w:rPr>
          <w:lang w:val="sr-Cyrl-RS"/>
        </w:rPr>
        <w:t xml:space="preserve">Дневни </w:t>
      </w:r>
      <w:r>
        <w:t xml:space="preserve">SCRUM </w:t>
      </w:r>
      <w:r>
        <w:rPr>
          <w:lang w:val="sr-Cyrl-RS"/>
        </w:rPr>
        <w:t>састанак</w:t>
      </w:r>
      <w:bookmarkEnd w:id="14"/>
    </w:p>
    <w:p w:rsidR="00E2000B" w:rsidRDefault="00E2000B" w:rsidP="006E36FC">
      <w:pPr>
        <w:rPr>
          <w:lang w:val="sr-Cyrl-RS"/>
        </w:rPr>
      </w:pPr>
    </w:p>
    <w:p w:rsidR="00E2000B" w:rsidRDefault="00E2000B" w:rsidP="00E2000B">
      <w:pPr>
        <w:jc w:val="both"/>
        <w:rPr>
          <w:lang w:val="sr-Cyrl-RS"/>
        </w:rPr>
      </w:pPr>
      <w:r>
        <w:rPr>
          <w:lang w:val="sr-Cyrl-RS"/>
        </w:rPr>
        <w:t xml:space="preserve">Свакодневно, пре почетка рада одржавати кратке(до 15 минута) сатсанке. На састанцима изности све препреке и недоумице које се појављују у току рада. У току састанка  изнети шта је урађено од претходног дневног састанка  како би се остварио циљ спринта, шта ће бити урађено у наредном периоду, односно до следеђег дневног састанка и да ли постоје и које су препреке ометале рад. </w:t>
      </w:r>
      <w:r>
        <w:t xml:space="preserve">SCRUM </w:t>
      </w:r>
      <w:r>
        <w:rPr>
          <w:lang w:val="sr-Cyrl-RS"/>
        </w:rPr>
        <w:t xml:space="preserve">мастер одговоран је за одржавање састанака, а чланови развојног </w:t>
      </w:r>
      <w:r>
        <w:t xml:space="preserve">SCRUM </w:t>
      </w:r>
      <w:r>
        <w:rPr>
          <w:lang w:val="sr-Cyrl-RS"/>
        </w:rPr>
        <w:t xml:space="preserve">тима  одговорни су да састанак буде конструктиван, како би се избегли додатни састанци у току радног времена и уштедело време. Препорука је да састанак траје не дуже од 15 минута. Састанак води </w:t>
      </w:r>
      <w:r>
        <w:t xml:space="preserve">SCRUM </w:t>
      </w:r>
      <w:r>
        <w:rPr>
          <w:lang w:val="sr-Cyrl-RS"/>
        </w:rPr>
        <w:t>мастер</w:t>
      </w:r>
      <w:r w:rsidR="00624E11">
        <w:rPr>
          <w:lang w:val="sr-Cyrl-RS"/>
        </w:rPr>
        <w:t xml:space="preserve">, а пожељно је присуство свих чланова развојног </w:t>
      </w:r>
      <w:r w:rsidR="00624E11">
        <w:t xml:space="preserve">SCRUM </w:t>
      </w:r>
      <w:r w:rsidR="00624E11">
        <w:rPr>
          <w:lang w:val="sr-Cyrl-RS"/>
        </w:rPr>
        <w:t xml:space="preserve">тима.  У просторији у којиј се одржава састанак треба имати и </w:t>
      </w:r>
      <w:r w:rsidR="00624E11">
        <w:t xml:space="preserve">SCRUM </w:t>
      </w:r>
      <w:r w:rsidR="00624E11">
        <w:rPr>
          <w:lang w:val="sr-Cyrl-RS"/>
        </w:rPr>
        <w:t xml:space="preserve"> таблу са подацима о текућем спринту. Избегавати необавезна ћаскања на састанку.</w:t>
      </w:r>
    </w:p>
    <w:p w:rsidR="00624E11" w:rsidRDefault="00624E11" w:rsidP="00E2000B">
      <w:pPr>
        <w:jc w:val="both"/>
        <w:rPr>
          <w:lang w:val="sr-Cyrl-RS"/>
        </w:rPr>
      </w:pPr>
    </w:p>
    <w:p w:rsidR="00624E11" w:rsidRDefault="00624E11" w:rsidP="00A0332B">
      <w:pPr>
        <w:pStyle w:val="Heading2"/>
        <w:rPr>
          <w:lang w:val="sr-Cyrl-RS"/>
        </w:rPr>
      </w:pPr>
      <w:bookmarkStart w:id="15" w:name="_Toc63012595"/>
      <w:r>
        <w:rPr>
          <w:lang w:val="sr-Cyrl-RS"/>
        </w:rPr>
        <w:t>Преглед</w:t>
      </w:r>
      <w:r w:rsidR="00730E42">
        <w:rPr>
          <w:lang w:val="sr-Cyrl-RS"/>
        </w:rPr>
        <w:t xml:space="preserve"> </w:t>
      </w:r>
      <w:r>
        <w:rPr>
          <w:lang w:val="sr-Cyrl-RS"/>
        </w:rPr>
        <w:t>спринта</w:t>
      </w:r>
      <w:bookmarkEnd w:id="15"/>
    </w:p>
    <w:p w:rsidR="00624E11" w:rsidRDefault="00624E11" w:rsidP="00E2000B">
      <w:pPr>
        <w:jc w:val="both"/>
        <w:rPr>
          <w:lang w:val="sr-Cyrl-RS"/>
        </w:rPr>
      </w:pPr>
    </w:p>
    <w:p w:rsidR="00730E42" w:rsidRDefault="00184601" w:rsidP="00E2000B">
      <w:pPr>
        <w:jc w:val="both"/>
        <w:rPr>
          <w:lang w:val="sr-Cyrl-RS"/>
        </w:rPr>
      </w:pPr>
      <w:r>
        <w:rPr>
          <w:lang w:val="sr-Cyrl-RS"/>
        </w:rPr>
        <w:t>На крају сваког спринта органзовати преглед или демонстарцију онога што је у току спринта постигнуто. Претходно, неопходно је да се тим сложи око тога шта се може сврстати под категорију „завршено“.  То се постиже усвајањем јасних критеријума , односно дефинисањем „завршеног“. Битно је  да целима која се сматра завршеном буде комплетирана и тестирана функционална целина. Након утврђива</w:t>
      </w:r>
      <w:r w:rsidR="00730E42">
        <w:rPr>
          <w:lang w:val="sr-Cyrl-RS"/>
        </w:rPr>
        <w:t xml:space="preserve">ња посла са којим се завршило. </w:t>
      </w:r>
    </w:p>
    <w:p w:rsidR="00730E42" w:rsidRDefault="00730E42" w:rsidP="00E2000B">
      <w:pPr>
        <w:jc w:val="both"/>
        <w:rPr>
          <w:lang w:val="sr-Cyrl-RS"/>
        </w:rPr>
      </w:pPr>
      <w:r>
        <w:rPr>
          <w:lang w:val="sr-Cyrl-RS"/>
        </w:rPr>
        <w:t>Након тога, врши се поновна анализа листе задатака и дискутује се који задаци се могу узети за наредни спринт.У овој дискусију треба да учествују сви. Треба сагледати да ли је дошло до промена на тржишту или промена које су везане за потенцијално коришћење производа. Сходно томе, ревидирати временски оквир и буџет пројекта.</w:t>
      </w:r>
    </w:p>
    <w:p w:rsidR="00730E42" w:rsidRDefault="00730E42" w:rsidP="00E2000B">
      <w:pPr>
        <w:jc w:val="both"/>
        <w:rPr>
          <w:lang w:val="sr-Cyrl-RS"/>
        </w:rPr>
      </w:pPr>
    </w:p>
    <w:p w:rsidR="00730E42" w:rsidRDefault="00730E42" w:rsidP="00A0332B">
      <w:pPr>
        <w:pStyle w:val="Heading2"/>
        <w:rPr>
          <w:lang w:val="sr-Cyrl-RS"/>
        </w:rPr>
      </w:pPr>
      <w:bookmarkStart w:id="16" w:name="_Toc63012596"/>
      <w:r>
        <w:rPr>
          <w:lang w:val="sr-Cyrl-RS"/>
        </w:rPr>
        <w:t>Ретроспектива спринта</w:t>
      </w:r>
      <w:bookmarkEnd w:id="16"/>
    </w:p>
    <w:p w:rsidR="00730E42" w:rsidRDefault="00730E42" w:rsidP="00E2000B">
      <w:pPr>
        <w:jc w:val="both"/>
        <w:rPr>
          <w:lang w:val="sr-Cyrl-RS"/>
        </w:rPr>
      </w:pPr>
    </w:p>
    <w:p w:rsidR="00730E42" w:rsidRPr="00730E42" w:rsidRDefault="00730E42" w:rsidP="00E2000B">
      <w:pPr>
        <w:jc w:val="both"/>
        <w:rPr>
          <w:lang w:val="sr-Cyrl-RS"/>
        </w:rPr>
        <w:sectPr w:rsidR="00730E42" w:rsidRPr="00730E42" w:rsidSect="006E36FC">
          <w:pgSz w:w="12240" w:h="15840"/>
          <w:pgMar w:top="1440" w:right="1440" w:bottom="1440" w:left="1440" w:header="720" w:footer="720" w:gutter="0"/>
          <w:cols w:space="720"/>
          <w:docGrid w:linePitch="360"/>
        </w:sectPr>
      </w:pPr>
      <w:r>
        <w:rPr>
          <w:lang w:val="sr-Cyrl-RS"/>
        </w:rPr>
        <w:t xml:space="preserve">На састанку, анализирати тимски рад током спринта и утврдити има ли могућности за побољшања.  Састанак организовати и одржати под претпоставком потпуне конструктивности и пуне транспарентности, поверења и одсуства отпора према евентуалним критичким ставовима. Као резултат, развојни тим требао би да предложи бар једно побољшање које треба да се имплементира у току наредног спринта.  Лице одговорно за праћење имплементације побољшања и његових ефеката на рад је </w:t>
      </w:r>
      <w:r>
        <w:rPr>
          <w:lang w:val="sr-Latn-RS"/>
        </w:rPr>
        <w:t xml:space="preserve">SCRUM </w:t>
      </w:r>
      <w:r>
        <w:rPr>
          <w:lang w:val="sr-Cyrl-RS"/>
        </w:rPr>
        <w:t>мастер.</w:t>
      </w:r>
    </w:p>
    <w:p w:rsidR="003E5490" w:rsidRDefault="003E5490" w:rsidP="003E5490"/>
    <w:p w:rsidR="003E5490" w:rsidRDefault="003E5490" w:rsidP="003E5490"/>
    <w:p w:rsidR="003E5490" w:rsidRDefault="003E5490" w:rsidP="003E5490">
      <w:pPr>
        <w:jc w:val="center"/>
      </w:pPr>
    </w:p>
    <w:p w:rsidR="003E5490" w:rsidRPr="007B6163" w:rsidRDefault="003E5490" w:rsidP="00316ED9">
      <w:pPr>
        <w:jc w:val="both"/>
        <w:rPr>
          <w:rFonts w:cs="Times New Roman"/>
          <w:szCs w:val="24"/>
          <w:lang w:val="sr-Cyrl-RS"/>
        </w:rPr>
      </w:pPr>
    </w:p>
    <w:p w:rsidR="00D6549C" w:rsidRDefault="00D6549C" w:rsidP="00316ED9">
      <w:pPr>
        <w:jc w:val="both"/>
        <w:rPr>
          <w:rFonts w:cs="Times New Roman"/>
          <w:szCs w:val="24"/>
          <w:lang w:val="sr-Cyrl-RS"/>
        </w:rPr>
      </w:pPr>
    </w:p>
    <w:p w:rsidR="00D6549C" w:rsidRPr="00D619C5" w:rsidRDefault="00D6549C" w:rsidP="00316ED9">
      <w:pPr>
        <w:jc w:val="both"/>
        <w:rPr>
          <w:rFonts w:cs="Times New Roman"/>
          <w:szCs w:val="24"/>
        </w:rPr>
      </w:pPr>
    </w:p>
    <w:p w:rsidR="000D675C" w:rsidRPr="006F5CE3" w:rsidRDefault="000D675C" w:rsidP="00316ED9">
      <w:pPr>
        <w:jc w:val="both"/>
        <w:rPr>
          <w:rFonts w:cs="Times New Roman"/>
          <w:szCs w:val="24"/>
          <w:lang w:val="sr-Cyrl-RS"/>
        </w:rPr>
      </w:pPr>
    </w:p>
    <w:sectPr w:rsidR="000D675C" w:rsidRPr="006F5CE3" w:rsidSect="006E36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61F6" w:rsidRDefault="00A461F6" w:rsidP="006E36FC">
      <w:pPr>
        <w:spacing w:after="0" w:line="240" w:lineRule="auto"/>
      </w:pPr>
      <w:r>
        <w:separator/>
      </w:r>
    </w:p>
  </w:endnote>
  <w:endnote w:type="continuationSeparator" w:id="0">
    <w:p w:rsidR="00A461F6" w:rsidRDefault="00A461F6" w:rsidP="006E3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5605571"/>
      <w:docPartObj>
        <w:docPartGallery w:val="Page Numbers (Bottom of Page)"/>
        <w:docPartUnique/>
      </w:docPartObj>
    </w:sdtPr>
    <w:sdtEndPr>
      <w:rPr>
        <w:noProof/>
      </w:rPr>
    </w:sdtEndPr>
    <w:sdtContent>
      <w:p w:rsidR="0073392C" w:rsidRDefault="0073392C">
        <w:pPr>
          <w:pStyle w:val="Footer"/>
          <w:jc w:val="right"/>
        </w:pPr>
        <w:r>
          <w:fldChar w:fldCharType="begin"/>
        </w:r>
        <w:r>
          <w:instrText xml:space="preserve"> PAGE   \* MERGEFORMAT </w:instrText>
        </w:r>
        <w:r>
          <w:fldChar w:fldCharType="separate"/>
        </w:r>
        <w:r w:rsidR="00333472">
          <w:rPr>
            <w:noProof/>
          </w:rPr>
          <w:t>13</w:t>
        </w:r>
        <w:r>
          <w:rPr>
            <w:noProof/>
          </w:rPr>
          <w:fldChar w:fldCharType="end"/>
        </w:r>
      </w:p>
    </w:sdtContent>
  </w:sdt>
  <w:p w:rsidR="0073392C" w:rsidRDefault="007339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61F6" w:rsidRDefault="00A461F6" w:rsidP="006E36FC">
      <w:pPr>
        <w:spacing w:after="0" w:line="240" w:lineRule="auto"/>
      </w:pPr>
      <w:r>
        <w:separator/>
      </w:r>
    </w:p>
  </w:footnote>
  <w:footnote w:type="continuationSeparator" w:id="0">
    <w:p w:rsidR="00A461F6" w:rsidRDefault="00A461F6" w:rsidP="006E36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92C" w:rsidRDefault="0073392C">
    <w:pPr>
      <w:pStyle w:val="Header"/>
    </w:pPr>
    <w:r>
      <w:rPr>
        <w:lang w:val="sr-Cyrl-RS"/>
      </w:rPr>
      <w:t>Географски факултет</w:t>
    </w:r>
    <w:r>
      <w:ptab w:relativeTo="margin" w:alignment="center" w:leader="none"/>
    </w:r>
    <w:r>
      <w:rPr>
        <w:lang w:val="sr-Cyrl-RS"/>
      </w:rPr>
      <w:t>Управљање ГИС пројектима</w:t>
    </w:r>
    <w:r>
      <w:ptab w:relativeTo="margin" w:alignment="right" w:leader="none"/>
    </w:r>
    <w:r>
      <w:rPr>
        <w:lang w:val="sr-Cyrl-RS"/>
      </w:rPr>
      <w:t>Пројекат НМНИВТ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725"/>
    <w:rsid w:val="000D675C"/>
    <w:rsid w:val="000E72B1"/>
    <w:rsid w:val="001060FD"/>
    <w:rsid w:val="00182061"/>
    <w:rsid w:val="00184601"/>
    <w:rsid w:val="00234AA5"/>
    <w:rsid w:val="00316ED9"/>
    <w:rsid w:val="00333472"/>
    <w:rsid w:val="003E5490"/>
    <w:rsid w:val="003F2335"/>
    <w:rsid w:val="00401138"/>
    <w:rsid w:val="00486CB7"/>
    <w:rsid w:val="00590B7E"/>
    <w:rsid w:val="00594E1C"/>
    <w:rsid w:val="00624E11"/>
    <w:rsid w:val="0065178A"/>
    <w:rsid w:val="00687725"/>
    <w:rsid w:val="006E36FC"/>
    <w:rsid w:val="006F5CE3"/>
    <w:rsid w:val="00702C9C"/>
    <w:rsid w:val="00730E42"/>
    <w:rsid w:val="0073392C"/>
    <w:rsid w:val="007B6163"/>
    <w:rsid w:val="00836D90"/>
    <w:rsid w:val="0085705A"/>
    <w:rsid w:val="008945F5"/>
    <w:rsid w:val="008E190F"/>
    <w:rsid w:val="00976AD0"/>
    <w:rsid w:val="00982261"/>
    <w:rsid w:val="00993A34"/>
    <w:rsid w:val="009B67FF"/>
    <w:rsid w:val="00A0332B"/>
    <w:rsid w:val="00A11EA5"/>
    <w:rsid w:val="00A461F6"/>
    <w:rsid w:val="00A81F2F"/>
    <w:rsid w:val="00AB76B9"/>
    <w:rsid w:val="00B73280"/>
    <w:rsid w:val="00BF4846"/>
    <w:rsid w:val="00D619C5"/>
    <w:rsid w:val="00D6549C"/>
    <w:rsid w:val="00DE151A"/>
    <w:rsid w:val="00E2000B"/>
    <w:rsid w:val="00E55F24"/>
    <w:rsid w:val="00EC476E"/>
    <w:rsid w:val="00F7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F5335C-1A0E-4CFE-A1D2-09E1AC3E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725"/>
    <w:rPr>
      <w:rFonts w:ascii="Times New Roman" w:hAnsi="Times New Roman"/>
      <w:sz w:val="24"/>
    </w:rPr>
  </w:style>
  <w:style w:type="paragraph" w:styleId="Heading1">
    <w:name w:val="heading 1"/>
    <w:basedOn w:val="Normal"/>
    <w:next w:val="Normal"/>
    <w:link w:val="Heading1Char"/>
    <w:uiPriority w:val="9"/>
    <w:qFormat/>
    <w:rsid w:val="00A0332B"/>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332B"/>
    <w:pPr>
      <w:keepNext/>
      <w:keepLines/>
      <w:spacing w:before="40" w:after="0"/>
      <w:outlineLvl w:val="1"/>
    </w:pPr>
    <w:rPr>
      <w:rFonts w:eastAsiaTheme="majorEastAsia" w:cstheme="majorBidi"/>
      <w:color w:val="2E74B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3E549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3E549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6E3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6FC"/>
    <w:rPr>
      <w:rFonts w:ascii="Times New Roman" w:hAnsi="Times New Roman"/>
      <w:sz w:val="24"/>
    </w:rPr>
  </w:style>
  <w:style w:type="paragraph" w:styleId="Footer">
    <w:name w:val="footer"/>
    <w:basedOn w:val="Normal"/>
    <w:link w:val="FooterChar"/>
    <w:uiPriority w:val="99"/>
    <w:unhideWhenUsed/>
    <w:rsid w:val="006E3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6FC"/>
    <w:rPr>
      <w:rFonts w:ascii="Times New Roman" w:hAnsi="Times New Roman"/>
      <w:sz w:val="24"/>
    </w:rPr>
  </w:style>
  <w:style w:type="character" w:customStyle="1" w:styleId="Heading1Char">
    <w:name w:val="Heading 1 Char"/>
    <w:basedOn w:val="DefaultParagraphFont"/>
    <w:link w:val="Heading1"/>
    <w:uiPriority w:val="9"/>
    <w:rsid w:val="00A0332B"/>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A0332B"/>
    <w:rPr>
      <w:rFonts w:ascii="Times New Roman" w:eastAsiaTheme="majorEastAsia" w:hAnsi="Times New Roman" w:cstheme="majorBidi"/>
      <w:color w:val="2E74B5" w:themeColor="accent1" w:themeShade="BF"/>
      <w:sz w:val="28"/>
      <w:szCs w:val="26"/>
    </w:rPr>
  </w:style>
  <w:style w:type="paragraph" w:styleId="TOC1">
    <w:name w:val="toc 1"/>
    <w:basedOn w:val="Normal"/>
    <w:next w:val="Normal"/>
    <w:autoRedefine/>
    <w:uiPriority w:val="39"/>
    <w:unhideWhenUsed/>
    <w:rsid w:val="0073392C"/>
    <w:pPr>
      <w:spacing w:after="100"/>
    </w:pPr>
  </w:style>
  <w:style w:type="paragraph" w:styleId="TOC2">
    <w:name w:val="toc 2"/>
    <w:basedOn w:val="Normal"/>
    <w:next w:val="Normal"/>
    <w:autoRedefine/>
    <w:uiPriority w:val="39"/>
    <w:unhideWhenUsed/>
    <w:rsid w:val="0073392C"/>
    <w:pPr>
      <w:spacing w:after="100"/>
      <w:ind w:left="240"/>
    </w:pPr>
  </w:style>
  <w:style w:type="character" w:styleId="Hyperlink">
    <w:name w:val="Hyperlink"/>
    <w:basedOn w:val="DefaultParagraphFont"/>
    <w:uiPriority w:val="99"/>
    <w:unhideWhenUsed/>
    <w:rsid w:val="00733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BURNDOWN </a:t>
            </a:r>
            <a:r>
              <a:rPr lang="sr-Cyrl-RS"/>
              <a:t>дијаграм</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lineChart>
        <c:grouping val="standard"/>
        <c:varyColors val="0"/>
        <c:ser>
          <c:idx val="0"/>
          <c:order val="0"/>
          <c:spPr>
            <a:ln w="22225" cap="rnd">
              <a:solidFill>
                <a:schemeClr val="accent6"/>
              </a:solidFill>
            </a:ln>
            <a:effectLst>
              <a:glow rad="139700">
                <a:schemeClr val="accent6">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val>
            <c:numRef>
              <c:f>Sheet1!$D$17:$H$17</c:f>
              <c:numCache>
                <c:formatCode>General</c:formatCode>
                <c:ptCount val="5"/>
                <c:pt idx="0">
                  <c:v>141</c:v>
                </c:pt>
                <c:pt idx="1">
                  <c:v>114</c:v>
                </c:pt>
                <c:pt idx="2">
                  <c:v>80</c:v>
                </c:pt>
                <c:pt idx="3">
                  <c:v>45</c:v>
                </c:pt>
                <c:pt idx="4">
                  <c:v>11</c:v>
                </c:pt>
              </c:numCache>
            </c:numRef>
          </c:val>
          <c:smooth val="0"/>
        </c:ser>
        <c:dLbls>
          <c:dLblPos val="t"/>
          <c:showLegendKey val="0"/>
          <c:showVal val="1"/>
          <c:showCatName val="0"/>
          <c:showSerName val="0"/>
          <c:showPercent val="0"/>
          <c:showBubbleSize val="0"/>
        </c:dLbls>
        <c:smooth val="0"/>
        <c:axId val="-141048288"/>
        <c:axId val="-141041216"/>
      </c:lineChart>
      <c:catAx>
        <c:axId val="-14104828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sr-Cyrl-RS"/>
                  <a:t>ДАН</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1041216"/>
        <c:crossesAt val="1"/>
        <c:auto val="1"/>
        <c:lblAlgn val="ctr"/>
        <c:lblOffset val="100"/>
        <c:noMultiLvlLbl val="0"/>
      </c:catAx>
      <c:valAx>
        <c:axId val="-141041216"/>
        <c:scaling>
          <c:orientation val="minMax"/>
          <c:max val="170"/>
          <c:min val="0"/>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sr-Cyrl-RS"/>
                  <a:t>ПРЕОСТАЛИ САТИ</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1048288"/>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728"/>
    <w:rsid w:val="005D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35A539FBA042D9B8CA3DF659B1E52A">
    <w:name w:val="6F35A539FBA042D9B8CA3DF659B1E52A"/>
    <w:rsid w:val="005D3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D307C-FB3A-4345-BA5A-F1AC5144B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13</Pages>
  <Words>2135</Words>
  <Characters>12174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Марко Мрљеш</dc:creator>
  <cp:keywords/>
  <dc:description/>
  <cp:lastModifiedBy>Марко Мрљеш</cp:lastModifiedBy>
  <cp:revision>18</cp:revision>
  <dcterms:created xsi:type="dcterms:W3CDTF">2021-01-29T21:15:00Z</dcterms:created>
  <dcterms:modified xsi:type="dcterms:W3CDTF">2021-01-31T18:12:00Z</dcterms:modified>
</cp:coreProperties>
</file>