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若想要让eclipse创建的项目能够导到myEclipse中那么在eclipse中创建web项目的时候就要注意：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将build\classes</w:t>
      </w:r>
      <w:bookmarkStart w:id="0" w:name="OLE_LINK1"/>
      <w:r>
        <w:rPr>
          <w:rFonts w:hint="eastAsia"/>
          <w:lang w:val="en-US" w:eastAsia="zh-CN"/>
        </w:rPr>
        <w:t>改为WebRoot</w:t>
      </w:r>
      <w:bookmarkEnd w:id="0"/>
      <w:r>
        <w:rPr>
          <w:rFonts w:hint="eastAsia"/>
          <w:lang w:val="en-US" w:eastAsia="zh-CN"/>
        </w:rPr>
        <w:t>\WEB-INF\clsaaes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42615" cy="1104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将WebContent改为WebRoot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205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61BC"/>
    <w:multiLevelType w:val="multilevel"/>
    <w:tmpl w:val="57CA61B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410AC"/>
    <w:rsid w:val="5B1B0B89"/>
    <w:rsid w:val="6CFA2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2016-09-03T05:40:13Z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