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3D953" w14:textId="48DC834C" w:rsidR="00646E97" w:rsidRDefault="4902C5F6" w:rsidP="3752ECBE">
      <w:pPr>
        <w:rPr>
          <w:rFonts w:ascii="Arial Nova" w:eastAsia="Arial Nova" w:hAnsi="Arial Nova" w:cs="Arial Nova"/>
          <w:color w:val="000000" w:themeColor="text1"/>
          <w:sz w:val="40"/>
          <w:szCs w:val="40"/>
        </w:rPr>
      </w:pPr>
      <w:r w:rsidRPr="3752ECBE">
        <w:rPr>
          <w:rFonts w:ascii="Arial Nova" w:eastAsia="Arial Nova" w:hAnsi="Arial Nova" w:cs="Arial Nova"/>
          <w:color w:val="000000" w:themeColor="text1"/>
          <w:sz w:val="40"/>
          <w:szCs w:val="40"/>
        </w:rPr>
        <w:t>Wat moet je kennen/ kunnen voor de toets W.O. I en II</w:t>
      </w:r>
    </w:p>
    <w:p w14:paraId="61C7C59F" w14:textId="27B6A8D3" w:rsidR="00646E97" w:rsidRDefault="4902C5F6" w:rsidP="6B269FCA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De Eerste Wereldoorlog</w:t>
      </w:r>
    </w:p>
    <w:p w14:paraId="72BBB3E3" w14:textId="5F98A6B0" w:rsidR="0214EB61" w:rsidRDefault="0214EB61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B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ondgenootschappen</w:t>
      </w:r>
      <w:r w:rsidR="1193068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1193068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Landen die elkaar steunen en samen een ‘’team’’ vormen. Een voordeel is dat je er nooit alleen voor staat, een nadeel is dat als 1 van de bondgenoten een oorlog start, je erin mee moet. </w:t>
      </w:r>
    </w:p>
    <w:p w14:paraId="7445F9C7" w14:textId="452961C8" w:rsidR="2FB7354C" w:rsidRDefault="2FB7354C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De Geallieerden: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Rusland, Frankrijk, Engeland/het Verenigd koninkrijk en</w:t>
      </w:r>
      <w:r w:rsidR="21B938EF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later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Verenigde Staten.</w:t>
      </w:r>
    </w:p>
    <w:p w14:paraId="16B4F2A1" w14:textId="44F399A9" w:rsidR="2FB7354C" w:rsidRDefault="2FB7354C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De Centralen: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Oostenrijk-Hongarije, Duitsland en Italië </w:t>
      </w:r>
    </w:p>
    <w:p w14:paraId="7A7980FB" w14:textId="095ECBE4" w:rsidR="345E3E69" w:rsidRDefault="345E3E69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M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ilitarisme</w:t>
      </w:r>
      <w:r w:rsidR="17F99CEA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17F99CEA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Het leger heeft een superbelangrijke plek in de samenleving. Iedereen kijkt naar het leger </w:t>
      </w:r>
      <w:proofErr w:type="gramStart"/>
      <w:r w:rsidR="17F99CEA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op</w:t>
      </w:r>
      <w:proofErr w:type="gramEnd"/>
      <w:r w:rsidR="17F99CEA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wil erbij horen en er is heel veel interesse in wapens en alles wat met het leger te maken heeft. </w:t>
      </w:r>
    </w:p>
    <w:p w14:paraId="1C10859A" w14:textId="58AE9218" w:rsidR="569E821B" w:rsidRDefault="569E821B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N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ationalisme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Liefde voor eigen land. Kenmerken zijn: een vlag, een volkslied, de cultuur van het land, de taal die ze er spreken.</w:t>
      </w:r>
    </w:p>
    <w:p w14:paraId="08450393" w14:textId="659F8AC7" w:rsidR="35F0F4B4" w:rsidRDefault="35F0F4B4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I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mperialisme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Landen stichten kolonies in andere landen. Hoe meer kolonies, hoe machtiger een land is. </w:t>
      </w:r>
    </w:p>
    <w:p w14:paraId="41500F2B" w14:textId="7028026E" w:rsidR="61E648DB" w:rsidRDefault="61E648DB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W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apenwedloop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5CFC1164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en</w:t>
      </w:r>
      <w:r w:rsidR="4902C5F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CFC1164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soort wedstrijd tussen landen, wie heeft de beste, de meeste en de gevaarlijkste wapens. Dit zorgde dat landen elkaar gingen wantrouwen, want waarom maak jij opeens zoveel wapens? </w:t>
      </w:r>
    </w:p>
    <w:p w14:paraId="07FB969B" w14:textId="3511D37B" w:rsidR="00DED48C" w:rsidRDefault="00DED48C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H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erstelbetalingen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Duitsland moest de schade van de oorlog terugbetalen aan landen zoals Frankrijk en België.</w:t>
      </w:r>
    </w:p>
    <w:p w14:paraId="17CB5202" w14:textId="3F39D28D" w:rsidR="60314724" w:rsidRDefault="60314724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L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oopgraven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Lange tunnels die de Duitsers en de Fransen hebben gegraven in de tijd van de Eerste Wereldoorlog. Hierin leefde de soldaten en zochten ze naar beschutting. </w:t>
      </w:r>
    </w:p>
    <w:p w14:paraId="4648954E" w14:textId="50364A11" w:rsidR="71DFA448" w:rsidRDefault="71DFA448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N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eutraal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br/>
      </w:r>
      <w:r w:rsidR="679909F5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Nederland wilde neutraal blijven tijdens de oorlog, dus ze hoorde niet bij de </w:t>
      </w:r>
      <w:r w:rsidR="00FA7340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679909F5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entrale</w:t>
      </w:r>
      <w:r w:rsidR="00FA7340">
        <w:rPr>
          <w:rFonts w:ascii="Calibri" w:eastAsia="Calibri" w:hAnsi="Calibri" w:cs="Calibri"/>
          <w:color w:val="000000" w:themeColor="text1"/>
          <w:sz w:val="24"/>
          <w:szCs w:val="24"/>
        </w:rPr>
        <w:t>n</w:t>
      </w:r>
      <w:r w:rsidR="679909F5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en ook niet bij de </w:t>
      </w:r>
      <w:r w:rsidR="00FA7340">
        <w:rPr>
          <w:rFonts w:ascii="Calibri" w:eastAsia="Calibri" w:hAnsi="Calibri" w:cs="Calibri"/>
          <w:color w:val="000000" w:themeColor="text1"/>
          <w:sz w:val="24"/>
          <w:szCs w:val="24"/>
        </w:rPr>
        <w:t>G</w:t>
      </w:r>
      <w:r w:rsidR="679909F5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eallieerde</w:t>
      </w:r>
      <w:r w:rsidR="00FA7340">
        <w:rPr>
          <w:rFonts w:ascii="Calibri" w:eastAsia="Calibri" w:hAnsi="Calibri" w:cs="Calibri"/>
          <w:color w:val="000000" w:themeColor="text1"/>
          <w:sz w:val="24"/>
          <w:szCs w:val="24"/>
        </w:rPr>
        <w:t>n</w:t>
      </w:r>
      <w:r w:rsidR="679909F5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</w:p>
    <w:p w14:paraId="7585EAFC" w14:textId="68A01D0D" w:rsidR="679909F5" w:rsidRDefault="679909F5" w:rsidP="76300BC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P</w:t>
      </w:r>
      <w:r w:rsidR="4902C5F6"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ropaganda</w:t>
      </w:r>
      <w:r w:rsidR="097065AF"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0425CFE0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Reclame voor denkbeelden. </w:t>
      </w:r>
      <w:r w:rsidR="00FA7340">
        <w:rPr>
          <w:rFonts w:ascii="Calibri" w:eastAsia="Calibri" w:hAnsi="Calibri" w:cs="Calibri"/>
          <w:color w:val="000000" w:themeColor="text1"/>
          <w:sz w:val="24"/>
          <w:szCs w:val="24"/>
        </w:rPr>
        <w:t>Gemaakt en gecontroleerd door eigen regering</w:t>
      </w:r>
    </w:p>
    <w:p w14:paraId="70C57F50" w14:textId="507B3E12" w:rsidR="76300BC0" w:rsidRDefault="76300BC0" w:rsidP="76300BC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5EABBFF" w14:textId="3982E560" w:rsidR="0A1152B1" w:rsidRDefault="0A1152B1" w:rsidP="76300BC0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lastRenderedPageBreak/>
        <w:t>5 redenen waardoor de Eerste Wereldoorlog plaatsvond:</w:t>
      </w:r>
    </w:p>
    <w:p w14:paraId="5BF3B096" w14:textId="34AC34F4" w:rsidR="00FA7340" w:rsidRPr="00FA7340" w:rsidRDefault="00FA7340" w:rsidP="00FA7340">
      <w:pPr>
        <w:pStyle w:val="Lijstaline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Wapenwedloop</w:t>
      </w:r>
    </w:p>
    <w:p w14:paraId="4E5E5AF2" w14:textId="5F0A0006" w:rsidR="0A1152B1" w:rsidRDefault="0A1152B1" w:rsidP="76300BC0">
      <w:pPr>
        <w:pStyle w:val="Lijstaline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Nationalisme </w:t>
      </w:r>
    </w:p>
    <w:p w14:paraId="63C00B64" w14:textId="0A87CD77" w:rsidR="0A1152B1" w:rsidRDefault="00FA7340" w:rsidP="76300BC0">
      <w:pPr>
        <w:pStyle w:val="Lijstaline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Modern </w:t>
      </w:r>
      <w:r w:rsidR="0A1152B1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Imperialisme</w:t>
      </w:r>
    </w:p>
    <w:p w14:paraId="5F9C23B9" w14:textId="7E0A5E56" w:rsidR="0A1152B1" w:rsidRDefault="0A1152B1" w:rsidP="76300BC0">
      <w:pPr>
        <w:pStyle w:val="Lijstaline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Bondgenoten</w:t>
      </w:r>
    </w:p>
    <w:p w14:paraId="393C0915" w14:textId="5022EB5E" w:rsidR="6B269FCA" w:rsidRPr="00FA7340" w:rsidRDefault="00FA7340" w:rsidP="6B269FCA">
      <w:pPr>
        <w:pStyle w:val="Lijstalinea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Militairisme</w:t>
      </w:r>
    </w:p>
    <w:p w14:paraId="374B3556" w14:textId="569F5BC3" w:rsidR="750BD2ED" w:rsidRDefault="750BD2ED" w:rsidP="76300BC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W</w:t>
      </w:r>
      <w:r w:rsidR="4902C5F6"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apenstilstand</w:t>
      </w:r>
      <w:r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br/>
      </w:r>
      <w:r w:rsidR="1C3E488E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Als landen besluiten om te stoppen met vechten. Dit gebeurde op </w:t>
      </w:r>
      <w:r w:rsidR="1C3E488E" w:rsidRPr="76300BC0">
        <w:rPr>
          <w:rFonts w:ascii="Calibri" w:eastAsia="Calibri" w:hAnsi="Calibri" w:cs="Calibri"/>
          <w:color w:val="FF0000"/>
          <w:sz w:val="24"/>
          <w:szCs w:val="24"/>
        </w:rPr>
        <w:t>11-11-191</w:t>
      </w:r>
      <w:r w:rsidR="2BC41B75" w:rsidRPr="76300BC0">
        <w:rPr>
          <w:rFonts w:ascii="Calibri" w:eastAsia="Calibri" w:hAnsi="Calibri" w:cs="Calibri"/>
          <w:color w:val="FF0000"/>
          <w:sz w:val="24"/>
          <w:szCs w:val="24"/>
        </w:rPr>
        <w:t>8</w:t>
      </w:r>
      <w:r w:rsidR="1C3E488E" w:rsidRPr="76300BC0">
        <w:rPr>
          <w:rFonts w:ascii="Calibri" w:eastAsia="Calibri" w:hAnsi="Calibri" w:cs="Calibri"/>
          <w:color w:val="FF0000"/>
          <w:sz w:val="24"/>
          <w:szCs w:val="24"/>
        </w:rPr>
        <w:t xml:space="preserve"> om 11uur</w:t>
      </w:r>
      <w:r w:rsidR="1C3E488E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. Toen legde alle betrokken landen hun wapens neer en werd er niet meer gevochten.</w:t>
      </w:r>
    </w:p>
    <w:p w14:paraId="1BD53AF3" w14:textId="3A97F247" w:rsidR="09F497D1" w:rsidRDefault="09F497D1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W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ereldoorlog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0487F222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een oorlog waar meerder landen over de hele wereld aan mee doen. </w:t>
      </w:r>
      <w:r w:rsidR="4902C5F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4B7E87A" w14:textId="671EC787" w:rsidR="4902C5F6" w:rsidRDefault="4902C5F6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Verdrag van Versailles</w:t>
      </w:r>
      <w:r w:rsidR="3D705424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3D705424" w:rsidRPr="6B269FCA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(1919)</w:t>
      </w:r>
      <w:r w:rsidR="5AC4DBEA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4C22175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Het vredesverdrag van de Eerste Wereldoorlog. </w:t>
      </w:r>
      <w:r>
        <w:br/>
      </w:r>
      <w:r w:rsidR="4C22175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Dit verdrag is gemaakt door Frankrijk, de Verenigde Staten, Het Verenigd Koninkrijk en Italië.  </w:t>
      </w:r>
      <w:r>
        <w:br/>
      </w:r>
      <w:r w:rsidR="4C22175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Duitsland moest de schuld van de Eerste Wereldoorlog op zich nemen.</w:t>
      </w:r>
    </w:p>
    <w:p w14:paraId="428C8886" w14:textId="144ACF9C" w:rsidR="0D20C676" w:rsidRDefault="0D20C676" w:rsidP="6B269FCA">
      <w:pPr>
        <w:pStyle w:val="Lijstalinea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Duitsland moest het leger kleiner maken, naar maximaal 100.000 man. </w:t>
      </w:r>
    </w:p>
    <w:p w14:paraId="31E81C95" w14:textId="62F2CA61" w:rsidR="0D20C676" w:rsidRDefault="0D20C676" w:rsidP="6B269FCA">
      <w:pPr>
        <w:pStyle w:val="Lijstalinea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Duitsland moest herstelbetalingen doen aan onder andere Frankrijk en België. </w:t>
      </w:r>
    </w:p>
    <w:p w14:paraId="7BEA99D9" w14:textId="3A0D5FE9" w:rsidR="0D20C676" w:rsidRDefault="0D20C676" w:rsidP="6B269FCA">
      <w:pPr>
        <w:pStyle w:val="Lijstalinea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Duitsland moest 10% van het grondgebied afstaan.</w:t>
      </w:r>
    </w:p>
    <w:p w14:paraId="1A82AB6F" w14:textId="5729CD28" w:rsidR="0D20C676" w:rsidRDefault="0D20C676" w:rsidP="6B269FCA">
      <w:pPr>
        <w:pStyle w:val="Lijstalinea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Duitsland moest alle </w:t>
      </w:r>
      <w:r w:rsidR="15BF2B2F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bezette gebieden (koloniën)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afstaan.</w:t>
      </w:r>
    </w:p>
    <w:p w14:paraId="6A0C404D" w14:textId="7F6FFCF7" w:rsidR="72BC1FC4" w:rsidRDefault="72BC1FC4" w:rsidP="6B269FCA">
      <w:pPr>
        <w:pStyle w:val="Lijstalinea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Duitsland mocht geen luchtmacht en grote oorlogsschepen meer bezitten. </w:t>
      </w:r>
    </w:p>
    <w:p w14:paraId="360E2540" w14:textId="1717D088" w:rsidR="4902C5F6" w:rsidRDefault="4902C5F6" w:rsidP="76300BC0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Wanneer de oorlog startte en eindigde</w:t>
      </w:r>
      <w:r w:rsidR="2D4FEC95" w:rsidRPr="76300BC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br/>
      </w:r>
      <w:r w:rsidR="26E95631" w:rsidRPr="76300BC0">
        <w:rPr>
          <w:rFonts w:ascii="Calibri" w:eastAsia="Calibri" w:hAnsi="Calibri" w:cs="Calibri"/>
          <w:color w:val="FF0000"/>
          <w:sz w:val="24"/>
          <w:szCs w:val="24"/>
        </w:rPr>
        <w:t>Start oorlog 2</w:t>
      </w:r>
      <w:r w:rsidR="54D7B99C" w:rsidRPr="76300BC0">
        <w:rPr>
          <w:rFonts w:ascii="Calibri" w:eastAsia="Calibri" w:hAnsi="Calibri" w:cs="Calibri"/>
          <w:color w:val="FF0000"/>
          <w:sz w:val="24"/>
          <w:szCs w:val="24"/>
        </w:rPr>
        <w:t>8</w:t>
      </w:r>
      <w:r w:rsidR="26E95631" w:rsidRPr="76300BC0">
        <w:rPr>
          <w:rFonts w:ascii="Calibri" w:eastAsia="Calibri" w:hAnsi="Calibri" w:cs="Calibri"/>
          <w:color w:val="FF0000"/>
          <w:sz w:val="24"/>
          <w:szCs w:val="24"/>
        </w:rPr>
        <w:t xml:space="preserve"> juli 1914 – einde oorlog 11 november 1918</w:t>
      </w:r>
    </w:p>
    <w:p w14:paraId="02FBD12F" w14:textId="75B5CBD7" w:rsidR="00646E97" w:rsidRDefault="4902C5F6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Hoe de oorlog startte</w:t>
      </w:r>
      <w:r w:rsidR="4DAE8D1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</w:p>
    <w:p w14:paraId="263704A7" w14:textId="04AC9891" w:rsidR="00646E97" w:rsidRDefault="4DAE8D16" w:rsidP="76300BC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Op </w:t>
      </w:r>
      <w:r w:rsidRPr="76300BC0">
        <w:rPr>
          <w:rFonts w:ascii="Calibri" w:eastAsia="Calibri" w:hAnsi="Calibri" w:cs="Calibri"/>
          <w:color w:val="FF0000"/>
          <w:sz w:val="24"/>
          <w:szCs w:val="24"/>
        </w:rPr>
        <w:t>2</w:t>
      </w:r>
      <w:r w:rsidR="377E7CA2" w:rsidRPr="76300BC0">
        <w:rPr>
          <w:rFonts w:ascii="Calibri" w:eastAsia="Calibri" w:hAnsi="Calibri" w:cs="Calibri"/>
          <w:color w:val="FF0000"/>
          <w:sz w:val="24"/>
          <w:szCs w:val="24"/>
        </w:rPr>
        <w:t>8</w:t>
      </w:r>
      <w:r w:rsidRPr="76300BC0">
        <w:rPr>
          <w:rFonts w:ascii="Calibri" w:eastAsia="Calibri" w:hAnsi="Calibri" w:cs="Calibri"/>
          <w:color w:val="FF0000"/>
          <w:sz w:val="24"/>
          <w:szCs w:val="24"/>
        </w:rPr>
        <w:t xml:space="preserve"> juni</w:t>
      </w:r>
      <w:r w:rsidR="31AB8BA0" w:rsidRPr="76300BC0">
        <w:rPr>
          <w:rFonts w:ascii="Calibri" w:eastAsia="Calibri" w:hAnsi="Calibri" w:cs="Calibri"/>
          <w:color w:val="FF0000"/>
          <w:sz w:val="24"/>
          <w:szCs w:val="24"/>
        </w:rPr>
        <w:t xml:space="preserve"> 1914</w:t>
      </w:r>
      <w:r w:rsidRPr="76300BC0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vermoord de Servische nationalist </w:t>
      </w:r>
      <w:proofErr w:type="spellStart"/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Gavrillo</w:t>
      </w:r>
      <w:proofErr w:type="spellEnd"/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Princip</w:t>
      </w:r>
      <w:proofErr w:type="spellEnd"/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kroonprins van Oostenrijk-Hongarije Franz </w:t>
      </w:r>
      <w:r w:rsidR="33679613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Ferdinand</w:t>
      </w:r>
      <w:r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000000">
        <w:br/>
      </w:r>
      <w:r w:rsidR="2DD0394B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Op </w:t>
      </w:r>
      <w:r w:rsidR="2DD0394B" w:rsidRPr="76300BC0">
        <w:rPr>
          <w:rFonts w:ascii="Calibri" w:eastAsia="Calibri" w:hAnsi="Calibri" w:cs="Calibri"/>
          <w:color w:val="FF0000"/>
          <w:sz w:val="24"/>
          <w:szCs w:val="24"/>
        </w:rPr>
        <w:t>2</w:t>
      </w:r>
      <w:r w:rsidR="0B005D7C" w:rsidRPr="76300BC0">
        <w:rPr>
          <w:rFonts w:ascii="Calibri" w:eastAsia="Calibri" w:hAnsi="Calibri" w:cs="Calibri"/>
          <w:color w:val="FF0000"/>
          <w:sz w:val="24"/>
          <w:szCs w:val="24"/>
        </w:rPr>
        <w:t>8</w:t>
      </w:r>
      <w:r w:rsidR="2DD0394B" w:rsidRPr="76300BC0">
        <w:rPr>
          <w:rFonts w:ascii="Calibri" w:eastAsia="Calibri" w:hAnsi="Calibri" w:cs="Calibri"/>
          <w:color w:val="FF0000"/>
          <w:sz w:val="24"/>
          <w:szCs w:val="24"/>
        </w:rPr>
        <w:t xml:space="preserve"> juli 1914 </w:t>
      </w:r>
      <w:r w:rsidR="2DD0394B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viel Oostenrijk-Hongarije </w:t>
      </w:r>
      <w:r w:rsidR="198F67BA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Servië</w:t>
      </w:r>
      <w:r w:rsidR="2DD0394B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binnen. Rusland was een bondgenoot van </w:t>
      </w:r>
      <w:r w:rsidR="67D9DEB4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>Servië</w:t>
      </w:r>
      <w:r w:rsidR="2DD0394B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dus die v</w:t>
      </w:r>
      <w:r w:rsidR="5D23B661" w:rsidRPr="76300BC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erklaarde de oorlog aan Oostenrijk-Hongarije. En zo werden zowel de geallieerde als de centralen bij deze oorlog betrokken. </w:t>
      </w:r>
    </w:p>
    <w:p w14:paraId="35E13091" w14:textId="3BF1E6F5" w:rsidR="00646E97" w:rsidRDefault="6FB0E84E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Einde Wereldoorlog 1:</w:t>
      </w:r>
      <w:r w:rsidR="00000000">
        <w:br/>
      </w:r>
      <w:r w:rsidR="4902C5F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 wapenstilstand op </w:t>
      </w:r>
      <w:r w:rsidR="4902C5F6" w:rsidRPr="6B269FCA">
        <w:rPr>
          <w:rFonts w:ascii="Calibri" w:eastAsia="Calibri" w:hAnsi="Calibri" w:cs="Calibri"/>
          <w:color w:val="FF0000"/>
          <w:sz w:val="24"/>
          <w:szCs w:val="24"/>
        </w:rPr>
        <w:t xml:space="preserve">11-11-1918 </w:t>
      </w:r>
      <w:r w:rsidR="4902C5F6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om 11 uur. </w:t>
      </w:r>
      <w:r w:rsidR="15E63751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Amerika ging zich met de oorlog bemoeien en sloot zich aan bij de geallieerde. Duitsland wist dat ze dit niet konden winnen, dus zo kwam de wapenstilstand tot stand. </w:t>
      </w:r>
    </w:p>
    <w:p w14:paraId="7C1CC90B" w14:textId="77777777" w:rsidR="00FA7340" w:rsidRDefault="00FA7340" w:rsidP="6B269FCA"/>
    <w:p w14:paraId="45741C00" w14:textId="77777777" w:rsidR="00FA7340" w:rsidRDefault="00FA7340" w:rsidP="6B269FCA"/>
    <w:p w14:paraId="7A7F6ACF" w14:textId="77777777" w:rsidR="00FA7340" w:rsidRDefault="00FA7340" w:rsidP="6B269FCA"/>
    <w:p w14:paraId="64B2B6B8" w14:textId="1262FC8D" w:rsidR="00646E97" w:rsidRDefault="00000000" w:rsidP="6B269FCA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lastRenderedPageBreak/>
        <w:br/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De Tweede Wereldoorlog.</w:t>
      </w:r>
    </w:p>
    <w:p w14:paraId="4ADB4DEC" w14:textId="2467EC19" w:rsidR="13A5FABC" w:rsidRDefault="13A5FABC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A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ntisemitisme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br/>
      </w:r>
      <w:r w:rsidR="6DB49F2F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Jodenhaat. Discriminatie van de Joden. </w:t>
      </w:r>
    </w:p>
    <w:p w14:paraId="3AFAF4C0" w14:textId="354A5A91" w:rsidR="00F6C61E" w:rsidRDefault="00F6C61E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Duitse bezetting: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 landen die bezet werden door Hitler in de Tweede Wereldoorlog. </w:t>
      </w:r>
    </w:p>
    <w:p w14:paraId="516F0F1E" w14:textId="52A58FB8" w:rsidR="00F6C61E" w:rsidRDefault="00F6C61E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Geallieerden:</w:t>
      </w:r>
      <w:r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Het Verenigd Koninkrijk, de Verenigde staten, Rusland en Frankrijk. \</w:t>
      </w:r>
    </w:p>
    <w:p w14:paraId="784BA364" w14:textId="5018D9BB" w:rsidR="00F6C61E" w:rsidRDefault="00F6C61E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Bondgenoten van Hitler:</w:t>
      </w:r>
      <w:r>
        <w:br/>
      </w:r>
      <w:proofErr w:type="spellStart"/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Italie</w:t>
      </w:r>
      <w:proofErr w:type="spellEnd"/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en Japan. </w:t>
      </w:r>
    </w:p>
    <w:p w14:paraId="505F53E5" w14:textId="3F65E33D" w:rsidR="1B63F455" w:rsidRDefault="1B63F455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</w:t>
      </w:r>
      <w:r w:rsidR="4902C5F6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oncentratiekamp</w:t>
      </w: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017A9BD4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Een kamp waar mensen onder dwang van het leger bij elkaar gebracht werden. We kende in de Tweede Wereldoorlog 4 soorten kampen:</w:t>
      </w:r>
    </w:p>
    <w:p w14:paraId="79CF5FDE" w14:textId="15432830" w:rsidR="6D160912" w:rsidRDefault="6D160912" w:rsidP="6B269FCA">
      <w:pPr>
        <w:pStyle w:val="Lijstalinea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Een doorgangskamp. </w:t>
      </w:r>
    </w:p>
    <w:p w14:paraId="38EB59F3" w14:textId="1809C4D7" w:rsidR="6D160912" w:rsidRDefault="6D160912" w:rsidP="6B269FCA">
      <w:pPr>
        <w:pStyle w:val="Lijstalinea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Een </w:t>
      </w:r>
      <w:proofErr w:type="spellStart"/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internatiekamp</w:t>
      </w:r>
      <w:proofErr w:type="spellEnd"/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6749A0A" w14:textId="38C622C9" w:rsidR="6D160912" w:rsidRDefault="6D160912" w:rsidP="6B269FCA">
      <w:pPr>
        <w:pStyle w:val="Lijstalinea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Een werkkamp</w:t>
      </w:r>
      <w:r w:rsidR="7E297240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(hier werden mensen naartoe gestuurd om, onder zeer slechte omstandigheden, te werken)</w:t>
      </w:r>
    </w:p>
    <w:p w14:paraId="55A767B9" w14:textId="42AD6AD9" w:rsidR="6D160912" w:rsidRDefault="6D160912" w:rsidP="6B269FCA">
      <w:pPr>
        <w:pStyle w:val="Lijstalinea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Een vernietigingskamp</w:t>
      </w:r>
      <w:r w:rsidR="7C042768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(hier kwamen mensen, vooral Joden, heen om gedood/vergast te worden).  </w:t>
      </w:r>
    </w:p>
    <w:p w14:paraId="6C70657B" w14:textId="49755573" w:rsidR="4902C5F6" w:rsidRDefault="4902C5F6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Holocaust</w:t>
      </w:r>
      <w:r w:rsidR="6DD844C7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5472FB37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Massamoord, in de Tweede Wereldoorlog hebben we het dan over de massamoord op de Europese Joden. 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A988288" w14:textId="7D80BAD6" w:rsidR="4902C5F6" w:rsidRDefault="4902C5F6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NSB</w:t>
      </w:r>
      <w:r w:rsidR="26169395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 xml:space="preserve">: </w:t>
      </w:r>
      <w:r>
        <w:br/>
      </w:r>
      <w:r w:rsidR="2E7CE02A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 Nederlandse politieke partij die het eens was met Hitler en de bezetters steunde. </w:t>
      </w:r>
    </w:p>
    <w:p w14:paraId="464B1E7A" w14:textId="71692A5E" w:rsidR="4902C5F6" w:rsidRDefault="4902C5F6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NSDAP</w:t>
      </w:r>
      <w:r w:rsidR="6A9DDD08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  <w:r>
        <w:br/>
      </w:r>
      <w:r w:rsidR="5E1C5CD3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 politieke partij van Hitler. </w:t>
      </w:r>
    </w:p>
    <w:p w14:paraId="28086524" w14:textId="7321831B" w:rsidR="00646E97" w:rsidRDefault="4902C5F6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Hoe de Tweede Wereldoorlog begon voor Nederland en waarom Nederland zich overgaf</w:t>
      </w:r>
      <w:r w:rsidR="3B1E6405"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:</w:t>
      </w:r>
    </w:p>
    <w:p w14:paraId="73A0EFFF" w14:textId="322500E9" w:rsidR="00646E97" w:rsidRDefault="53A55909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FF0000"/>
          <w:sz w:val="24"/>
          <w:szCs w:val="24"/>
        </w:rPr>
        <w:t>10 mei 1940: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inval Duitsland Nederland.</w:t>
      </w:r>
    </w:p>
    <w:p w14:paraId="645492BB" w14:textId="2DD8F256" w:rsidR="00646E97" w:rsidRDefault="53A55909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FF0000"/>
          <w:sz w:val="24"/>
          <w:szCs w:val="24"/>
        </w:rPr>
        <w:t>14 mei 1940: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bombardement Rotterdam (heel Rotterdam plat in 13 minuten)</w:t>
      </w:r>
    </w:p>
    <w:p w14:paraId="3D5995FD" w14:textId="2CDC181B" w:rsidR="00646E97" w:rsidRDefault="53A55909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FF0000"/>
          <w:sz w:val="24"/>
          <w:szCs w:val="24"/>
        </w:rPr>
        <w:t xml:space="preserve">15 mei 1940: 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Nederland geeft zich over.</w:t>
      </w:r>
    </w:p>
    <w:p w14:paraId="2DFC23E6" w14:textId="3DE87A3C" w:rsidR="00646E97" w:rsidRDefault="53A55909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FF0000"/>
          <w:sz w:val="24"/>
          <w:szCs w:val="24"/>
        </w:rPr>
        <w:t>5 mei 1945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de bevrijding van Nederland. </w:t>
      </w:r>
    </w:p>
    <w:p w14:paraId="04EBAF8F" w14:textId="2699EB48" w:rsidR="00646E97" w:rsidRDefault="4A7481C3" w:rsidP="6B269FC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Waarom en hoe de Nazi’s alle Joden wilden vermoorden:</w:t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00000">
        <w:br/>
      </w: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Volgens Hitler waren de Joden </w:t>
      </w:r>
      <w:proofErr w:type="spellStart"/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Untermenschen</w:t>
      </w:r>
      <w:proofErr w:type="spellEnd"/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(mensen die niks waard waren). Volgens </w:t>
      </w:r>
      <w:r w:rsidR="0F7FFD59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Hitler had was het </w:t>
      </w:r>
      <w:r w:rsidR="4E24E28A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Germaanse</w:t>
      </w:r>
      <w:r w:rsidR="0F7FFD59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volk, de </w:t>
      </w:r>
      <w:r w:rsidR="5F82D012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Ariërs</w:t>
      </w:r>
      <w:r w:rsidR="0F7FFD59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(blond haar, blauwe ogen), het sterkste ras</w:t>
      </w:r>
      <w:r w:rsidR="393C1DA7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alleen dat ras mocht in zijn Rijk wonen. De rest moest weg/gezuiverd worden. </w:t>
      </w:r>
      <w:r w:rsidR="5608C0E7"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Tijdens de Holocaust werden deze Joden stap voor stap uit Europa weggehaald. </w:t>
      </w:r>
    </w:p>
    <w:p w14:paraId="1DCA6964" w14:textId="1546FB8D" w:rsidR="00646E97" w:rsidRDefault="5608C0E7" w:rsidP="6B269FCA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Gediscrimineerd.</w:t>
      </w:r>
    </w:p>
    <w:p w14:paraId="57B272F8" w14:textId="427EBB7B" w:rsidR="00646E97" w:rsidRDefault="5608C0E7" w:rsidP="6B269FCA">
      <w:pPr>
        <w:pStyle w:val="Lijstaline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Buitengesloten.</w:t>
      </w:r>
    </w:p>
    <w:p w14:paraId="5FCCFA92" w14:textId="5E7367B1" w:rsidR="00646E97" w:rsidRDefault="5608C0E7" w:rsidP="6B269FCA">
      <w:pPr>
        <w:pStyle w:val="Lijstaline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In aparte wijken gezet.</w:t>
      </w:r>
    </w:p>
    <w:p w14:paraId="1044189C" w14:textId="39416C21" w:rsidR="00646E97" w:rsidRDefault="5608C0E7" w:rsidP="6B269FCA">
      <w:pPr>
        <w:pStyle w:val="Lijstaline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>Gedeporteerd naar concentratiekampen.</w:t>
      </w:r>
    </w:p>
    <w:p w14:paraId="35236C64" w14:textId="19AB86C4" w:rsidR="00646E97" w:rsidRDefault="5608C0E7" w:rsidP="6B269FCA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Vermoord. </w:t>
      </w:r>
      <w:r w:rsidR="00000000">
        <w:br/>
      </w:r>
    </w:p>
    <w:p w14:paraId="7B5CAEB5" w14:textId="2B953E03" w:rsidR="00646E97" w:rsidRDefault="4902C5F6" w:rsidP="6B269FC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269FC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sectPr w:rsidR="00646E9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9CB33" w14:textId="77777777" w:rsidR="00CC0433" w:rsidRDefault="00CC0433">
      <w:pPr>
        <w:spacing w:after="0" w:line="240" w:lineRule="auto"/>
      </w:pPr>
      <w:r>
        <w:separator/>
      </w:r>
    </w:p>
  </w:endnote>
  <w:endnote w:type="continuationSeparator" w:id="0">
    <w:p w14:paraId="0095D091" w14:textId="77777777" w:rsidR="00CC0433" w:rsidRDefault="00CC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269FCA" w14:paraId="60DAC719" w14:textId="77777777" w:rsidTr="6B269FCA">
      <w:trPr>
        <w:trHeight w:val="300"/>
      </w:trPr>
      <w:tc>
        <w:tcPr>
          <w:tcW w:w="3005" w:type="dxa"/>
        </w:tcPr>
        <w:p w14:paraId="78F7048D" w14:textId="55A1559B" w:rsidR="6B269FCA" w:rsidRDefault="6B269FCA" w:rsidP="6B269FCA">
          <w:pPr>
            <w:pStyle w:val="Koptekst"/>
            <w:ind w:left="-115"/>
          </w:pPr>
        </w:p>
      </w:tc>
      <w:tc>
        <w:tcPr>
          <w:tcW w:w="3005" w:type="dxa"/>
        </w:tcPr>
        <w:p w14:paraId="2141682B" w14:textId="489DFF11" w:rsidR="6B269FCA" w:rsidRDefault="6B269FCA" w:rsidP="6B269FCA">
          <w:pPr>
            <w:pStyle w:val="Koptekst"/>
            <w:jc w:val="center"/>
          </w:pPr>
        </w:p>
      </w:tc>
      <w:tc>
        <w:tcPr>
          <w:tcW w:w="3005" w:type="dxa"/>
        </w:tcPr>
        <w:p w14:paraId="44D45687" w14:textId="4C26FD8E" w:rsidR="6B269FCA" w:rsidRDefault="6B269FCA" w:rsidP="6B269FCA">
          <w:pPr>
            <w:pStyle w:val="Koptekst"/>
            <w:ind w:right="-115"/>
            <w:jc w:val="right"/>
          </w:pPr>
        </w:p>
      </w:tc>
    </w:tr>
  </w:tbl>
  <w:p w14:paraId="0039212A" w14:textId="56B8601C" w:rsidR="6B269FCA" w:rsidRDefault="6B269FCA" w:rsidP="6B269FC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00AA7" w14:textId="77777777" w:rsidR="00CC0433" w:rsidRDefault="00CC0433">
      <w:pPr>
        <w:spacing w:after="0" w:line="240" w:lineRule="auto"/>
      </w:pPr>
      <w:r>
        <w:separator/>
      </w:r>
    </w:p>
  </w:footnote>
  <w:footnote w:type="continuationSeparator" w:id="0">
    <w:p w14:paraId="47DABABE" w14:textId="77777777" w:rsidR="00CC0433" w:rsidRDefault="00CC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269FCA" w14:paraId="5FA07B7F" w14:textId="77777777" w:rsidTr="6B269FCA">
      <w:trPr>
        <w:trHeight w:val="300"/>
      </w:trPr>
      <w:tc>
        <w:tcPr>
          <w:tcW w:w="3005" w:type="dxa"/>
        </w:tcPr>
        <w:p w14:paraId="6B85CF26" w14:textId="0F036977" w:rsidR="6B269FCA" w:rsidRDefault="6B269FCA" w:rsidP="6B269FCA">
          <w:pPr>
            <w:pStyle w:val="Koptekst"/>
            <w:ind w:left="-115"/>
          </w:pPr>
        </w:p>
      </w:tc>
      <w:tc>
        <w:tcPr>
          <w:tcW w:w="3005" w:type="dxa"/>
        </w:tcPr>
        <w:p w14:paraId="39A89834" w14:textId="1AFCEF19" w:rsidR="6B269FCA" w:rsidRDefault="6B269FCA" w:rsidP="6B269FCA">
          <w:pPr>
            <w:pStyle w:val="Koptekst"/>
            <w:jc w:val="center"/>
          </w:pPr>
        </w:p>
      </w:tc>
      <w:tc>
        <w:tcPr>
          <w:tcW w:w="3005" w:type="dxa"/>
        </w:tcPr>
        <w:p w14:paraId="32BC3D91" w14:textId="3ED5AFD9" w:rsidR="6B269FCA" w:rsidRDefault="6B269FCA" w:rsidP="6B269FCA">
          <w:pPr>
            <w:pStyle w:val="Koptekst"/>
            <w:ind w:right="-115"/>
            <w:jc w:val="right"/>
          </w:pPr>
        </w:p>
      </w:tc>
    </w:tr>
  </w:tbl>
  <w:p w14:paraId="7F29F22C" w14:textId="32AE1035" w:rsidR="6B269FCA" w:rsidRDefault="6B269FCA" w:rsidP="6B269F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C9C"/>
    <w:multiLevelType w:val="hybridMultilevel"/>
    <w:tmpl w:val="3FA8892C"/>
    <w:lvl w:ilvl="0" w:tplc="D1F061E0">
      <w:start w:val="1"/>
      <w:numFmt w:val="decimal"/>
      <w:lvlText w:val="%1."/>
      <w:lvlJc w:val="left"/>
      <w:pPr>
        <w:ind w:left="720" w:hanging="360"/>
      </w:pPr>
    </w:lvl>
    <w:lvl w:ilvl="1" w:tplc="2A765DB0">
      <w:start w:val="1"/>
      <w:numFmt w:val="lowerLetter"/>
      <w:lvlText w:val="%2."/>
      <w:lvlJc w:val="left"/>
      <w:pPr>
        <w:ind w:left="1440" w:hanging="360"/>
      </w:pPr>
    </w:lvl>
    <w:lvl w:ilvl="2" w:tplc="82EAC8CE">
      <w:start w:val="1"/>
      <w:numFmt w:val="lowerRoman"/>
      <w:lvlText w:val="%3."/>
      <w:lvlJc w:val="right"/>
      <w:pPr>
        <w:ind w:left="2160" w:hanging="180"/>
      </w:pPr>
    </w:lvl>
    <w:lvl w:ilvl="3" w:tplc="FE7C7ECA">
      <w:start w:val="1"/>
      <w:numFmt w:val="decimal"/>
      <w:lvlText w:val="%4."/>
      <w:lvlJc w:val="left"/>
      <w:pPr>
        <w:ind w:left="2880" w:hanging="360"/>
      </w:pPr>
    </w:lvl>
    <w:lvl w:ilvl="4" w:tplc="AE78B7B8">
      <w:start w:val="1"/>
      <w:numFmt w:val="lowerLetter"/>
      <w:lvlText w:val="%5."/>
      <w:lvlJc w:val="left"/>
      <w:pPr>
        <w:ind w:left="3600" w:hanging="360"/>
      </w:pPr>
    </w:lvl>
    <w:lvl w:ilvl="5" w:tplc="9E50D936">
      <w:start w:val="1"/>
      <w:numFmt w:val="lowerRoman"/>
      <w:lvlText w:val="%6."/>
      <w:lvlJc w:val="right"/>
      <w:pPr>
        <w:ind w:left="4320" w:hanging="180"/>
      </w:pPr>
    </w:lvl>
    <w:lvl w:ilvl="6" w:tplc="8912F87E">
      <w:start w:val="1"/>
      <w:numFmt w:val="decimal"/>
      <w:lvlText w:val="%7."/>
      <w:lvlJc w:val="left"/>
      <w:pPr>
        <w:ind w:left="5040" w:hanging="360"/>
      </w:pPr>
    </w:lvl>
    <w:lvl w:ilvl="7" w:tplc="8938A006">
      <w:start w:val="1"/>
      <w:numFmt w:val="lowerLetter"/>
      <w:lvlText w:val="%8."/>
      <w:lvlJc w:val="left"/>
      <w:pPr>
        <w:ind w:left="5760" w:hanging="360"/>
      </w:pPr>
    </w:lvl>
    <w:lvl w:ilvl="8" w:tplc="A036BD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AE31"/>
    <w:multiLevelType w:val="hybridMultilevel"/>
    <w:tmpl w:val="9CB09930"/>
    <w:lvl w:ilvl="0" w:tplc="584A70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160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8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25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A4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C8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1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E5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ED3E"/>
    <w:multiLevelType w:val="hybridMultilevel"/>
    <w:tmpl w:val="18E4254C"/>
    <w:lvl w:ilvl="0" w:tplc="6160FF38">
      <w:start w:val="1"/>
      <w:numFmt w:val="decimal"/>
      <w:lvlText w:val="%1."/>
      <w:lvlJc w:val="left"/>
      <w:pPr>
        <w:ind w:left="720" w:hanging="360"/>
      </w:pPr>
    </w:lvl>
    <w:lvl w:ilvl="1" w:tplc="AE22F1A8">
      <w:start w:val="1"/>
      <w:numFmt w:val="lowerLetter"/>
      <w:lvlText w:val="%2."/>
      <w:lvlJc w:val="left"/>
      <w:pPr>
        <w:ind w:left="1440" w:hanging="360"/>
      </w:pPr>
    </w:lvl>
    <w:lvl w:ilvl="2" w:tplc="5B8A2B8E">
      <w:start w:val="1"/>
      <w:numFmt w:val="lowerRoman"/>
      <w:lvlText w:val="%3."/>
      <w:lvlJc w:val="right"/>
      <w:pPr>
        <w:ind w:left="2160" w:hanging="180"/>
      </w:pPr>
    </w:lvl>
    <w:lvl w:ilvl="3" w:tplc="4212FB50">
      <w:start w:val="1"/>
      <w:numFmt w:val="decimal"/>
      <w:lvlText w:val="%4."/>
      <w:lvlJc w:val="left"/>
      <w:pPr>
        <w:ind w:left="2880" w:hanging="360"/>
      </w:pPr>
    </w:lvl>
    <w:lvl w:ilvl="4" w:tplc="B25865AE">
      <w:start w:val="1"/>
      <w:numFmt w:val="lowerLetter"/>
      <w:lvlText w:val="%5."/>
      <w:lvlJc w:val="left"/>
      <w:pPr>
        <w:ind w:left="3600" w:hanging="360"/>
      </w:pPr>
    </w:lvl>
    <w:lvl w:ilvl="5" w:tplc="1AB26266">
      <w:start w:val="1"/>
      <w:numFmt w:val="lowerRoman"/>
      <w:lvlText w:val="%6."/>
      <w:lvlJc w:val="right"/>
      <w:pPr>
        <w:ind w:left="4320" w:hanging="180"/>
      </w:pPr>
    </w:lvl>
    <w:lvl w:ilvl="6" w:tplc="3A30A080">
      <w:start w:val="1"/>
      <w:numFmt w:val="decimal"/>
      <w:lvlText w:val="%7."/>
      <w:lvlJc w:val="left"/>
      <w:pPr>
        <w:ind w:left="5040" w:hanging="360"/>
      </w:pPr>
    </w:lvl>
    <w:lvl w:ilvl="7" w:tplc="EC68D3C0">
      <w:start w:val="1"/>
      <w:numFmt w:val="lowerLetter"/>
      <w:lvlText w:val="%8."/>
      <w:lvlJc w:val="left"/>
      <w:pPr>
        <w:ind w:left="5760" w:hanging="360"/>
      </w:pPr>
    </w:lvl>
    <w:lvl w:ilvl="8" w:tplc="147EA2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8145C"/>
    <w:multiLevelType w:val="hybridMultilevel"/>
    <w:tmpl w:val="A7AC2332"/>
    <w:lvl w:ilvl="0" w:tplc="A86E09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CE9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83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CF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8B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C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20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C6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2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8EFA"/>
    <w:multiLevelType w:val="hybridMultilevel"/>
    <w:tmpl w:val="19BCB53C"/>
    <w:lvl w:ilvl="0" w:tplc="679AE7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047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20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87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EF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22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40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01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48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CFB1E"/>
    <w:multiLevelType w:val="hybridMultilevel"/>
    <w:tmpl w:val="2BEA26E6"/>
    <w:lvl w:ilvl="0" w:tplc="BCE8A3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082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E1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A5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6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65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CC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4E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A7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B6816"/>
    <w:multiLevelType w:val="hybridMultilevel"/>
    <w:tmpl w:val="13924464"/>
    <w:lvl w:ilvl="0" w:tplc="2DCC76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D49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E9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CD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5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88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6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A1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07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F909"/>
    <w:multiLevelType w:val="hybridMultilevel"/>
    <w:tmpl w:val="929AB6A8"/>
    <w:lvl w:ilvl="0" w:tplc="E79E3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AC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EC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2F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7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4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27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CD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43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94A7E"/>
    <w:multiLevelType w:val="hybridMultilevel"/>
    <w:tmpl w:val="E8F22B76"/>
    <w:lvl w:ilvl="0" w:tplc="D76255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F4A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E7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29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86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0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27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A4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EA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4C6A3"/>
    <w:multiLevelType w:val="hybridMultilevel"/>
    <w:tmpl w:val="0F8A7962"/>
    <w:lvl w:ilvl="0" w:tplc="283019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44A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86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6C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29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66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CF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A9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830D"/>
    <w:multiLevelType w:val="hybridMultilevel"/>
    <w:tmpl w:val="C694D752"/>
    <w:lvl w:ilvl="0" w:tplc="DCFC3FB6">
      <w:start w:val="1"/>
      <w:numFmt w:val="decimal"/>
      <w:lvlText w:val="%1."/>
      <w:lvlJc w:val="left"/>
      <w:pPr>
        <w:ind w:left="720" w:hanging="360"/>
      </w:pPr>
    </w:lvl>
    <w:lvl w:ilvl="1" w:tplc="9BEE8D68">
      <w:start w:val="1"/>
      <w:numFmt w:val="lowerLetter"/>
      <w:lvlText w:val="%2."/>
      <w:lvlJc w:val="left"/>
      <w:pPr>
        <w:ind w:left="1440" w:hanging="360"/>
      </w:pPr>
    </w:lvl>
    <w:lvl w:ilvl="2" w:tplc="7B3049FE">
      <w:start w:val="1"/>
      <w:numFmt w:val="lowerRoman"/>
      <w:lvlText w:val="%3."/>
      <w:lvlJc w:val="right"/>
      <w:pPr>
        <w:ind w:left="2160" w:hanging="180"/>
      </w:pPr>
    </w:lvl>
    <w:lvl w:ilvl="3" w:tplc="2812839E">
      <w:start w:val="1"/>
      <w:numFmt w:val="decimal"/>
      <w:lvlText w:val="%4."/>
      <w:lvlJc w:val="left"/>
      <w:pPr>
        <w:ind w:left="2880" w:hanging="360"/>
      </w:pPr>
    </w:lvl>
    <w:lvl w:ilvl="4" w:tplc="EDAED1DC">
      <w:start w:val="1"/>
      <w:numFmt w:val="lowerLetter"/>
      <w:lvlText w:val="%5."/>
      <w:lvlJc w:val="left"/>
      <w:pPr>
        <w:ind w:left="3600" w:hanging="360"/>
      </w:pPr>
    </w:lvl>
    <w:lvl w:ilvl="5" w:tplc="A19ECFA6">
      <w:start w:val="1"/>
      <w:numFmt w:val="lowerRoman"/>
      <w:lvlText w:val="%6."/>
      <w:lvlJc w:val="right"/>
      <w:pPr>
        <w:ind w:left="4320" w:hanging="180"/>
      </w:pPr>
    </w:lvl>
    <w:lvl w:ilvl="6" w:tplc="B5F85F5A">
      <w:start w:val="1"/>
      <w:numFmt w:val="decimal"/>
      <w:lvlText w:val="%7."/>
      <w:lvlJc w:val="left"/>
      <w:pPr>
        <w:ind w:left="5040" w:hanging="360"/>
      </w:pPr>
    </w:lvl>
    <w:lvl w:ilvl="7" w:tplc="9844122E">
      <w:start w:val="1"/>
      <w:numFmt w:val="lowerLetter"/>
      <w:lvlText w:val="%8."/>
      <w:lvlJc w:val="left"/>
      <w:pPr>
        <w:ind w:left="5760" w:hanging="360"/>
      </w:pPr>
    </w:lvl>
    <w:lvl w:ilvl="8" w:tplc="E3E69D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EFA1E"/>
    <w:multiLevelType w:val="hybridMultilevel"/>
    <w:tmpl w:val="26FC0306"/>
    <w:lvl w:ilvl="0" w:tplc="589E41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387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68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86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66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741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5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A4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83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D1B17"/>
    <w:multiLevelType w:val="hybridMultilevel"/>
    <w:tmpl w:val="93B4031E"/>
    <w:lvl w:ilvl="0" w:tplc="06763D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1A8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0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A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A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C9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8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EC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EF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081F3"/>
    <w:multiLevelType w:val="hybridMultilevel"/>
    <w:tmpl w:val="42B69388"/>
    <w:lvl w:ilvl="0" w:tplc="2F9862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9C4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C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06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C1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68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C7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EF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6B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DD4AA"/>
    <w:multiLevelType w:val="hybridMultilevel"/>
    <w:tmpl w:val="2DC0ACE8"/>
    <w:lvl w:ilvl="0" w:tplc="AF8E54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C7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68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A4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7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6E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8E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85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2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429EB"/>
    <w:multiLevelType w:val="hybridMultilevel"/>
    <w:tmpl w:val="0B3095A4"/>
    <w:lvl w:ilvl="0" w:tplc="24A40696">
      <w:start w:val="1"/>
      <w:numFmt w:val="decimal"/>
      <w:lvlText w:val="%1."/>
      <w:lvlJc w:val="left"/>
      <w:pPr>
        <w:ind w:left="720" w:hanging="360"/>
      </w:pPr>
    </w:lvl>
    <w:lvl w:ilvl="1" w:tplc="FDEAAA9A">
      <w:start w:val="1"/>
      <w:numFmt w:val="lowerLetter"/>
      <w:lvlText w:val="%2."/>
      <w:lvlJc w:val="left"/>
      <w:pPr>
        <w:ind w:left="1440" w:hanging="360"/>
      </w:pPr>
    </w:lvl>
    <w:lvl w:ilvl="2" w:tplc="563CB730">
      <w:start w:val="1"/>
      <w:numFmt w:val="lowerRoman"/>
      <w:lvlText w:val="%3."/>
      <w:lvlJc w:val="right"/>
      <w:pPr>
        <w:ind w:left="2160" w:hanging="180"/>
      </w:pPr>
    </w:lvl>
    <w:lvl w:ilvl="3" w:tplc="2F74DD7E">
      <w:start w:val="1"/>
      <w:numFmt w:val="decimal"/>
      <w:lvlText w:val="%4."/>
      <w:lvlJc w:val="left"/>
      <w:pPr>
        <w:ind w:left="2880" w:hanging="360"/>
      </w:pPr>
    </w:lvl>
    <w:lvl w:ilvl="4" w:tplc="EB9C56D2">
      <w:start w:val="1"/>
      <w:numFmt w:val="lowerLetter"/>
      <w:lvlText w:val="%5."/>
      <w:lvlJc w:val="left"/>
      <w:pPr>
        <w:ind w:left="3600" w:hanging="360"/>
      </w:pPr>
    </w:lvl>
    <w:lvl w:ilvl="5" w:tplc="227C782E">
      <w:start w:val="1"/>
      <w:numFmt w:val="lowerRoman"/>
      <w:lvlText w:val="%6."/>
      <w:lvlJc w:val="right"/>
      <w:pPr>
        <w:ind w:left="4320" w:hanging="180"/>
      </w:pPr>
    </w:lvl>
    <w:lvl w:ilvl="6" w:tplc="2250A81E">
      <w:start w:val="1"/>
      <w:numFmt w:val="decimal"/>
      <w:lvlText w:val="%7."/>
      <w:lvlJc w:val="left"/>
      <w:pPr>
        <w:ind w:left="5040" w:hanging="360"/>
      </w:pPr>
    </w:lvl>
    <w:lvl w:ilvl="7" w:tplc="FE4E92D8">
      <w:start w:val="1"/>
      <w:numFmt w:val="lowerLetter"/>
      <w:lvlText w:val="%8."/>
      <w:lvlJc w:val="left"/>
      <w:pPr>
        <w:ind w:left="5760" w:hanging="360"/>
      </w:pPr>
    </w:lvl>
    <w:lvl w:ilvl="8" w:tplc="D55CDFC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224DE"/>
    <w:multiLevelType w:val="hybridMultilevel"/>
    <w:tmpl w:val="E4E604CE"/>
    <w:lvl w:ilvl="0" w:tplc="98EE89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8AF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F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CD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64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01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6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6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10F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108384">
    <w:abstractNumId w:val="0"/>
  </w:num>
  <w:num w:numId="2" w16cid:durableId="474108761">
    <w:abstractNumId w:val="9"/>
  </w:num>
  <w:num w:numId="3" w16cid:durableId="502866569">
    <w:abstractNumId w:val="15"/>
  </w:num>
  <w:num w:numId="4" w16cid:durableId="1622570091">
    <w:abstractNumId w:val="2"/>
  </w:num>
  <w:num w:numId="5" w16cid:durableId="963392005">
    <w:abstractNumId w:val="10"/>
  </w:num>
  <w:num w:numId="6" w16cid:durableId="2099324509">
    <w:abstractNumId w:val="11"/>
  </w:num>
  <w:num w:numId="7" w16cid:durableId="805126935">
    <w:abstractNumId w:val="13"/>
  </w:num>
  <w:num w:numId="8" w16cid:durableId="1473907656">
    <w:abstractNumId w:val="8"/>
  </w:num>
  <w:num w:numId="9" w16cid:durableId="1139765741">
    <w:abstractNumId w:val="16"/>
  </w:num>
  <w:num w:numId="10" w16cid:durableId="1422482506">
    <w:abstractNumId w:val="5"/>
  </w:num>
  <w:num w:numId="11" w16cid:durableId="353968657">
    <w:abstractNumId w:val="6"/>
  </w:num>
  <w:num w:numId="12" w16cid:durableId="2031562190">
    <w:abstractNumId w:val="7"/>
  </w:num>
  <w:num w:numId="13" w16cid:durableId="271473877">
    <w:abstractNumId w:val="14"/>
  </w:num>
  <w:num w:numId="14" w16cid:durableId="578632901">
    <w:abstractNumId w:val="4"/>
  </w:num>
  <w:num w:numId="15" w16cid:durableId="2139452113">
    <w:abstractNumId w:val="1"/>
  </w:num>
  <w:num w:numId="16" w16cid:durableId="1520971136">
    <w:abstractNumId w:val="12"/>
  </w:num>
  <w:num w:numId="17" w16cid:durableId="513567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98BE9"/>
    <w:rsid w:val="002E76F2"/>
    <w:rsid w:val="00455D29"/>
    <w:rsid w:val="00646E97"/>
    <w:rsid w:val="00CC0433"/>
    <w:rsid w:val="00DED48C"/>
    <w:rsid w:val="00F6C61E"/>
    <w:rsid w:val="00FA7340"/>
    <w:rsid w:val="017A9BD4"/>
    <w:rsid w:val="0214EB61"/>
    <w:rsid w:val="02337871"/>
    <w:rsid w:val="02FC9BC2"/>
    <w:rsid w:val="03CF48D2"/>
    <w:rsid w:val="0425CFE0"/>
    <w:rsid w:val="0487F222"/>
    <w:rsid w:val="0510E0C6"/>
    <w:rsid w:val="059DC56D"/>
    <w:rsid w:val="06B49EAD"/>
    <w:rsid w:val="097065AF"/>
    <w:rsid w:val="09967CE8"/>
    <w:rsid w:val="09F497D1"/>
    <w:rsid w:val="0A1152B1"/>
    <w:rsid w:val="0B005D7C"/>
    <w:rsid w:val="0D1BF2AB"/>
    <w:rsid w:val="0D20C676"/>
    <w:rsid w:val="0F458C10"/>
    <w:rsid w:val="0F7FFD59"/>
    <w:rsid w:val="11930686"/>
    <w:rsid w:val="11F75154"/>
    <w:rsid w:val="125189C1"/>
    <w:rsid w:val="12C9FE64"/>
    <w:rsid w:val="13221B5B"/>
    <w:rsid w:val="13A5FABC"/>
    <w:rsid w:val="15BF2B2F"/>
    <w:rsid w:val="15E63751"/>
    <w:rsid w:val="17F99CEA"/>
    <w:rsid w:val="18118E7C"/>
    <w:rsid w:val="198F67BA"/>
    <w:rsid w:val="19D564BC"/>
    <w:rsid w:val="19EF1131"/>
    <w:rsid w:val="1ACECCD5"/>
    <w:rsid w:val="1B63F455"/>
    <w:rsid w:val="1C3E488E"/>
    <w:rsid w:val="1D3A03FB"/>
    <w:rsid w:val="1D64A39D"/>
    <w:rsid w:val="1FB9305E"/>
    <w:rsid w:val="20B2B4CD"/>
    <w:rsid w:val="21B938EF"/>
    <w:rsid w:val="229BD432"/>
    <w:rsid w:val="22E80FB4"/>
    <w:rsid w:val="231C459F"/>
    <w:rsid w:val="237C4702"/>
    <w:rsid w:val="26169395"/>
    <w:rsid w:val="26E95631"/>
    <w:rsid w:val="27DF8174"/>
    <w:rsid w:val="29EB8886"/>
    <w:rsid w:val="2B8758E7"/>
    <w:rsid w:val="2BC41B75"/>
    <w:rsid w:val="2CE92A67"/>
    <w:rsid w:val="2D2A2FDF"/>
    <w:rsid w:val="2D4FEC95"/>
    <w:rsid w:val="2DD0394B"/>
    <w:rsid w:val="2E7CE02A"/>
    <w:rsid w:val="2EBEF9A9"/>
    <w:rsid w:val="2FB7354C"/>
    <w:rsid w:val="31AB8BA0"/>
    <w:rsid w:val="31EAD965"/>
    <w:rsid w:val="33679613"/>
    <w:rsid w:val="345E3E69"/>
    <w:rsid w:val="35B33F38"/>
    <w:rsid w:val="35F0F4B4"/>
    <w:rsid w:val="3667C10E"/>
    <w:rsid w:val="3752ECBE"/>
    <w:rsid w:val="377E7CA2"/>
    <w:rsid w:val="37D1A4A1"/>
    <w:rsid w:val="38BF1BE3"/>
    <w:rsid w:val="393C1DA7"/>
    <w:rsid w:val="396D7502"/>
    <w:rsid w:val="3A174E83"/>
    <w:rsid w:val="3A44257F"/>
    <w:rsid w:val="3AF01D06"/>
    <w:rsid w:val="3AF56F43"/>
    <w:rsid w:val="3B1E6405"/>
    <w:rsid w:val="3C8BED67"/>
    <w:rsid w:val="3D705424"/>
    <w:rsid w:val="3E34169C"/>
    <w:rsid w:val="3F1B80BB"/>
    <w:rsid w:val="41417790"/>
    <w:rsid w:val="44A43F0F"/>
    <w:rsid w:val="472692A0"/>
    <w:rsid w:val="4883ED3F"/>
    <w:rsid w:val="4902C5F6"/>
    <w:rsid w:val="49742362"/>
    <w:rsid w:val="4A1FBDA0"/>
    <w:rsid w:val="4A7481C3"/>
    <w:rsid w:val="4BBB8E01"/>
    <w:rsid w:val="4C0AB2B5"/>
    <w:rsid w:val="4C221756"/>
    <w:rsid w:val="4C687BAB"/>
    <w:rsid w:val="4C962897"/>
    <w:rsid w:val="4D6421B3"/>
    <w:rsid w:val="4DAE8D16"/>
    <w:rsid w:val="4E24E28A"/>
    <w:rsid w:val="4EA42C91"/>
    <w:rsid w:val="4EED4E01"/>
    <w:rsid w:val="5189C8AE"/>
    <w:rsid w:val="52B242DD"/>
    <w:rsid w:val="52CB6B3A"/>
    <w:rsid w:val="52CF120F"/>
    <w:rsid w:val="53056A1B"/>
    <w:rsid w:val="53A55909"/>
    <w:rsid w:val="5472FB37"/>
    <w:rsid w:val="54A13A7C"/>
    <w:rsid w:val="54D7B99C"/>
    <w:rsid w:val="558FAB32"/>
    <w:rsid w:val="55E9E39F"/>
    <w:rsid w:val="5608C0E7"/>
    <w:rsid w:val="563D0ADD"/>
    <w:rsid w:val="569E821B"/>
    <w:rsid w:val="5785B400"/>
    <w:rsid w:val="5AC4DBEA"/>
    <w:rsid w:val="5C9F8122"/>
    <w:rsid w:val="5CFC1164"/>
    <w:rsid w:val="5D23B661"/>
    <w:rsid w:val="5E1C5CD3"/>
    <w:rsid w:val="5F33F22F"/>
    <w:rsid w:val="5F82D012"/>
    <w:rsid w:val="5F90C5E5"/>
    <w:rsid w:val="5FE3ED23"/>
    <w:rsid w:val="60314724"/>
    <w:rsid w:val="60D41728"/>
    <w:rsid w:val="611625D8"/>
    <w:rsid w:val="612C9646"/>
    <w:rsid w:val="61E648DB"/>
    <w:rsid w:val="63F6287B"/>
    <w:rsid w:val="647D5F65"/>
    <w:rsid w:val="64FDC18E"/>
    <w:rsid w:val="679909F5"/>
    <w:rsid w:val="67D9DEB4"/>
    <w:rsid w:val="67EEFF08"/>
    <w:rsid w:val="681C39F3"/>
    <w:rsid w:val="693F95B1"/>
    <w:rsid w:val="695B3A97"/>
    <w:rsid w:val="698ACF69"/>
    <w:rsid w:val="69B80A54"/>
    <w:rsid w:val="6A9DDD08"/>
    <w:rsid w:val="6B269FCA"/>
    <w:rsid w:val="6B2B9EC9"/>
    <w:rsid w:val="6C6F48ED"/>
    <w:rsid w:val="6CEFAB16"/>
    <w:rsid w:val="6D160912"/>
    <w:rsid w:val="6D889D22"/>
    <w:rsid w:val="6DB49F2F"/>
    <w:rsid w:val="6DD844C7"/>
    <w:rsid w:val="6E1306D4"/>
    <w:rsid w:val="6E943CE3"/>
    <w:rsid w:val="6F498BE9"/>
    <w:rsid w:val="6FB0E84E"/>
    <w:rsid w:val="7142BA10"/>
    <w:rsid w:val="71DFA448"/>
    <w:rsid w:val="72BC1FC4"/>
    <w:rsid w:val="72FF7610"/>
    <w:rsid w:val="73B92507"/>
    <w:rsid w:val="750BD2ED"/>
    <w:rsid w:val="7554F568"/>
    <w:rsid w:val="76300BC0"/>
    <w:rsid w:val="76F510C8"/>
    <w:rsid w:val="7743ED07"/>
    <w:rsid w:val="774BDA8D"/>
    <w:rsid w:val="78E90AB0"/>
    <w:rsid w:val="78FD467B"/>
    <w:rsid w:val="7B69FE7F"/>
    <w:rsid w:val="7B71EC05"/>
    <w:rsid w:val="7B8326DC"/>
    <w:rsid w:val="7C042768"/>
    <w:rsid w:val="7C1F4BB0"/>
    <w:rsid w:val="7E297240"/>
    <w:rsid w:val="7EA19F41"/>
    <w:rsid w:val="7F03C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8BE9"/>
  <w15:chartTrackingRefBased/>
  <w15:docId w15:val="{AEA007AB-02A5-466F-8D27-04E52C83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2ED14D28449BBA1A65B92457A34" ma:contentTypeVersion="18" ma:contentTypeDescription="Een nieuw document maken." ma:contentTypeScope="" ma:versionID="5834b57f51d652b623c9288a1178ba39">
  <xsd:schema xmlns:xsd="http://www.w3.org/2001/XMLSchema" xmlns:xs="http://www.w3.org/2001/XMLSchema" xmlns:p="http://schemas.microsoft.com/office/2006/metadata/properties" xmlns:ns2="66d1addb-6d11-476d-98b7-10db4566c135" xmlns:ns3="833f9451-ca7c-4f19-bee6-d8f50b9846aa" targetNamespace="http://schemas.microsoft.com/office/2006/metadata/properties" ma:root="true" ma:fieldsID="f1d7228b7f297eaa9a6abbb800c59c35" ns2:_="" ns3:_="">
    <xsd:import namespace="66d1addb-6d11-476d-98b7-10db4566c135"/>
    <xsd:import namespace="833f9451-ca7c-4f19-bee6-d8f50b984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1addb-6d11-476d-98b7-10db4566c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a156a380-4969-4fe2-af5c-8f1a560d33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f9451-ca7c-4f19-bee6-d8f50b9846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d4ed8de-fc08-4fbe-b7de-f202a408962d}" ma:internalName="TaxCatchAll" ma:showField="CatchAllData" ma:web="833f9451-ca7c-4f19-bee6-d8f50b984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d1addb-6d11-476d-98b7-10db4566c135">
      <Terms xmlns="http://schemas.microsoft.com/office/infopath/2007/PartnerControls"/>
    </lcf76f155ced4ddcb4097134ff3c332f>
    <TaxCatchAll xmlns="833f9451-ca7c-4f19-bee6-d8f50b9846aa" xsi:nil="true"/>
    <SharedWithUsers xmlns="833f9451-ca7c-4f19-bee6-d8f50b9846aa">
      <UserInfo>
        <DisplayName>Hailey Soechit</DisplayName>
        <AccountId>463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3BB41A-ED48-453D-9238-0D9A89479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1addb-6d11-476d-98b7-10db4566c135"/>
    <ds:schemaRef ds:uri="833f9451-ca7c-4f19-bee6-d8f50b984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56498C-99D8-4AA6-ACA1-31FAF16D813A}">
  <ds:schemaRefs>
    <ds:schemaRef ds:uri="http://schemas.microsoft.com/office/2006/metadata/properties"/>
    <ds:schemaRef ds:uri="http://schemas.microsoft.com/office/infopath/2007/PartnerControls"/>
    <ds:schemaRef ds:uri="66d1addb-6d11-476d-98b7-10db4566c135"/>
    <ds:schemaRef ds:uri="833f9451-ca7c-4f19-bee6-d8f50b9846aa"/>
  </ds:schemaRefs>
</ds:datastoreItem>
</file>

<file path=customXml/itemProps3.xml><?xml version="1.0" encoding="utf-8"?>
<ds:datastoreItem xmlns:ds="http://schemas.openxmlformats.org/officeDocument/2006/customXml" ds:itemID="{9B2AAA4A-947F-4003-AFE1-735134CF7D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758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Kleijmeer</dc:creator>
  <cp:keywords/>
  <dc:description/>
  <cp:lastModifiedBy>Nikita Kleijmeer</cp:lastModifiedBy>
  <cp:revision>2</cp:revision>
  <dcterms:created xsi:type="dcterms:W3CDTF">2024-03-25T15:12:00Z</dcterms:created>
  <dcterms:modified xsi:type="dcterms:W3CDTF">2025-01-10T11:47:00Z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0x010100936292ED14D28449BBA1A65B92457A34</vt:lpwstr>
  </property>
  <property fmtid="{D5CDD505-2E9C-101B-9397-08002B2CF9AE}" pid="3" name="MediaServiceImageTags">
    <vt:lpwstr/>
  </property>
</Properties>
</file>