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6DD2A" w14:textId="77777777" w:rsidR="00877A17" w:rsidRDefault="00840F66" w:rsidP="00877A17">
      <w:pPr>
        <w:jc w:val="center"/>
      </w:pPr>
      <w:r>
        <w:t xml:space="preserve">“…That is what we call anxiety. And then you think, can I observe the thinker thinking the thoughts. So, I am worried, and I </w:t>
      </w:r>
      <w:r w:rsidR="00877A17">
        <w:t>ought</w:t>
      </w:r>
      <w:r>
        <w:t xml:space="preserve"> not to worry, but because I </w:t>
      </w:r>
      <w:proofErr w:type="gramStart"/>
      <w:r>
        <w:t>can</w:t>
      </w:r>
      <w:r w:rsidR="00877A17">
        <w:t>’t</w:t>
      </w:r>
      <w:proofErr w:type="gramEnd"/>
      <w:r w:rsidR="00877A17">
        <w:t xml:space="preserve"> </w:t>
      </w:r>
      <w:r>
        <w:t>stop worrying, I</w:t>
      </w:r>
      <w:r w:rsidR="00877A17">
        <w:t xml:space="preserve">’m </w:t>
      </w:r>
      <w:r>
        <w:t>worry because I worry</w:t>
      </w:r>
      <w:r w:rsidR="00877A17">
        <w:t>; And you see where that could lead to. That is what we call anxiety. No amount of anxiety makes any difference to anything that is going to happen”.</w:t>
      </w:r>
      <w:r>
        <w:t xml:space="preserve"> </w:t>
      </w:r>
    </w:p>
    <w:p w14:paraId="34AF95D6" w14:textId="2F84F8B9" w:rsidR="00840F66" w:rsidRDefault="00877A17" w:rsidP="00877A17">
      <w:pPr>
        <w:jc w:val="center"/>
      </w:pPr>
      <w:r w:rsidRPr="00877A17">
        <w:t xml:space="preserve">- — - - - - — - - . </w:t>
      </w:r>
      <w:r>
        <w:t xml:space="preserve">INZO’s </w:t>
      </w:r>
      <w:r w:rsidR="00840F66">
        <w:t>Allan Watts.</w:t>
      </w:r>
    </w:p>
    <w:p w14:paraId="75E5AE52" w14:textId="2674BA49" w:rsidR="003C5B92" w:rsidRDefault="003C5B92" w:rsidP="003C5B92">
      <w:r>
        <w:t xml:space="preserve">What about worrying leading to ones lift in motivation to put oneself in the best statistical sample that has the property of being the best chance one </w:t>
      </w:r>
      <w:proofErr w:type="gramStart"/>
      <w:r>
        <w:t>has to</w:t>
      </w:r>
      <w:proofErr w:type="gramEnd"/>
      <w:r>
        <w:t xml:space="preserve"> achieving a specific goal, is that ill-willed anxiety fully? What of ye who did not have such a burning hearth under his bum fueled by the fear of his future.</w:t>
      </w:r>
    </w:p>
    <w:p w14:paraId="671B534A" w14:textId="1E5736BF" w:rsidR="003C5B92" w:rsidRDefault="003C5B92" w:rsidP="003C5B92"/>
    <w:p w14:paraId="12DBF057" w14:textId="77777777" w:rsidR="003C5B92" w:rsidRDefault="003C5B92" w:rsidP="003C5B92"/>
    <w:p w14:paraId="6CE8956D" w14:textId="77777777" w:rsidR="00840F66" w:rsidRDefault="00840F66" w:rsidP="00840F66">
      <w:pPr>
        <w:jc w:val="center"/>
      </w:pPr>
    </w:p>
    <w:sectPr w:rsidR="00840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C026A5"/>
    <w:multiLevelType w:val="hybridMultilevel"/>
    <w:tmpl w:val="4F1AEB44"/>
    <w:lvl w:ilvl="0" w:tplc="865CED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66"/>
    <w:rsid w:val="00380217"/>
    <w:rsid w:val="003C5B92"/>
    <w:rsid w:val="00840F66"/>
    <w:rsid w:val="00877A17"/>
    <w:rsid w:val="008A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345A"/>
  <w15:chartTrackingRefBased/>
  <w15:docId w15:val="{E5D5307F-59F5-4AC2-82BA-6AA3A9BA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Menachem Roffman [student]</dc:creator>
  <cp:keywords/>
  <dc:description/>
  <cp:lastModifiedBy>Menachem Roffman [student]</cp:lastModifiedBy>
  <cp:revision>1</cp:revision>
  <dcterms:created xsi:type="dcterms:W3CDTF">2020-09-11T00:27:00Z</dcterms:created>
  <dcterms:modified xsi:type="dcterms:W3CDTF">2020-09-11T01:03:00Z</dcterms:modified>
</cp:coreProperties>
</file>