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817C" w14:textId="77777777" w:rsidR="00DA7B94" w:rsidRDefault="00000000" w:rsidP="00B674A2">
      <w:pPr>
        <w:spacing w:after="20"/>
        <w:jc w:val="both"/>
      </w:pPr>
      <w:r>
        <w:rPr>
          <w:b/>
          <w:bCs/>
          <w:sz w:val="30"/>
          <w:szCs w:val="30"/>
        </w:rPr>
        <w:t>Laboratoire 2 : gestionnaire de tickets</w:t>
      </w:r>
    </w:p>
    <w:p w14:paraId="1ECF2586" w14:textId="6E56E06A" w:rsidR="00DA7B94" w:rsidRDefault="00000000" w:rsidP="00B674A2">
      <w:pPr>
        <w:pBdr>
          <w:bottom w:val="single" w:sz="6" w:space="2" w:color="7F8C9D"/>
        </w:pBdr>
        <w:spacing w:after="120"/>
        <w:jc w:val="both"/>
        <w:rPr>
          <w:color w:val="444444"/>
          <w:sz w:val="19"/>
          <w:szCs w:val="19"/>
        </w:rPr>
      </w:pPr>
      <w:r>
        <w:rPr>
          <w:color w:val="444444"/>
          <w:sz w:val="19"/>
          <w:szCs w:val="19"/>
        </w:rPr>
        <w:t xml:space="preserve">6GEI311 Architecture des logiciels, UQAC, automne 2026.  </w:t>
      </w:r>
      <w:r w:rsidR="00CE4365">
        <w:rPr>
          <w:color w:val="444444"/>
          <w:sz w:val="19"/>
          <w:szCs w:val="19"/>
        </w:rPr>
        <w:t xml:space="preserve">SAWADOGO Christian Kevin et SOPPEWE TCHAWOU JEREMIE ARNO </w:t>
      </w:r>
    </w:p>
    <w:p w14:paraId="19987F4B" w14:textId="4CF4AD16" w:rsidR="00B674A2" w:rsidRDefault="00B674A2" w:rsidP="00B674A2">
      <w:pPr>
        <w:pBdr>
          <w:bottom w:val="single" w:sz="6" w:space="2" w:color="7F8C9D"/>
        </w:pBdr>
        <w:spacing w:after="120"/>
        <w:jc w:val="both"/>
      </w:pPr>
      <w:r w:rsidRPr="00B674A2">
        <w:t>https://github.com/Mrpropre12/lab2-architecture-de-logiciel.githttps://github.com/Mrpropre12/lab2-architecture-de-logiciel.git</w:t>
      </w:r>
    </w:p>
    <w:p w14:paraId="0BDF575B" w14:textId="77777777" w:rsidR="00DA7B94" w:rsidRDefault="00000000" w:rsidP="00B674A2">
      <w:pPr>
        <w:pStyle w:val="Titre1"/>
        <w:spacing w:before="160" w:after="60"/>
        <w:jc w:val="both"/>
      </w:pPr>
      <w:r>
        <w:rPr>
          <w:b/>
          <w:bCs/>
          <w:color w:val="1F3A5F"/>
          <w:sz w:val="25"/>
          <w:szCs w:val="25"/>
        </w:rPr>
        <w:t>I. Critique du diagramme de classes initial</w:t>
      </w:r>
    </w:p>
    <w:p w14:paraId="1226F116" w14:textId="77777777" w:rsidR="00DA7B94" w:rsidRDefault="00000000" w:rsidP="00B674A2">
      <w:pPr>
        <w:spacing w:after="60" w:line="252" w:lineRule="auto"/>
        <w:jc w:val="both"/>
      </w:pPr>
      <w:r>
        <w:t>Le diagramme initial (User, Admin, Ticket) suffit pour coder la partie 1, mais il ne garantit ni le cycle de vie décrit dans l'énoncé, ni la description riche du ticket, ni le contrôle de qui fait quoi. Les décisions reposent sur des chaînes de caractères : chaque nouveau rôle, statut ou règle oblige à modifier plusieurs classes, ce qui va à l'inverse de la modificabilité visée par le laboratoire.</w:t>
      </w:r>
    </w:p>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95"/>
        <w:gridCol w:w="5964"/>
      </w:tblGrid>
      <w:tr w:rsidR="00B674A2" w14:paraId="432B7234" w14:textId="77777777" w:rsidTr="00B674A2">
        <w:trPr>
          <w:cantSplit/>
          <w:trHeight w:val="198"/>
          <w:tblHeader/>
        </w:trPr>
        <w:tc>
          <w:tcPr>
            <w:tcW w:w="4095" w:type="dxa"/>
            <w:tcBorders>
              <w:top w:val="single" w:sz="4" w:space="0" w:color="A0A0A0"/>
              <w:left w:val="single" w:sz="4" w:space="0" w:color="A0A0A0"/>
              <w:bottom w:val="single" w:sz="4" w:space="0" w:color="A0A0A0"/>
              <w:right w:val="single" w:sz="4" w:space="0" w:color="A0A0A0"/>
            </w:tcBorders>
            <w:shd w:val="clear" w:color="auto" w:fill="E3E8EF"/>
            <w:tcMar>
              <w:top w:w="30" w:type="dxa"/>
              <w:left w:w="70" w:type="dxa"/>
              <w:bottom w:w="30" w:type="dxa"/>
              <w:right w:w="70" w:type="dxa"/>
            </w:tcMar>
          </w:tcPr>
          <w:p w14:paraId="234ADB19" w14:textId="77777777" w:rsidR="00B674A2" w:rsidRDefault="00B674A2" w:rsidP="00B674A2">
            <w:pPr>
              <w:spacing w:line="228" w:lineRule="auto"/>
              <w:jc w:val="both"/>
            </w:pPr>
            <w:r>
              <w:rPr>
                <w:b/>
                <w:bCs/>
                <w:sz w:val="18"/>
                <w:szCs w:val="18"/>
              </w:rPr>
              <w:t>Constat dans le diagramme</w:t>
            </w:r>
          </w:p>
        </w:tc>
        <w:tc>
          <w:tcPr>
            <w:tcW w:w="5964" w:type="dxa"/>
            <w:tcBorders>
              <w:top w:val="single" w:sz="4" w:space="0" w:color="A0A0A0"/>
              <w:left w:val="single" w:sz="4" w:space="0" w:color="A0A0A0"/>
              <w:bottom w:val="single" w:sz="4" w:space="0" w:color="A0A0A0"/>
              <w:right w:val="single" w:sz="4" w:space="0" w:color="A0A0A0"/>
            </w:tcBorders>
            <w:shd w:val="clear" w:color="auto" w:fill="E3E8EF"/>
            <w:tcMar>
              <w:top w:w="30" w:type="dxa"/>
              <w:left w:w="70" w:type="dxa"/>
              <w:bottom w:w="30" w:type="dxa"/>
              <w:right w:w="70" w:type="dxa"/>
            </w:tcMar>
          </w:tcPr>
          <w:p w14:paraId="09C41A23" w14:textId="77777777" w:rsidR="00B674A2" w:rsidRDefault="00B674A2" w:rsidP="00B674A2">
            <w:pPr>
              <w:spacing w:line="228" w:lineRule="auto"/>
              <w:jc w:val="both"/>
            </w:pPr>
            <w:r>
              <w:rPr>
                <w:b/>
                <w:bCs/>
                <w:sz w:val="18"/>
                <w:szCs w:val="18"/>
              </w:rPr>
              <w:t>Conséquence</w:t>
            </w:r>
          </w:p>
        </w:tc>
      </w:tr>
      <w:tr w:rsidR="00B674A2" w14:paraId="7A2E23B3" w14:textId="77777777" w:rsidTr="00B674A2">
        <w:trPr>
          <w:cantSplit/>
          <w:trHeight w:val="607"/>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EDCBDE6" w14:textId="77777777" w:rsidR="00B674A2" w:rsidRDefault="00B674A2" w:rsidP="00B674A2">
            <w:pPr>
              <w:spacing w:line="228" w:lineRule="auto"/>
              <w:jc w:val="both"/>
            </w:pPr>
            <w:proofErr w:type="spellStart"/>
            <w:r>
              <w:rPr>
                <w:rFonts w:ascii="Consolas" w:eastAsia="Consolas" w:hAnsi="Consolas" w:cs="Consolas"/>
                <w:sz w:val="17"/>
                <w:szCs w:val="17"/>
              </w:rPr>
              <w:t>role</w:t>
            </w:r>
            <w:proofErr w:type="spellEnd"/>
            <w:r>
              <w:rPr>
                <w:rFonts w:ascii="Consolas" w:eastAsia="Consolas" w:hAnsi="Consolas" w:cs="Consolas"/>
                <w:sz w:val="17"/>
                <w:szCs w:val="17"/>
              </w:rPr>
              <w:t xml:space="preserve"> : String</w:t>
            </w:r>
            <w:r>
              <w:rPr>
                <w:sz w:val="18"/>
                <w:szCs w:val="18"/>
              </w:rPr>
              <w:t xml:space="preserve"> dans User, et une classe Admin séparée qui recopie </w:t>
            </w:r>
            <w:proofErr w:type="spellStart"/>
            <w:r>
              <w:rPr>
                <w:rFonts w:ascii="Consolas" w:eastAsia="Consolas" w:hAnsi="Consolas" w:cs="Consolas"/>
                <w:sz w:val="17"/>
                <w:szCs w:val="17"/>
              </w:rPr>
              <w:t>name</w:t>
            </w:r>
            <w:proofErr w:type="spellEnd"/>
            <w:r>
              <w:rPr>
                <w:sz w:val="18"/>
                <w:szCs w:val="18"/>
              </w:rPr>
              <w:t xml:space="preserve"> et </w:t>
            </w:r>
            <w:proofErr w:type="gramStart"/>
            <w:r>
              <w:rPr>
                <w:rFonts w:ascii="Consolas" w:eastAsia="Consolas" w:hAnsi="Consolas" w:cs="Consolas"/>
                <w:sz w:val="17"/>
                <w:szCs w:val="17"/>
              </w:rPr>
              <w:t>email</w:t>
            </w:r>
            <w:proofErr w:type="gramEnd"/>
            <w:r>
              <w:rPr>
                <w:sz w:val="18"/>
                <w:szCs w:val="18"/>
              </w:rPr>
              <w:t xml:space="preserve"> avec son propre </w:t>
            </w:r>
            <w:proofErr w:type="spellStart"/>
            <w:r>
              <w:rPr>
                <w:rFonts w:ascii="Consolas" w:eastAsia="Consolas" w:hAnsi="Consolas" w:cs="Consolas"/>
                <w:sz w:val="17"/>
                <w:szCs w:val="17"/>
              </w:rPr>
              <w:t>adminID</w:t>
            </w:r>
            <w:proofErr w:type="spellEnd"/>
            <w:r>
              <w:rPr>
                <w:sz w:val="18"/>
                <w:szCs w:val="18"/>
              </w:rPr>
              <w:t>, sans lien avec User.</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56E0E79" w14:textId="77777777" w:rsidR="00B674A2" w:rsidRDefault="00B674A2" w:rsidP="00B674A2">
            <w:pPr>
              <w:spacing w:line="228" w:lineRule="auto"/>
              <w:jc w:val="both"/>
            </w:pPr>
            <w:r>
              <w:rPr>
                <w:sz w:val="18"/>
                <w:szCs w:val="18"/>
              </w:rPr>
              <w:t>Deux façons concurrentes de représenter un rôle. Un admin ne peut pas créer de ticket. Le rôle Développeur de l'énoncé (assigner, valider, fermer) n'existe pas : ces actions sont données à Admin seul.</w:t>
            </w:r>
          </w:p>
        </w:tc>
      </w:tr>
      <w:tr w:rsidR="00B674A2" w14:paraId="47096553" w14:textId="77777777" w:rsidTr="00B674A2">
        <w:trPr>
          <w:cantSplit/>
          <w:trHeight w:val="607"/>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7E14FDFC" w14:textId="77777777" w:rsidR="00B674A2" w:rsidRDefault="00B674A2" w:rsidP="00B674A2">
            <w:pPr>
              <w:spacing w:line="228" w:lineRule="auto"/>
              <w:jc w:val="both"/>
            </w:pPr>
            <w:proofErr w:type="spellStart"/>
            <w:r>
              <w:rPr>
                <w:rFonts w:ascii="Consolas" w:eastAsia="Consolas" w:hAnsi="Consolas" w:cs="Consolas"/>
                <w:sz w:val="17"/>
                <w:szCs w:val="17"/>
              </w:rPr>
              <w:t>status</w:t>
            </w:r>
            <w:proofErr w:type="spellEnd"/>
            <w:r>
              <w:rPr>
                <w:rFonts w:ascii="Consolas" w:eastAsia="Consolas" w:hAnsi="Consolas" w:cs="Consolas"/>
                <w:sz w:val="17"/>
                <w:szCs w:val="17"/>
              </w:rPr>
              <w:t xml:space="preserve"> : String</w:t>
            </w:r>
            <w:r>
              <w:rPr>
                <w:sz w:val="18"/>
                <w:szCs w:val="18"/>
              </w:rPr>
              <w:t xml:space="preserve"> et </w:t>
            </w:r>
            <w:proofErr w:type="spellStart"/>
            <w:r>
              <w:rPr>
                <w:rFonts w:ascii="Consolas" w:eastAsia="Consolas" w:hAnsi="Consolas" w:cs="Consolas"/>
                <w:sz w:val="17"/>
                <w:szCs w:val="17"/>
              </w:rPr>
              <w:t>updateStatus</w:t>
            </w:r>
            <w:proofErr w:type="spellEnd"/>
            <w:r>
              <w:rPr>
                <w:rFonts w:ascii="Consolas" w:eastAsia="Consolas" w:hAnsi="Consolas" w:cs="Consolas"/>
                <w:sz w:val="17"/>
                <w:szCs w:val="17"/>
              </w:rPr>
              <w:t>(</w:t>
            </w:r>
            <w:proofErr w:type="spellStart"/>
            <w:r>
              <w:rPr>
                <w:rFonts w:ascii="Consolas" w:eastAsia="Consolas" w:hAnsi="Consolas" w:cs="Consolas"/>
                <w:sz w:val="17"/>
                <w:szCs w:val="17"/>
              </w:rPr>
              <w:t>status</w:t>
            </w:r>
            <w:proofErr w:type="spellEnd"/>
            <w:r>
              <w:rPr>
                <w:rFonts w:ascii="Consolas" w:eastAsia="Consolas" w:hAnsi="Consolas" w:cs="Consolas"/>
                <w:sz w:val="17"/>
                <w:szCs w:val="17"/>
              </w:rPr>
              <w:t>)</w:t>
            </w:r>
            <w:r>
              <w:rPr>
                <w:sz w:val="18"/>
                <w:szCs w:val="18"/>
              </w:rPr>
              <w:t xml:space="preserve"> public.</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660B4EC" w14:textId="77777777" w:rsidR="00B674A2" w:rsidRDefault="00B674A2" w:rsidP="00B674A2">
            <w:pPr>
              <w:spacing w:line="228" w:lineRule="auto"/>
              <w:jc w:val="both"/>
            </w:pPr>
            <w:r>
              <w:rPr>
                <w:sz w:val="18"/>
                <w:szCs w:val="18"/>
              </w:rPr>
              <w:t>Toute valeur et toute transition sont acceptées : on passe d'OUVERT à TERMINÉ sans VALIDATION, et « ASSIGNE » au lieu de « ASSIGNÉ » crée un statut fantôme. Le cycle de vie n'est écrit nulle part.</w:t>
            </w:r>
          </w:p>
        </w:tc>
      </w:tr>
      <w:tr w:rsidR="00B674A2" w14:paraId="41C35F8F" w14:textId="77777777" w:rsidTr="00B674A2">
        <w:trPr>
          <w:cantSplit/>
          <w:trHeight w:val="408"/>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6C4C174" w14:textId="77777777" w:rsidR="00B674A2" w:rsidRDefault="00B674A2" w:rsidP="00B674A2">
            <w:pPr>
              <w:spacing w:line="228" w:lineRule="auto"/>
              <w:jc w:val="both"/>
            </w:pPr>
            <w:r>
              <w:rPr>
                <w:sz w:val="18"/>
                <w:szCs w:val="18"/>
              </w:rPr>
              <w:t>Les méthodes du ticket ne reçoivent pas l'acteur (</w:t>
            </w:r>
            <w:proofErr w:type="spellStart"/>
            <w:r>
              <w:rPr>
                <w:rFonts w:ascii="Consolas" w:eastAsia="Consolas" w:hAnsi="Consolas" w:cs="Consolas"/>
                <w:sz w:val="17"/>
                <w:szCs w:val="17"/>
              </w:rPr>
              <w:t>assignTo</w:t>
            </w:r>
            <w:proofErr w:type="spellEnd"/>
            <w:r>
              <w:rPr>
                <w:sz w:val="18"/>
                <w:szCs w:val="18"/>
              </w:rPr>
              <w:t xml:space="preserve">, </w:t>
            </w:r>
            <w:proofErr w:type="spellStart"/>
            <w:r>
              <w:rPr>
                <w:rFonts w:ascii="Consolas" w:eastAsia="Consolas" w:hAnsi="Consolas" w:cs="Consolas"/>
                <w:sz w:val="17"/>
                <w:szCs w:val="17"/>
              </w:rPr>
              <w:t>updateStatus</w:t>
            </w:r>
            <w:proofErr w:type="spellEnd"/>
            <w:r>
              <w:rPr>
                <w:sz w:val="18"/>
                <w:szCs w:val="18"/>
              </w:rPr>
              <w:t xml:space="preserve">, </w:t>
            </w:r>
            <w:proofErr w:type="spellStart"/>
            <w:r>
              <w:rPr>
                <w:rFonts w:ascii="Consolas" w:eastAsia="Consolas" w:hAnsi="Consolas" w:cs="Consolas"/>
                <w:sz w:val="17"/>
                <w:szCs w:val="17"/>
              </w:rPr>
              <w:t>addComment</w:t>
            </w:r>
            <w:proofErr w:type="spellEnd"/>
            <w:r>
              <w:rPr>
                <w:sz w:val="18"/>
                <w:szCs w:val="18"/>
              </w:rPr>
              <w:t>).</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53E4AAC" w14:textId="77777777" w:rsidR="00B674A2" w:rsidRDefault="00B674A2" w:rsidP="00B674A2">
            <w:pPr>
              <w:spacing w:line="228" w:lineRule="auto"/>
              <w:jc w:val="both"/>
            </w:pPr>
            <w:r>
              <w:rPr>
                <w:sz w:val="18"/>
                <w:szCs w:val="18"/>
              </w:rPr>
              <w:t>Le ticket ne sait pas qui agit, il ne peut donc rien refuser.</w:t>
            </w:r>
          </w:p>
        </w:tc>
      </w:tr>
      <w:tr w:rsidR="00B674A2" w14:paraId="32BD9E1E" w14:textId="77777777" w:rsidTr="00B674A2">
        <w:trPr>
          <w:cantSplit/>
          <w:trHeight w:val="408"/>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ADA39C6" w14:textId="77777777" w:rsidR="00B674A2" w:rsidRDefault="00B674A2" w:rsidP="00B674A2">
            <w:pPr>
              <w:spacing w:line="228" w:lineRule="auto"/>
              <w:jc w:val="both"/>
            </w:pPr>
            <w:r>
              <w:rPr>
                <w:rFonts w:ascii="Consolas" w:eastAsia="Consolas" w:hAnsi="Consolas" w:cs="Consolas"/>
                <w:sz w:val="17"/>
                <w:szCs w:val="17"/>
              </w:rPr>
              <w:t>description : String</w:t>
            </w:r>
            <w:r>
              <w:rPr>
                <w:sz w:val="18"/>
                <w:szCs w:val="18"/>
              </w:rPr>
              <w:t>.</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30E74137" w14:textId="77777777" w:rsidR="00B674A2" w:rsidRDefault="00B674A2" w:rsidP="00B674A2">
            <w:pPr>
              <w:spacing w:line="228" w:lineRule="auto"/>
              <w:jc w:val="both"/>
            </w:pPr>
            <w:r>
              <w:rPr>
                <w:sz w:val="18"/>
                <w:szCs w:val="18"/>
              </w:rPr>
              <w:t>Impossible de joindre du texte, des captures ou des vidéos, ni d'exprimer leurs chargements différents. Rien pour consulter ou exporter en PDF.</w:t>
            </w:r>
          </w:p>
        </w:tc>
      </w:tr>
      <w:tr w:rsidR="00B674A2" w14:paraId="3BD68357" w14:textId="77777777" w:rsidTr="00B674A2">
        <w:trPr>
          <w:cantSplit/>
          <w:trHeight w:val="607"/>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389D3AE3" w14:textId="77777777" w:rsidR="00B674A2" w:rsidRDefault="00B674A2" w:rsidP="00B674A2">
            <w:pPr>
              <w:spacing w:line="228" w:lineRule="auto"/>
              <w:jc w:val="both"/>
            </w:pPr>
            <w:r>
              <w:rPr>
                <w:sz w:val="18"/>
                <w:szCs w:val="18"/>
              </w:rPr>
              <w:t xml:space="preserve">Associations : </w:t>
            </w:r>
            <w:proofErr w:type="spellStart"/>
            <w:r>
              <w:rPr>
                <w:rFonts w:ascii="Consolas" w:eastAsia="Consolas" w:hAnsi="Consolas" w:cs="Consolas"/>
                <w:sz w:val="17"/>
                <w:szCs w:val="17"/>
              </w:rPr>
              <w:t>views</w:t>
            </w:r>
            <w:proofErr w:type="spellEnd"/>
            <w:r>
              <w:rPr>
                <w:sz w:val="18"/>
                <w:szCs w:val="18"/>
              </w:rPr>
              <w:t xml:space="preserve"> de multiplicité 1 côté User, composition (losange plein) entre Admin et Ticket, aucun lien vers l'auteur ni vers l'assigné.</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2E8E644" w14:textId="77777777" w:rsidR="00B674A2" w:rsidRDefault="00B674A2" w:rsidP="00B674A2">
            <w:pPr>
              <w:spacing w:line="228" w:lineRule="auto"/>
              <w:jc w:val="both"/>
            </w:pPr>
            <w:r>
              <w:rPr>
                <w:sz w:val="18"/>
                <w:szCs w:val="18"/>
              </w:rPr>
              <w:t xml:space="preserve">Un ticket ne serait vu que par une personne. Supprimer l'admin détruirait ses tickets. </w:t>
            </w:r>
            <w:proofErr w:type="spellStart"/>
            <w:r>
              <w:rPr>
                <w:rFonts w:ascii="Consolas" w:eastAsia="Consolas" w:hAnsi="Consolas" w:cs="Consolas"/>
                <w:sz w:val="17"/>
                <w:szCs w:val="17"/>
              </w:rPr>
              <w:t>assignTo</w:t>
            </w:r>
            <w:proofErr w:type="spellEnd"/>
            <w:r>
              <w:rPr>
                <w:rFonts w:ascii="Consolas" w:eastAsia="Consolas" w:hAnsi="Consolas" w:cs="Consolas"/>
                <w:sz w:val="17"/>
                <w:szCs w:val="17"/>
              </w:rPr>
              <w:t>(user)</w:t>
            </w:r>
            <w:r>
              <w:rPr>
                <w:sz w:val="18"/>
                <w:szCs w:val="18"/>
              </w:rPr>
              <w:t xml:space="preserve"> reçoit un utilisateur qu'il ne conserve pas.</w:t>
            </w:r>
          </w:p>
        </w:tc>
      </w:tr>
      <w:tr w:rsidR="00B674A2" w14:paraId="1B69AC30" w14:textId="77777777" w:rsidTr="00B674A2">
        <w:trPr>
          <w:cantSplit/>
          <w:trHeight w:val="397"/>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ECEF8F4" w14:textId="77777777" w:rsidR="00B674A2" w:rsidRDefault="00B674A2" w:rsidP="00B674A2">
            <w:pPr>
              <w:spacing w:line="228" w:lineRule="auto"/>
              <w:jc w:val="both"/>
            </w:pPr>
            <w:proofErr w:type="spellStart"/>
            <w:r>
              <w:rPr>
                <w:rFonts w:ascii="Consolas" w:eastAsia="Consolas" w:hAnsi="Consolas" w:cs="Consolas"/>
                <w:sz w:val="17"/>
                <w:szCs w:val="17"/>
              </w:rPr>
              <w:t>addComment</w:t>
            </w:r>
            <w:proofErr w:type="spellEnd"/>
            <w:r>
              <w:rPr>
                <w:rFonts w:ascii="Consolas" w:eastAsia="Consolas" w:hAnsi="Consolas" w:cs="Consolas"/>
                <w:sz w:val="17"/>
                <w:szCs w:val="17"/>
              </w:rPr>
              <w:t>(comment : String)</w:t>
            </w:r>
            <w:r>
              <w:rPr>
                <w:sz w:val="18"/>
                <w:szCs w:val="18"/>
              </w:rPr>
              <w:t xml:space="preserve"> sans classe Comment.</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5319D3B" w14:textId="77777777" w:rsidR="00B674A2" w:rsidRDefault="00B674A2" w:rsidP="00B674A2">
            <w:pPr>
              <w:spacing w:line="228" w:lineRule="auto"/>
              <w:jc w:val="both"/>
            </w:pPr>
            <w:r>
              <w:rPr>
                <w:sz w:val="18"/>
                <w:szCs w:val="18"/>
              </w:rPr>
              <w:t>Le commentaire n'est pas gardé : ni auteur, ni date, rien à afficher.</w:t>
            </w:r>
          </w:p>
        </w:tc>
      </w:tr>
      <w:tr w:rsidR="00B674A2" w14:paraId="2939627A" w14:textId="77777777" w:rsidTr="00B674A2">
        <w:trPr>
          <w:cantSplit/>
          <w:trHeight w:val="408"/>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6E1B864" w14:textId="77777777" w:rsidR="00B674A2" w:rsidRDefault="00B674A2" w:rsidP="00B674A2">
            <w:pPr>
              <w:spacing w:line="228" w:lineRule="auto"/>
              <w:jc w:val="both"/>
            </w:pPr>
            <w:r>
              <w:rPr>
                <w:sz w:val="18"/>
                <w:szCs w:val="18"/>
              </w:rPr>
              <w:t>Tous les attributs sont publics (</w:t>
            </w:r>
            <w:r>
              <w:rPr>
                <w:rFonts w:ascii="Consolas" w:eastAsia="Consolas" w:hAnsi="Consolas" w:cs="Consolas"/>
                <w:sz w:val="17"/>
                <w:szCs w:val="17"/>
              </w:rPr>
              <w:t>+</w:t>
            </w:r>
            <w:r>
              <w:rPr>
                <w:sz w:val="18"/>
                <w:szCs w:val="18"/>
              </w:rPr>
              <w:t xml:space="preserve">), y compris </w:t>
            </w:r>
            <w:proofErr w:type="spellStart"/>
            <w:r>
              <w:rPr>
                <w:rFonts w:ascii="Consolas" w:eastAsia="Consolas" w:hAnsi="Consolas" w:cs="Consolas"/>
                <w:sz w:val="17"/>
                <w:szCs w:val="17"/>
              </w:rPr>
              <w:t>status</w:t>
            </w:r>
            <w:proofErr w:type="spellEnd"/>
            <w:r>
              <w:rPr>
                <w:sz w:val="18"/>
                <w:szCs w:val="18"/>
              </w:rPr>
              <w:t xml:space="preserve">, </w:t>
            </w:r>
            <w:proofErr w:type="spellStart"/>
            <w:r>
              <w:rPr>
                <w:rFonts w:ascii="Consolas" w:eastAsia="Consolas" w:hAnsi="Consolas" w:cs="Consolas"/>
                <w:sz w:val="17"/>
                <w:szCs w:val="17"/>
              </w:rPr>
              <w:t>ticketID</w:t>
            </w:r>
            <w:proofErr w:type="spellEnd"/>
            <w:r>
              <w:rPr>
                <w:sz w:val="18"/>
                <w:szCs w:val="18"/>
              </w:rPr>
              <w:t xml:space="preserve"> et les dates.</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C6BA8D9" w14:textId="77777777" w:rsidR="00B674A2" w:rsidRDefault="00B674A2" w:rsidP="00B674A2">
            <w:pPr>
              <w:spacing w:line="228" w:lineRule="auto"/>
              <w:jc w:val="both"/>
            </w:pPr>
            <w:r>
              <w:rPr>
                <w:sz w:val="18"/>
                <w:szCs w:val="18"/>
              </w:rPr>
              <w:t>N'importe quel code modifie l'état sans passer par les règles.</w:t>
            </w:r>
          </w:p>
        </w:tc>
      </w:tr>
      <w:tr w:rsidR="00B674A2" w14:paraId="38D13875" w14:textId="77777777" w:rsidTr="00B674A2">
        <w:trPr>
          <w:cantSplit/>
          <w:trHeight w:val="806"/>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6B9FFC0B" w14:textId="77777777" w:rsidR="00B674A2" w:rsidRDefault="00B674A2" w:rsidP="00B674A2">
            <w:pPr>
              <w:spacing w:line="228" w:lineRule="auto"/>
              <w:jc w:val="both"/>
            </w:pPr>
            <w:proofErr w:type="spellStart"/>
            <w:r>
              <w:rPr>
                <w:rFonts w:ascii="Consolas" w:eastAsia="Consolas" w:hAnsi="Consolas" w:cs="Consolas"/>
                <w:sz w:val="17"/>
                <w:szCs w:val="17"/>
              </w:rPr>
              <w:t>createTicket</w:t>
            </w:r>
            <w:proofErr w:type="spellEnd"/>
            <w:r>
              <w:rPr>
                <w:rFonts w:ascii="Consolas" w:eastAsia="Consolas" w:hAnsi="Consolas" w:cs="Consolas"/>
                <w:sz w:val="17"/>
                <w:szCs w:val="17"/>
              </w:rPr>
              <w:t>(ticket : Ticket)</w:t>
            </w:r>
            <w:r>
              <w:rPr>
                <w:sz w:val="18"/>
                <w:szCs w:val="18"/>
              </w:rPr>
              <w:t xml:space="preserve"> reçoit un ticket déjà construit ; </w:t>
            </w:r>
            <w:proofErr w:type="spellStart"/>
            <w:r>
              <w:rPr>
                <w:rFonts w:ascii="Consolas" w:eastAsia="Consolas" w:hAnsi="Consolas" w:cs="Consolas"/>
                <w:sz w:val="17"/>
                <w:szCs w:val="17"/>
              </w:rPr>
              <w:t>viewTicket</w:t>
            </w:r>
            <w:proofErr w:type="spellEnd"/>
            <w:r>
              <w:rPr>
                <w:sz w:val="18"/>
                <w:szCs w:val="18"/>
              </w:rPr>
              <w:t xml:space="preserve"> et </w:t>
            </w:r>
            <w:proofErr w:type="spellStart"/>
            <w:r>
              <w:rPr>
                <w:rFonts w:ascii="Consolas" w:eastAsia="Consolas" w:hAnsi="Consolas" w:cs="Consolas"/>
                <w:sz w:val="17"/>
                <w:szCs w:val="17"/>
              </w:rPr>
              <w:t>updateTicket</w:t>
            </w:r>
            <w:proofErr w:type="spellEnd"/>
            <w:r>
              <w:rPr>
                <w:sz w:val="18"/>
                <w:szCs w:val="18"/>
              </w:rPr>
              <w:t xml:space="preserve"> renvoient </w:t>
            </w:r>
            <w:proofErr w:type="spellStart"/>
            <w:r>
              <w:rPr>
                <w:rFonts w:ascii="Consolas" w:eastAsia="Consolas" w:hAnsi="Consolas" w:cs="Consolas"/>
                <w:sz w:val="17"/>
                <w:szCs w:val="17"/>
              </w:rPr>
              <w:t>void</w:t>
            </w:r>
            <w:proofErr w:type="spellEnd"/>
            <w:r>
              <w:rPr>
                <w:sz w:val="18"/>
                <w:szCs w:val="18"/>
              </w:rPr>
              <w:t xml:space="preserve"> ; </w:t>
            </w:r>
            <w:proofErr w:type="spellStart"/>
            <w:r>
              <w:rPr>
                <w:rFonts w:ascii="Consolas" w:eastAsia="Consolas" w:hAnsi="Consolas" w:cs="Consolas"/>
                <w:sz w:val="17"/>
                <w:szCs w:val="17"/>
              </w:rPr>
              <w:t>viewAllTickets</w:t>
            </w:r>
            <w:proofErr w:type="spellEnd"/>
            <w:r>
              <w:rPr>
                <w:rFonts w:ascii="Consolas" w:eastAsia="Consolas" w:hAnsi="Consolas" w:cs="Consolas"/>
                <w:sz w:val="17"/>
                <w:szCs w:val="17"/>
              </w:rPr>
              <w:t>()</w:t>
            </w:r>
            <w:r>
              <w:rPr>
                <w:sz w:val="18"/>
                <w:szCs w:val="18"/>
              </w:rPr>
              <w:t xml:space="preserve"> est dans Admin.</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7395119A" w14:textId="77777777" w:rsidR="00B674A2" w:rsidRDefault="00B674A2" w:rsidP="00B674A2">
            <w:pPr>
              <w:spacing w:line="228" w:lineRule="auto"/>
              <w:jc w:val="both"/>
            </w:pPr>
            <w:r>
              <w:rPr>
                <w:sz w:val="18"/>
                <w:szCs w:val="18"/>
              </w:rPr>
              <w:t xml:space="preserve">Aucun registre ne génère les identifiants ni ne retrouve un ticket. </w:t>
            </w:r>
            <w:proofErr w:type="spellStart"/>
            <w:r>
              <w:rPr>
                <w:rFonts w:ascii="Consolas" w:eastAsia="Consolas" w:hAnsi="Consolas" w:cs="Consolas"/>
                <w:sz w:val="17"/>
                <w:szCs w:val="17"/>
              </w:rPr>
              <w:t>updateTicket</w:t>
            </w:r>
            <w:proofErr w:type="spellEnd"/>
            <w:r>
              <w:rPr>
                <w:sz w:val="18"/>
                <w:szCs w:val="18"/>
              </w:rPr>
              <w:t xml:space="preserve"> ne dit pas ce qu'il modifie.</w:t>
            </w:r>
          </w:p>
        </w:tc>
      </w:tr>
      <w:tr w:rsidR="00B674A2" w14:paraId="7E8B821E" w14:textId="77777777" w:rsidTr="00B674A2">
        <w:trPr>
          <w:cantSplit/>
          <w:trHeight w:val="210"/>
        </w:trPr>
        <w:tc>
          <w:tcPr>
            <w:tcW w:w="4095"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0AEA643" w14:textId="77777777" w:rsidR="00B674A2" w:rsidRDefault="00B674A2" w:rsidP="00B674A2">
            <w:pPr>
              <w:spacing w:line="228" w:lineRule="auto"/>
              <w:jc w:val="both"/>
            </w:pPr>
            <w:proofErr w:type="spellStart"/>
            <w:r>
              <w:rPr>
                <w:rFonts w:ascii="Consolas" w:eastAsia="Consolas" w:hAnsi="Consolas" w:cs="Consolas"/>
                <w:sz w:val="17"/>
                <w:szCs w:val="17"/>
              </w:rPr>
              <w:t>priority</w:t>
            </w:r>
            <w:proofErr w:type="spellEnd"/>
            <w:r>
              <w:rPr>
                <w:rFonts w:ascii="Consolas" w:eastAsia="Consolas" w:hAnsi="Consolas" w:cs="Consolas"/>
                <w:sz w:val="17"/>
                <w:szCs w:val="17"/>
              </w:rPr>
              <w:t xml:space="preserve"> : String</w:t>
            </w:r>
            <w:r>
              <w:rPr>
                <w:sz w:val="18"/>
                <w:szCs w:val="18"/>
              </w:rPr>
              <w:t>.</w:t>
            </w:r>
          </w:p>
        </w:tc>
        <w:tc>
          <w:tcPr>
            <w:tcW w:w="5964"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72D43B6" w14:textId="77777777" w:rsidR="00B674A2" w:rsidRDefault="00B674A2" w:rsidP="00B674A2">
            <w:pPr>
              <w:spacing w:line="228" w:lineRule="auto"/>
              <w:jc w:val="both"/>
            </w:pPr>
            <w:r>
              <w:rPr>
                <w:sz w:val="18"/>
                <w:szCs w:val="18"/>
              </w:rPr>
              <w:t>Valeurs libres, comme pour le statut.</w:t>
            </w:r>
          </w:p>
        </w:tc>
      </w:tr>
    </w:tbl>
    <w:p w14:paraId="490BB368" w14:textId="77777777" w:rsidR="00DA7B94" w:rsidRDefault="00DA7B94" w:rsidP="00B674A2">
      <w:pPr>
        <w:spacing w:after="40"/>
        <w:jc w:val="both"/>
      </w:pPr>
    </w:p>
    <w:p w14:paraId="60EE7605" w14:textId="77777777" w:rsidR="00DA7B94" w:rsidRDefault="00000000" w:rsidP="00B674A2">
      <w:pPr>
        <w:pStyle w:val="Titre1"/>
        <w:spacing w:before="160" w:after="60"/>
        <w:jc w:val="both"/>
      </w:pPr>
      <w:r>
        <w:rPr>
          <w:b/>
          <w:bCs/>
          <w:color w:val="1F3A5F"/>
          <w:sz w:val="25"/>
          <w:szCs w:val="25"/>
        </w:rPr>
        <w:t>II. Améliorations du diagramme et justifications</w:t>
      </w:r>
    </w:p>
    <w:p w14:paraId="37328478" w14:textId="36E94D35" w:rsidR="00DA7B94" w:rsidRDefault="00000000" w:rsidP="00B674A2">
      <w:pPr>
        <w:spacing w:after="60" w:line="252" w:lineRule="auto"/>
        <w:jc w:val="both"/>
      </w:pPr>
      <w:r>
        <w:t>Le diagramme final compte 30 classes réparties en trois paquetages . Chaque changement ci-dessous répond à un constat de la section I ; la dernière colonne dit quelle bonne pratique nous avons appliquée et comment nous l'avons instanciée.</w:t>
      </w:r>
    </w:p>
    <w:tbl>
      <w:tblPr>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6057"/>
      </w:tblGrid>
      <w:tr w:rsidR="00B674A2" w14:paraId="5F72CC89" w14:textId="77777777" w:rsidTr="00B674A2">
        <w:trPr>
          <w:cantSplit/>
          <w:trHeight w:val="206"/>
          <w:tblHeader/>
        </w:trPr>
        <w:tc>
          <w:tcPr>
            <w:tcW w:w="3999" w:type="dxa"/>
            <w:tcBorders>
              <w:top w:val="single" w:sz="4" w:space="0" w:color="A0A0A0"/>
              <w:left w:val="single" w:sz="4" w:space="0" w:color="A0A0A0"/>
              <w:bottom w:val="single" w:sz="4" w:space="0" w:color="A0A0A0"/>
              <w:right w:val="single" w:sz="4" w:space="0" w:color="A0A0A0"/>
            </w:tcBorders>
            <w:shd w:val="clear" w:color="auto" w:fill="E3E8EF"/>
            <w:tcMar>
              <w:top w:w="30" w:type="dxa"/>
              <w:left w:w="70" w:type="dxa"/>
              <w:bottom w:w="30" w:type="dxa"/>
              <w:right w:w="70" w:type="dxa"/>
            </w:tcMar>
          </w:tcPr>
          <w:p w14:paraId="262C4316" w14:textId="77777777" w:rsidR="00B674A2" w:rsidRDefault="00B674A2" w:rsidP="00B674A2">
            <w:pPr>
              <w:spacing w:line="228" w:lineRule="auto"/>
              <w:jc w:val="both"/>
            </w:pPr>
            <w:r>
              <w:rPr>
                <w:b/>
                <w:bCs/>
                <w:sz w:val="18"/>
                <w:szCs w:val="18"/>
              </w:rPr>
              <w:lastRenderedPageBreak/>
              <w:t>Changement</w:t>
            </w:r>
          </w:p>
        </w:tc>
        <w:tc>
          <w:tcPr>
            <w:tcW w:w="6057" w:type="dxa"/>
            <w:tcBorders>
              <w:top w:val="single" w:sz="4" w:space="0" w:color="A0A0A0"/>
              <w:left w:val="single" w:sz="4" w:space="0" w:color="A0A0A0"/>
              <w:bottom w:val="single" w:sz="4" w:space="0" w:color="A0A0A0"/>
              <w:right w:val="single" w:sz="4" w:space="0" w:color="A0A0A0"/>
            </w:tcBorders>
            <w:shd w:val="clear" w:color="auto" w:fill="E3E8EF"/>
            <w:tcMar>
              <w:top w:w="30" w:type="dxa"/>
              <w:left w:w="70" w:type="dxa"/>
              <w:bottom w:w="30" w:type="dxa"/>
              <w:right w:w="70" w:type="dxa"/>
            </w:tcMar>
          </w:tcPr>
          <w:p w14:paraId="751C72F3" w14:textId="77777777" w:rsidR="00B674A2" w:rsidRDefault="00B674A2" w:rsidP="00B674A2">
            <w:pPr>
              <w:spacing w:line="228" w:lineRule="auto"/>
              <w:jc w:val="both"/>
            </w:pPr>
            <w:r>
              <w:rPr>
                <w:b/>
                <w:bCs/>
                <w:sz w:val="18"/>
                <w:szCs w:val="18"/>
              </w:rPr>
              <w:t>Justification : bonne pratique et instanciation</w:t>
            </w:r>
          </w:p>
        </w:tc>
      </w:tr>
      <w:tr w:rsidR="00B674A2" w:rsidRPr="00B674A2" w14:paraId="4198222A" w14:textId="77777777" w:rsidTr="00B674A2">
        <w:trPr>
          <w:cantSplit/>
          <w:trHeight w:val="3467"/>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F0B5916" w14:textId="77777777" w:rsidR="00B674A2" w:rsidRPr="00B674A2" w:rsidRDefault="00B674A2" w:rsidP="00B674A2">
            <w:pPr>
              <w:spacing w:line="228" w:lineRule="auto"/>
              <w:jc w:val="both"/>
              <w:rPr>
                <w:rFonts w:ascii="Consolas" w:eastAsia="Consolas" w:hAnsi="Consolas" w:cs="Consolas"/>
                <w:sz w:val="17"/>
                <w:szCs w:val="17"/>
              </w:rPr>
            </w:pPr>
            <w:r w:rsidRPr="00B674A2">
              <w:rPr>
                <w:rFonts w:ascii="Consolas" w:eastAsia="Consolas" w:hAnsi="Consolas" w:cs="Consolas"/>
                <w:sz w:val="17"/>
                <w:szCs w:val="17"/>
              </w:rPr>
              <w:t xml:space="preserve">Admin disparaît. </w:t>
            </w:r>
            <w:r>
              <w:rPr>
                <w:rFonts w:ascii="Consolas" w:eastAsia="Consolas" w:hAnsi="Consolas" w:cs="Consolas"/>
                <w:sz w:val="17"/>
                <w:szCs w:val="17"/>
              </w:rPr>
              <w:t>User</w:t>
            </w:r>
            <w:r w:rsidRPr="00B674A2">
              <w:rPr>
                <w:rFonts w:ascii="Consolas" w:eastAsia="Consolas" w:hAnsi="Consolas" w:cs="Consolas"/>
                <w:sz w:val="17"/>
                <w:szCs w:val="17"/>
              </w:rPr>
              <w:t xml:space="preserve"> agrège des objets </w:t>
            </w:r>
            <w:proofErr w:type="spellStart"/>
            <w:r>
              <w:rPr>
                <w:rFonts w:ascii="Consolas" w:eastAsia="Consolas" w:hAnsi="Consolas" w:cs="Consolas"/>
                <w:sz w:val="17"/>
                <w:szCs w:val="17"/>
              </w:rPr>
              <w:t>Role</w:t>
            </w:r>
            <w:proofErr w:type="spellEnd"/>
            <w:r w:rsidRPr="00B674A2">
              <w:rPr>
                <w:rFonts w:ascii="Consolas" w:eastAsia="Consolas" w:hAnsi="Consolas" w:cs="Consolas"/>
                <w:sz w:val="17"/>
                <w:szCs w:val="17"/>
              </w:rPr>
              <w:t xml:space="preserve"> : interface </w:t>
            </w:r>
            <w:proofErr w:type="spellStart"/>
            <w:r>
              <w:rPr>
                <w:rFonts w:ascii="Consolas" w:eastAsia="Consolas" w:hAnsi="Consolas" w:cs="Consolas"/>
                <w:sz w:val="17"/>
                <w:szCs w:val="17"/>
              </w:rPr>
              <w:t>Role</w:t>
            </w:r>
            <w:proofErr w:type="spellEnd"/>
            <w:r w:rsidRPr="00B674A2">
              <w:rPr>
                <w:rFonts w:ascii="Consolas" w:eastAsia="Consolas" w:hAnsi="Consolas" w:cs="Consolas"/>
                <w:sz w:val="17"/>
                <w:szCs w:val="17"/>
              </w:rPr>
              <w:t xml:space="preserve">, classe abstraite </w:t>
            </w:r>
            <w:proofErr w:type="spellStart"/>
            <w:r>
              <w:rPr>
                <w:rFonts w:ascii="Consolas" w:eastAsia="Consolas" w:hAnsi="Consolas" w:cs="Consolas"/>
                <w:sz w:val="17"/>
                <w:szCs w:val="17"/>
              </w:rPr>
              <w:t>BaseRole</w:t>
            </w:r>
            <w:proofErr w:type="spellEnd"/>
            <w:r w:rsidRPr="00B674A2">
              <w:rPr>
                <w:rFonts w:ascii="Consolas" w:eastAsia="Consolas" w:hAnsi="Consolas" w:cs="Consolas"/>
                <w:sz w:val="17"/>
                <w:szCs w:val="17"/>
              </w:rPr>
              <w:t xml:space="preserve">, puis </w:t>
            </w:r>
            <w:proofErr w:type="spellStart"/>
            <w:r>
              <w:rPr>
                <w:rFonts w:ascii="Consolas" w:eastAsia="Consolas" w:hAnsi="Consolas" w:cs="Consolas"/>
                <w:sz w:val="17"/>
                <w:szCs w:val="17"/>
              </w:rPr>
              <w:t>ReporterRole</w:t>
            </w:r>
            <w:proofErr w:type="spellEnd"/>
            <w:r w:rsidRPr="00B674A2">
              <w:rPr>
                <w:rFonts w:ascii="Consolas" w:eastAsia="Consolas" w:hAnsi="Consolas" w:cs="Consolas"/>
                <w:sz w:val="17"/>
                <w:szCs w:val="17"/>
              </w:rPr>
              <w:t xml:space="preserve">, </w:t>
            </w:r>
            <w:proofErr w:type="spellStart"/>
            <w:r>
              <w:rPr>
                <w:rFonts w:ascii="Consolas" w:eastAsia="Consolas" w:hAnsi="Consolas" w:cs="Consolas"/>
                <w:sz w:val="17"/>
                <w:szCs w:val="17"/>
              </w:rPr>
              <w:t>DeveloperRole</w:t>
            </w:r>
            <w:proofErr w:type="spellEnd"/>
            <w:r w:rsidRPr="00B674A2">
              <w:rPr>
                <w:rFonts w:ascii="Consolas" w:eastAsia="Consolas" w:hAnsi="Consolas" w:cs="Consolas"/>
                <w:sz w:val="17"/>
                <w:szCs w:val="17"/>
              </w:rPr>
              <w:t xml:space="preserve">, </w:t>
            </w:r>
            <w:proofErr w:type="spellStart"/>
            <w:r>
              <w:rPr>
                <w:rFonts w:ascii="Consolas" w:eastAsia="Consolas" w:hAnsi="Consolas" w:cs="Consolas"/>
                <w:sz w:val="17"/>
                <w:szCs w:val="17"/>
              </w:rPr>
              <w:t>AdminRole</w:t>
            </w:r>
            <w:proofErr w:type="spellEnd"/>
            <w:r w:rsidRPr="00B674A2">
              <w:rPr>
                <w:rFonts w:ascii="Consolas" w:eastAsia="Consolas" w:hAnsi="Consolas" w:cs="Consolas"/>
                <w:sz w:val="17"/>
                <w:szCs w:val="17"/>
              </w:rPr>
              <w:t xml:space="preserve">. Une énumération </w:t>
            </w:r>
            <w:r>
              <w:rPr>
                <w:rFonts w:ascii="Consolas" w:eastAsia="Consolas" w:hAnsi="Consolas" w:cs="Consolas"/>
                <w:sz w:val="17"/>
                <w:szCs w:val="17"/>
              </w:rPr>
              <w:t>Permission</w:t>
            </w:r>
            <w:r w:rsidRPr="00B674A2">
              <w:rPr>
                <w:rFonts w:ascii="Consolas" w:eastAsia="Consolas" w:hAnsi="Consolas" w:cs="Consolas"/>
                <w:sz w:val="17"/>
                <w:szCs w:val="17"/>
              </w:rPr>
              <w:t xml:space="preserve"> liste les 16 droits.</w:t>
            </w:r>
          </w:p>
          <w:p w14:paraId="4136A03C" w14:textId="77777777" w:rsidR="00B674A2" w:rsidRPr="00B674A2" w:rsidRDefault="00B674A2" w:rsidP="00B674A2">
            <w:pPr>
              <w:spacing w:line="228" w:lineRule="auto"/>
              <w:jc w:val="both"/>
              <w:rPr>
                <w:rFonts w:ascii="Consolas" w:eastAsia="Consolas" w:hAnsi="Consolas" w:cs="Consolas"/>
                <w:sz w:val="17"/>
                <w:szCs w:val="17"/>
              </w:rPr>
            </w:pPr>
          </w:p>
          <w:p w14:paraId="1897732A" w14:textId="77777777" w:rsidR="00B674A2" w:rsidRPr="00B674A2" w:rsidRDefault="00B674A2" w:rsidP="00B674A2">
            <w:pPr>
              <w:spacing w:line="228" w:lineRule="auto"/>
              <w:jc w:val="both"/>
              <w:rPr>
                <w:rFonts w:ascii="Consolas" w:eastAsia="Consolas" w:hAnsi="Consolas" w:cs="Consolas"/>
                <w:sz w:val="17"/>
                <w:szCs w:val="17"/>
              </w:rPr>
            </w:pPr>
          </w:p>
          <w:p w14:paraId="30E3B454" w14:textId="77777777" w:rsidR="00B674A2" w:rsidRPr="00B674A2" w:rsidRDefault="00B674A2" w:rsidP="00B674A2">
            <w:pPr>
              <w:spacing w:line="228" w:lineRule="auto"/>
              <w:jc w:val="both"/>
              <w:rPr>
                <w:rFonts w:ascii="Consolas" w:eastAsia="Consolas" w:hAnsi="Consolas" w:cs="Consolas"/>
                <w:sz w:val="17"/>
                <w:szCs w:val="17"/>
              </w:rPr>
            </w:pPr>
          </w:p>
          <w:p w14:paraId="03D5820C" w14:textId="77777777" w:rsidR="00B674A2" w:rsidRPr="00B674A2" w:rsidRDefault="00B674A2" w:rsidP="00B674A2">
            <w:pPr>
              <w:spacing w:line="228" w:lineRule="auto"/>
              <w:jc w:val="both"/>
              <w:rPr>
                <w:rFonts w:ascii="Consolas" w:eastAsia="Consolas" w:hAnsi="Consolas" w:cs="Consolas"/>
                <w:sz w:val="17"/>
                <w:szCs w:val="17"/>
              </w:rPr>
            </w:pPr>
          </w:p>
          <w:p w14:paraId="364FEAC7" w14:textId="77777777" w:rsidR="00B674A2" w:rsidRPr="00B674A2" w:rsidRDefault="00B674A2" w:rsidP="00B674A2">
            <w:pPr>
              <w:spacing w:line="228" w:lineRule="auto"/>
              <w:jc w:val="both"/>
              <w:rPr>
                <w:rFonts w:ascii="Consolas" w:eastAsia="Consolas" w:hAnsi="Consolas" w:cs="Consolas"/>
                <w:sz w:val="17"/>
                <w:szCs w:val="17"/>
              </w:rPr>
            </w:pPr>
          </w:p>
          <w:p w14:paraId="0AFF8FFE" w14:textId="77777777" w:rsidR="00B674A2" w:rsidRPr="00B674A2" w:rsidRDefault="00B674A2" w:rsidP="00B674A2">
            <w:pPr>
              <w:spacing w:line="228" w:lineRule="auto"/>
              <w:jc w:val="both"/>
              <w:rPr>
                <w:rFonts w:ascii="Consolas" w:eastAsia="Consolas" w:hAnsi="Consolas" w:cs="Consolas"/>
                <w:sz w:val="17"/>
                <w:szCs w:val="17"/>
              </w:rPr>
            </w:pPr>
          </w:p>
          <w:p w14:paraId="03DE0B69" w14:textId="77777777" w:rsidR="00B674A2" w:rsidRPr="00B674A2" w:rsidRDefault="00B674A2" w:rsidP="00B674A2">
            <w:pPr>
              <w:spacing w:line="228" w:lineRule="auto"/>
              <w:jc w:val="both"/>
              <w:rPr>
                <w:rFonts w:ascii="Consolas" w:eastAsia="Consolas" w:hAnsi="Consolas" w:cs="Consolas"/>
                <w:sz w:val="17"/>
                <w:szCs w:val="17"/>
              </w:rPr>
            </w:pPr>
          </w:p>
          <w:p w14:paraId="5AD88AE1" w14:textId="77777777" w:rsidR="00B674A2" w:rsidRPr="00B674A2" w:rsidRDefault="00B674A2" w:rsidP="00B674A2">
            <w:pPr>
              <w:spacing w:line="228" w:lineRule="auto"/>
              <w:jc w:val="both"/>
              <w:rPr>
                <w:rFonts w:ascii="Consolas" w:eastAsia="Consolas" w:hAnsi="Consolas" w:cs="Consolas"/>
                <w:sz w:val="17"/>
                <w:szCs w:val="17"/>
              </w:rPr>
            </w:pPr>
          </w:p>
          <w:p w14:paraId="0DDE7668" w14:textId="77777777" w:rsidR="00B674A2" w:rsidRPr="00B674A2" w:rsidRDefault="00B674A2" w:rsidP="00B674A2">
            <w:pPr>
              <w:spacing w:line="228" w:lineRule="auto"/>
              <w:jc w:val="both"/>
              <w:rPr>
                <w:rFonts w:ascii="Consolas" w:eastAsia="Consolas" w:hAnsi="Consolas" w:cs="Consolas"/>
                <w:sz w:val="17"/>
                <w:szCs w:val="17"/>
              </w:rPr>
            </w:pPr>
          </w:p>
          <w:p w14:paraId="501336A2" w14:textId="77777777" w:rsidR="00B674A2" w:rsidRPr="00B674A2" w:rsidRDefault="00B674A2" w:rsidP="00B674A2">
            <w:pPr>
              <w:spacing w:line="228" w:lineRule="auto"/>
              <w:jc w:val="both"/>
              <w:rPr>
                <w:rFonts w:ascii="Consolas" w:eastAsia="Consolas" w:hAnsi="Consolas" w:cs="Consolas"/>
                <w:sz w:val="17"/>
                <w:szCs w:val="17"/>
              </w:rPr>
            </w:pPr>
          </w:p>
          <w:p w14:paraId="53C74D6B" w14:textId="77777777" w:rsidR="00B674A2" w:rsidRPr="00B674A2" w:rsidRDefault="00B674A2" w:rsidP="00B674A2">
            <w:pPr>
              <w:spacing w:line="228" w:lineRule="auto"/>
              <w:jc w:val="both"/>
              <w:rPr>
                <w:rFonts w:ascii="Consolas" w:eastAsia="Consolas" w:hAnsi="Consolas" w:cs="Consolas"/>
                <w:sz w:val="17"/>
                <w:szCs w:val="17"/>
              </w:rPr>
            </w:pPr>
          </w:p>
          <w:p w14:paraId="537C37E8" w14:textId="77777777" w:rsidR="00B674A2" w:rsidRPr="00B674A2" w:rsidRDefault="00B674A2" w:rsidP="00B674A2">
            <w:pPr>
              <w:spacing w:line="228" w:lineRule="auto"/>
              <w:jc w:val="both"/>
              <w:rPr>
                <w:rFonts w:ascii="Consolas" w:eastAsia="Consolas" w:hAnsi="Consolas" w:cs="Consolas"/>
                <w:sz w:val="17"/>
                <w:szCs w:val="17"/>
              </w:rPr>
            </w:pP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A246734" w14:textId="77777777" w:rsidR="00B674A2" w:rsidRPr="00B674A2" w:rsidRDefault="00B674A2" w:rsidP="00B674A2">
            <w:pPr>
              <w:spacing w:line="228" w:lineRule="auto"/>
              <w:jc w:val="both"/>
              <w:rPr>
                <w:rFonts w:ascii="Consolas" w:eastAsia="Consolas" w:hAnsi="Consolas" w:cs="Consolas"/>
                <w:sz w:val="17"/>
                <w:szCs w:val="17"/>
              </w:rPr>
            </w:pPr>
            <w:r w:rsidRPr="00B674A2">
              <w:rPr>
                <w:rFonts w:ascii="Consolas" w:eastAsia="Consolas" w:hAnsi="Consolas" w:cs="Consolas"/>
                <w:sz w:val="17"/>
                <w:szCs w:val="17"/>
              </w:rPr>
              <w:t>RBAC par composition plutôt qu'héritage. Chaque rôle déclare un ensemble figé (</w:t>
            </w:r>
            <w:proofErr w:type="spellStart"/>
            <w:r>
              <w:rPr>
                <w:rFonts w:ascii="Consolas" w:eastAsia="Consolas" w:hAnsi="Consolas" w:cs="Consolas"/>
                <w:sz w:val="17"/>
                <w:szCs w:val="17"/>
              </w:rPr>
              <w:t>FrozenSet</w:t>
            </w:r>
            <w:proofErr w:type="spellEnd"/>
            <w:r w:rsidRPr="00B674A2">
              <w:rPr>
                <w:rFonts w:ascii="Consolas" w:eastAsia="Consolas" w:hAnsi="Consolas" w:cs="Consolas"/>
                <w:sz w:val="17"/>
                <w:szCs w:val="17"/>
              </w:rPr>
              <w:t xml:space="preserve">) de permissions ; </w:t>
            </w:r>
            <w:proofErr w:type="spellStart"/>
            <w:r>
              <w:rPr>
                <w:rFonts w:ascii="Consolas" w:eastAsia="Consolas" w:hAnsi="Consolas" w:cs="Consolas"/>
                <w:sz w:val="17"/>
                <w:szCs w:val="17"/>
              </w:rPr>
              <w:t>canGlobally</w:t>
            </w:r>
            <w:proofErr w:type="spellEnd"/>
            <w:r>
              <w:rPr>
                <w:rFonts w:ascii="Consolas" w:eastAsia="Consolas" w:hAnsi="Consolas" w:cs="Consolas"/>
                <w:sz w:val="17"/>
                <w:szCs w:val="17"/>
              </w:rPr>
              <w:t>(p)</w:t>
            </w:r>
            <w:r w:rsidRPr="00B674A2">
              <w:rPr>
                <w:rFonts w:ascii="Consolas" w:eastAsia="Consolas" w:hAnsi="Consolas" w:cs="Consolas"/>
                <w:sz w:val="17"/>
                <w:szCs w:val="17"/>
              </w:rPr>
              <w:t xml:space="preserve"> interroge les rôles. Ajouter un rôle = ajouter une classe, sans toucher User ni Ticket (ouvert/fermé). Un compte peut cumuler des rôles ; </w:t>
            </w:r>
            <w:proofErr w:type="spellStart"/>
            <w:r w:rsidRPr="00B674A2">
              <w:rPr>
                <w:rFonts w:ascii="Consolas" w:eastAsia="Consolas" w:hAnsi="Consolas" w:cs="Consolas"/>
                <w:sz w:val="17"/>
                <w:szCs w:val="17"/>
              </w:rPr>
              <w:t>AdminRole</w:t>
            </w:r>
            <w:proofErr w:type="spellEnd"/>
            <w:r w:rsidRPr="00B674A2">
              <w:rPr>
                <w:rFonts w:ascii="Consolas" w:eastAsia="Consolas" w:hAnsi="Consolas" w:cs="Consolas"/>
                <w:sz w:val="17"/>
                <w:szCs w:val="17"/>
              </w:rPr>
              <w:t xml:space="preserve"> implique </w:t>
            </w:r>
            <w:proofErr w:type="spellStart"/>
            <w:r w:rsidRPr="00B674A2">
              <w:rPr>
                <w:rFonts w:ascii="Consolas" w:eastAsia="Consolas" w:hAnsi="Consolas" w:cs="Consolas"/>
                <w:sz w:val="17"/>
                <w:szCs w:val="17"/>
              </w:rPr>
              <w:t>DeveloperRole</w:t>
            </w:r>
            <w:proofErr w:type="spellEnd"/>
            <w:r w:rsidRPr="00B674A2">
              <w:rPr>
                <w:rFonts w:ascii="Consolas" w:eastAsia="Consolas" w:hAnsi="Consolas" w:cs="Consolas"/>
                <w:sz w:val="17"/>
                <w:szCs w:val="17"/>
              </w:rPr>
              <w:t>.</w:t>
            </w:r>
          </w:p>
        </w:tc>
      </w:tr>
      <w:tr w:rsidR="00B674A2" w14:paraId="0113E3DB" w14:textId="77777777" w:rsidTr="00B674A2">
        <w:trPr>
          <w:cantSplit/>
          <w:trHeight w:val="3297"/>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6882C134" w14:textId="77777777" w:rsidR="00B674A2" w:rsidRDefault="00B674A2" w:rsidP="00B674A2">
            <w:pPr>
              <w:spacing w:line="228" w:lineRule="auto"/>
              <w:jc w:val="both"/>
              <w:rPr>
                <w:sz w:val="18"/>
                <w:szCs w:val="18"/>
              </w:rPr>
            </w:pPr>
            <w:proofErr w:type="spellStart"/>
            <w:r>
              <w:rPr>
                <w:rFonts w:ascii="Consolas" w:eastAsia="Consolas" w:hAnsi="Consolas" w:cs="Consolas"/>
                <w:sz w:val="17"/>
                <w:szCs w:val="17"/>
              </w:rPr>
              <w:t>status</w:t>
            </w:r>
            <w:proofErr w:type="spellEnd"/>
            <w:r>
              <w:rPr>
                <w:rFonts w:ascii="Consolas" w:eastAsia="Consolas" w:hAnsi="Consolas" w:cs="Consolas"/>
                <w:sz w:val="17"/>
                <w:szCs w:val="17"/>
              </w:rPr>
              <w:t xml:space="preserve"> : String</w:t>
            </w:r>
            <w:r>
              <w:rPr>
                <w:sz w:val="18"/>
                <w:szCs w:val="18"/>
              </w:rPr>
              <w:t xml:space="preserve"> devient le patron </w:t>
            </w:r>
            <w:r>
              <w:rPr>
                <w:b/>
                <w:bCs/>
                <w:sz w:val="18"/>
                <w:szCs w:val="18"/>
              </w:rPr>
              <w:t>État</w:t>
            </w:r>
            <w:r>
              <w:rPr>
                <w:sz w:val="18"/>
                <w:szCs w:val="18"/>
              </w:rPr>
              <w:t xml:space="preserve"> : </w:t>
            </w:r>
            <w:proofErr w:type="spellStart"/>
            <w:r>
              <w:rPr>
                <w:rFonts w:ascii="Consolas" w:eastAsia="Consolas" w:hAnsi="Consolas" w:cs="Consolas"/>
                <w:sz w:val="17"/>
                <w:szCs w:val="17"/>
              </w:rPr>
              <w:t>TicketState</w:t>
            </w:r>
            <w:proofErr w:type="spellEnd"/>
            <w:r>
              <w:rPr>
                <w:sz w:val="18"/>
                <w:szCs w:val="18"/>
              </w:rPr>
              <w:t xml:space="preserve"> abstrait et cinq états (Ouvert, Assigné, Validation, Terminé, Fermé). L'énumération </w:t>
            </w:r>
            <w:proofErr w:type="spellStart"/>
            <w:r>
              <w:rPr>
                <w:rFonts w:ascii="Consolas" w:eastAsia="Consolas" w:hAnsi="Consolas" w:cs="Consolas"/>
                <w:sz w:val="17"/>
                <w:szCs w:val="17"/>
              </w:rPr>
              <w:t>Status</w:t>
            </w:r>
            <w:proofErr w:type="spellEnd"/>
            <w:r>
              <w:rPr>
                <w:sz w:val="18"/>
                <w:szCs w:val="18"/>
              </w:rPr>
              <w:t xml:space="preserve"> sert à l'affichage.</w:t>
            </w:r>
          </w:p>
          <w:p w14:paraId="19B0C2E4" w14:textId="77777777" w:rsidR="00B674A2" w:rsidRPr="00CE4365" w:rsidRDefault="00B674A2" w:rsidP="00B674A2">
            <w:pPr>
              <w:jc w:val="both"/>
            </w:pPr>
          </w:p>
          <w:p w14:paraId="5AA7E7E7" w14:textId="77777777" w:rsidR="00B674A2" w:rsidRPr="00CE4365" w:rsidRDefault="00B674A2" w:rsidP="00B674A2">
            <w:pPr>
              <w:jc w:val="both"/>
            </w:pPr>
          </w:p>
          <w:p w14:paraId="0326C184" w14:textId="77777777" w:rsidR="00B674A2" w:rsidRPr="00CE4365" w:rsidRDefault="00B674A2" w:rsidP="00B674A2">
            <w:pPr>
              <w:jc w:val="both"/>
            </w:pPr>
          </w:p>
          <w:p w14:paraId="5BD4941E" w14:textId="77777777" w:rsidR="00B674A2" w:rsidRPr="00CE4365" w:rsidRDefault="00B674A2" w:rsidP="00B674A2">
            <w:pPr>
              <w:jc w:val="both"/>
            </w:pPr>
          </w:p>
          <w:p w14:paraId="7E414DDD" w14:textId="77777777" w:rsidR="00B674A2" w:rsidRPr="00CE4365" w:rsidRDefault="00B674A2" w:rsidP="00B674A2">
            <w:pPr>
              <w:jc w:val="both"/>
            </w:pPr>
          </w:p>
          <w:p w14:paraId="1B3F8182" w14:textId="77777777" w:rsidR="00B674A2" w:rsidRPr="00CE4365" w:rsidRDefault="00B674A2" w:rsidP="00B674A2">
            <w:pPr>
              <w:jc w:val="both"/>
            </w:pPr>
          </w:p>
          <w:p w14:paraId="44105B31" w14:textId="77777777" w:rsidR="00B674A2" w:rsidRPr="00CE4365" w:rsidRDefault="00B674A2" w:rsidP="00B674A2">
            <w:pPr>
              <w:jc w:val="both"/>
            </w:pPr>
          </w:p>
          <w:p w14:paraId="57B0FD4E" w14:textId="77777777" w:rsidR="00B674A2" w:rsidRPr="00CE4365" w:rsidRDefault="00B674A2" w:rsidP="00B674A2">
            <w:pPr>
              <w:jc w:val="both"/>
            </w:pPr>
          </w:p>
          <w:p w14:paraId="7504B6CC" w14:textId="77777777" w:rsidR="00B674A2" w:rsidRPr="00CE4365" w:rsidRDefault="00B674A2" w:rsidP="00B674A2">
            <w:pPr>
              <w:jc w:val="both"/>
            </w:pP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173C584B" w14:textId="77777777" w:rsidR="00B674A2" w:rsidRDefault="00B674A2" w:rsidP="00B674A2">
            <w:pPr>
              <w:spacing w:line="228" w:lineRule="auto"/>
              <w:jc w:val="both"/>
            </w:pPr>
            <w:r>
              <w:rPr>
                <w:sz w:val="18"/>
                <w:szCs w:val="18"/>
              </w:rPr>
              <w:t xml:space="preserve">Le cycle de vie de l'énoncé devient du code. </w:t>
            </w:r>
            <w:proofErr w:type="spellStart"/>
            <w:r>
              <w:rPr>
                <w:rFonts w:ascii="Consolas" w:eastAsia="Consolas" w:hAnsi="Consolas" w:cs="Consolas"/>
                <w:sz w:val="17"/>
                <w:szCs w:val="17"/>
              </w:rPr>
              <w:t>TicketState</w:t>
            </w:r>
            <w:proofErr w:type="spellEnd"/>
            <w:r>
              <w:rPr>
                <w:sz w:val="18"/>
                <w:szCs w:val="18"/>
              </w:rPr>
              <w:t xml:space="preserve"> refuse toute transition par défaut ; chaque état redéfinit seulement ce qu'il permet (</w:t>
            </w:r>
            <w:proofErr w:type="spellStart"/>
            <w:r>
              <w:rPr>
                <w:rFonts w:ascii="Consolas" w:eastAsia="Consolas" w:hAnsi="Consolas" w:cs="Consolas"/>
                <w:sz w:val="17"/>
                <w:szCs w:val="17"/>
              </w:rPr>
              <w:t>ValidationState.validate</w:t>
            </w:r>
            <w:proofErr w:type="spellEnd"/>
            <w:r>
              <w:rPr>
                <w:sz w:val="18"/>
                <w:szCs w:val="18"/>
              </w:rPr>
              <w:t xml:space="preserve"> mène à TERMINÉ). </w:t>
            </w:r>
            <w:proofErr w:type="spellStart"/>
            <w:r>
              <w:rPr>
                <w:rFonts w:ascii="Consolas" w:eastAsia="Consolas" w:hAnsi="Consolas" w:cs="Consolas"/>
                <w:sz w:val="17"/>
                <w:szCs w:val="17"/>
              </w:rPr>
              <w:t>updateStatus</w:t>
            </w:r>
            <w:proofErr w:type="spellEnd"/>
            <w:r>
              <w:rPr>
                <w:sz w:val="18"/>
                <w:szCs w:val="18"/>
              </w:rPr>
              <w:t xml:space="preserve"> disparaît : </w:t>
            </w:r>
            <w:proofErr w:type="spellStart"/>
            <w:r>
              <w:rPr>
                <w:rFonts w:ascii="Consolas" w:eastAsia="Consolas" w:hAnsi="Consolas" w:cs="Consolas"/>
                <w:sz w:val="17"/>
                <w:szCs w:val="17"/>
              </w:rPr>
              <w:t>submit</w:t>
            </w:r>
            <w:proofErr w:type="spellEnd"/>
            <w:r>
              <w:rPr>
                <w:sz w:val="18"/>
                <w:szCs w:val="18"/>
              </w:rPr>
              <w:t xml:space="preserve">, </w:t>
            </w:r>
            <w:proofErr w:type="spellStart"/>
            <w:r>
              <w:rPr>
                <w:rFonts w:ascii="Consolas" w:eastAsia="Consolas" w:hAnsi="Consolas" w:cs="Consolas"/>
                <w:sz w:val="17"/>
                <w:szCs w:val="17"/>
              </w:rPr>
              <w:t>validate</w:t>
            </w:r>
            <w:proofErr w:type="spellEnd"/>
            <w:r>
              <w:rPr>
                <w:sz w:val="18"/>
                <w:szCs w:val="18"/>
              </w:rPr>
              <w:t xml:space="preserve">, </w:t>
            </w:r>
            <w:proofErr w:type="spellStart"/>
            <w:r>
              <w:rPr>
                <w:rFonts w:ascii="Consolas" w:eastAsia="Consolas" w:hAnsi="Consolas" w:cs="Consolas"/>
                <w:sz w:val="17"/>
                <w:szCs w:val="17"/>
              </w:rPr>
              <w:t>reject</w:t>
            </w:r>
            <w:proofErr w:type="spellEnd"/>
            <w:r>
              <w:rPr>
                <w:sz w:val="18"/>
                <w:szCs w:val="18"/>
              </w:rPr>
              <w:t xml:space="preserve">, </w:t>
            </w:r>
            <w:r>
              <w:rPr>
                <w:rFonts w:ascii="Consolas" w:eastAsia="Consolas" w:hAnsi="Consolas" w:cs="Consolas"/>
                <w:sz w:val="17"/>
                <w:szCs w:val="17"/>
              </w:rPr>
              <w:t>close</w:t>
            </w:r>
            <w:r>
              <w:rPr>
                <w:sz w:val="18"/>
                <w:szCs w:val="18"/>
              </w:rPr>
              <w:t xml:space="preserve">, </w:t>
            </w:r>
            <w:proofErr w:type="spellStart"/>
            <w:r>
              <w:rPr>
                <w:rFonts w:ascii="Consolas" w:eastAsia="Consolas" w:hAnsi="Consolas" w:cs="Consolas"/>
                <w:sz w:val="17"/>
                <w:szCs w:val="17"/>
              </w:rPr>
              <w:t>reopen</w:t>
            </w:r>
            <w:proofErr w:type="spellEnd"/>
            <w:r>
              <w:rPr>
                <w:sz w:val="18"/>
                <w:szCs w:val="18"/>
              </w:rPr>
              <w:t xml:space="preserve"> délèguent à l'état courant. Les transitions sont de visibilité paquetage (</w:t>
            </w:r>
            <w:r>
              <w:rPr>
                <w:rFonts w:ascii="Consolas" w:eastAsia="Consolas" w:hAnsi="Consolas" w:cs="Consolas"/>
                <w:sz w:val="17"/>
                <w:szCs w:val="17"/>
              </w:rPr>
              <w:t>~</w:t>
            </w:r>
            <w:r>
              <w:rPr>
                <w:sz w:val="18"/>
                <w:szCs w:val="18"/>
              </w:rPr>
              <w:t>).</w:t>
            </w:r>
          </w:p>
        </w:tc>
      </w:tr>
      <w:tr w:rsidR="00B674A2" w14:paraId="16D4FA85" w14:textId="77777777" w:rsidTr="00B674A2">
        <w:trPr>
          <w:cantSplit/>
          <w:trHeight w:val="1994"/>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129C71B0" w14:textId="77777777" w:rsidR="00B674A2" w:rsidRDefault="00B674A2" w:rsidP="00B674A2">
            <w:pPr>
              <w:spacing w:line="228" w:lineRule="auto"/>
              <w:jc w:val="both"/>
              <w:rPr>
                <w:sz w:val="18"/>
                <w:szCs w:val="18"/>
              </w:rPr>
            </w:pPr>
            <w:r>
              <w:rPr>
                <w:sz w:val="18"/>
                <w:szCs w:val="18"/>
              </w:rPr>
              <w:t>Chaque méthode publique reçoit l'acteur en premier paramètre et renvoie un résultat (</w:t>
            </w:r>
            <w:proofErr w:type="spellStart"/>
            <w:r>
              <w:rPr>
                <w:rFonts w:ascii="Consolas" w:eastAsia="Consolas" w:hAnsi="Consolas" w:cs="Consolas"/>
                <w:sz w:val="17"/>
                <w:szCs w:val="17"/>
              </w:rPr>
              <w:t>boolean</w:t>
            </w:r>
            <w:proofErr w:type="spellEnd"/>
            <w:r>
              <w:rPr>
                <w:sz w:val="18"/>
                <w:szCs w:val="18"/>
              </w:rPr>
              <w:t xml:space="preserve">, objet </w:t>
            </w:r>
            <w:r>
              <w:rPr>
                <w:rFonts w:ascii="Consolas" w:eastAsia="Consolas" w:hAnsi="Consolas" w:cs="Consolas"/>
                <w:sz w:val="17"/>
                <w:szCs w:val="17"/>
              </w:rPr>
              <w:t>[</w:t>
            </w:r>
            <w:proofErr w:type="gramStart"/>
            <w:r>
              <w:rPr>
                <w:rFonts w:ascii="Consolas" w:eastAsia="Consolas" w:hAnsi="Consolas" w:cs="Consolas"/>
                <w:sz w:val="17"/>
                <w:szCs w:val="17"/>
              </w:rPr>
              <w:t>0..</w:t>
            </w:r>
            <w:proofErr w:type="gramEnd"/>
            <w:r>
              <w:rPr>
                <w:rFonts w:ascii="Consolas" w:eastAsia="Consolas" w:hAnsi="Consolas" w:cs="Consolas"/>
                <w:sz w:val="17"/>
                <w:szCs w:val="17"/>
              </w:rPr>
              <w:t>1]</w:t>
            </w:r>
            <w:r>
              <w:rPr>
                <w:sz w:val="18"/>
                <w:szCs w:val="18"/>
              </w:rPr>
              <w:t xml:space="preserve"> ou liste).</w:t>
            </w:r>
          </w:p>
          <w:p w14:paraId="31A165D3" w14:textId="77777777" w:rsidR="00B674A2" w:rsidRPr="00CE4365" w:rsidRDefault="00B674A2" w:rsidP="00B674A2">
            <w:pPr>
              <w:jc w:val="both"/>
            </w:pPr>
          </w:p>
          <w:p w14:paraId="0EBF742E" w14:textId="77777777" w:rsidR="00B674A2" w:rsidRPr="00CE4365" w:rsidRDefault="00B674A2" w:rsidP="00B674A2">
            <w:pPr>
              <w:jc w:val="both"/>
            </w:pPr>
          </w:p>
          <w:p w14:paraId="5544D1C0" w14:textId="77777777" w:rsidR="00B674A2" w:rsidRPr="00CE4365" w:rsidRDefault="00B674A2" w:rsidP="00B674A2">
            <w:pPr>
              <w:jc w:val="both"/>
            </w:pPr>
          </w:p>
          <w:p w14:paraId="5AA98690" w14:textId="77777777" w:rsidR="00B674A2" w:rsidRPr="00CE4365" w:rsidRDefault="00B674A2" w:rsidP="00B674A2">
            <w:pPr>
              <w:jc w:val="both"/>
            </w:pPr>
          </w:p>
          <w:p w14:paraId="206CF83D" w14:textId="77777777" w:rsidR="00B674A2" w:rsidRPr="00CE4365" w:rsidRDefault="00B674A2" w:rsidP="00B674A2">
            <w:pPr>
              <w:jc w:val="both"/>
            </w:pP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22BBB9D6" w14:textId="77777777" w:rsidR="00B674A2" w:rsidRDefault="00B674A2" w:rsidP="00B674A2">
            <w:pPr>
              <w:spacing w:line="228" w:lineRule="auto"/>
              <w:jc w:val="both"/>
            </w:pPr>
            <w:r>
              <w:rPr>
                <w:b/>
                <w:bCs/>
                <w:sz w:val="18"/>
                <w:szCs w:val="18"/>
              </w:rPr>
              <w:t>Médiation complète et moindre privilège.</w:t>
            </w:r>
            <w:r>
              <w:rPr>
                <w:sz w:val="18"/>
                <w:szCs w:val="18"/>
              </w:rPr>
              <w:t xml:space="preserve"> La méthode privée </w:t>
            </w:r>
            <w:proofErr w:type="spellStart"/>
            <w:r>
              <w:rPr>
                <w:rFonts w:ascii="Consolas" w:eastAsia="Consolas" w:hAnsi="Consolas" w:cs="Consolas"/>
                <w:sz w:val="17"/>
                <w:szCs w:val="17"/>
              </w:rPr>
              <w:t>authorize</w:t>
            </w:r>
            <w:proofErr w:type="spellEnd"/>
            <w:r>
              <w:rPr>
                <w:rFonts w:ascii="Consolas" w:eastAsia="Consolas" w:hAnsi="Consolas" w:cs="Consolas"/>
                <w:sz w:val="17"/>
                <w:szCs w:val="17"/>
              </w:rPr>
              <w:t>(</w:t>
            </w:r>
            <w:proofErr w:type="spellStart"/>
            <w:r>
              <w:rPr>
                <w:rFonts w:ascii="Consolas" w:eastAsia="Consolas" w:hAnsi="Consolas" w:cs="Consolas"/>
                <w:sz w:val="17"/>
                <w:szCs w:val="17"/>
              </w:rPr>
              <w:t>actor</w:t>
            </w:r>
            <w:proofErr w:type="spellEnd"/>
            <w:r>
              <w:rPr>
                <w:rFonts w:ascii="Consolas" w:eastAsia="Consolas" w:hAnsi="Consolas" w:cs="Consolas"/>
                <w:sz w:val="17"/>
                <w:szCs w:val="17"/>
              </w:rPr>
              <w:t>, p)</w:t>
            </w:r>
            <w:r>
              <w:rPr>
                <w:sz w:val="18"/>
                <w:szCs w:val="18"/>
              </w:rPr>
              <w:t xml:space="preserve"> vérifie le droit global ; les règles propres à la personne (auteur, assigné, visibilité) sont dans </w:t>
            </w:r>
            <w:proofErr w:type="spellStart"/>
            <w:r>
              <w:rPr>
                <w:rFonts w:ascii="Consolas" w:eastAsia="Consolas" w:hAnsi="Consolas" w:cs="Consolas"/>
                <w:sz w:val="17"/>
                <w:szCs w:val="17"/>
              </w:rPr>
              <w:t>isAuthor</w:t>
            </w:r>
            <w:proofErr w:type="spellEnd"/>
            <w:r>
              <w:rPr>
                <w:sz w:val="18"/>
                <w:szCs w:val="18"/>
              </w:rPr>
              <w:t xml:space="preserve">, </w:t>
            </w:r>
            <w:proofErr w:type="spellStart"/>
            <w:r>
              <w:rPr>
                <w:rFonts w:ascii="Consolas" w:eastAsia="Consolas" w:hAnsi="Consolas" w:cs="Consolas"/>
                <w:sz w:val="17"/>
                <w:szCs w:val="17"/>
              </w:rPr>
              <w:t>isAssignee</w:t>
            </w:r>
            <w:proofErr w:type="spellEnd"/>
            <w:r>
              <w:rPr>
                <w:sz w:val="18"/>
                <w:szCs w:val="18"/>
              </w:rPr>
              <w:t xml:space="preserve">, </w:t>
            </w:r>
            <w:proofErr w:type="spellStart"/>
            <w:r>
              <w:rPr>
                <w:rFonts w:ascii="Consolas" w:eastAsia="Consolas" w:hAnsi="Consolas" w:cs="Consolas"/>
                <w:sz w:val="17"/>
                <w:szCs w:val="17"/>
              </w:rPr>
              <w:t>isVisibleTo</w:t>
            </w:r>
            <w:proofErr w:type="spellEnd"/>
            <w:r>
              <w:rPr>
                <w:sz w:val="18"/>
                <w:szCs w:val="18"/>
              </w:rPr>
              <w:t>.</w:t>
            </w:r>
          </w:p>
        </w:tc>
      </w:tr>
      <w:tr w:rsidR="00B674A2" w14:paraId="53F1D1FA" w14:textId="77777777" w:rsidTr="00B674A2">
        <w:trPr>
          <w:cantSplit/>
          <w:trHeight w:val="1058"/>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0AA0269" w14:textId="77777777" w:rsidR="00B674A2" w:rsidRDefault="00B674A2" w:rsidP="00B674A2">
            <w:pPr>
              <w:spacing w:line="228" w:lineRule="auto"/>
              <w:jc w:val="both"/>
            </w:pPr>
            <w:r>
              <w:rPr>
                <w:rFonts w:ascii="Consolas" w:eastAsia="Consolas" w:hAnsi="Consolas" w:cs="Consolas"/>
                <w:sz w:val="17"/>
                <w:szCs w:val="17"/>
              </w:rPr>
              <w:t>description : String</w:t>
            </w:r>
            <w:r>
              <w:rPr>
                <w:sz w:val="18"/>
                <w:szCs w:val="18"/>
              </w:rPr>
              <w:t xml:space="preserve"> devient une liste de </w:t>
            </w:r>
            <w:r>
              <w:rPr>
                <w:rFonts w:ascii="Consolas" w:eastAsia="Consolas" w:hAnsi="Consolas" w:cs="Consolas"/>
                <w:sz w:val="17"/>
                <w:szCs w:val="17"/>
              </w:rPr>
              <w:t>Content</w:t>
            </w:r>
            <w:r>
              <w:rPr>
                <w:sz w:val="18"/>
                <w:szCs w:val="18"/>
              </w:rPr>
              <w:t xml:space="preserve"> : </w:t>
            </w:r>
            <w:proofErr w:type="spellStart"/>
            <w:r>
              <w:rPr>
                <w:rFonts w:ascii="Consolas" w:eastAsia="Consolas" w:hAnsi="Consolas" w:cs="Consolas"/>
                <w:sz w:val="17"/>
                <w:szCs w:val="17"/>
              </w:rPr>
              <w:t>TextFileContent</w:t>
            </w:r>
            <w:proofErr w:type="spellEnd"/>
            <w:r>
              <w:rPr>
                <w:sz w:val="18"/>
                <w:szCs w:val="18"/>
              </w:rPr>
              <w:t xml:space="preserve">, </w:t>
            </w:r>
            <w:proofErr w:type="spellStart"/>
            <w:r>
              <w:rPr>
                <w:rFonts w:ascii="Consolas" w:eastAsia="Consolas" w:hAnsi="Consolas" w:cs="Consolas"/>
                <w:sz w:val="17"/>
                <w:szCs w:val="17"/>
              </w:rPr>
              <w:t>ImageFileContent</w:t>
            </w:r>
            <w:proofErr w:type="spellEnd"/>
            <w:r>
              <w:rPr>
                <w:sz w:val="18"/>
                <w:szCs w:val="18"/>
              </w:rPr>
              <w:t xml:space="preserve">, </w:t>
            </w:r>
            <w:proofErr w:type="spellStart"/>
            <w:r>
              <w:rPr>
                <w:rFonts w:ascii="Consolas" w:eastAsia="Consolas" w:hAnsi="Consolas" w:cs="Consolas"/>
                <w:sz w:val="17"/>
                <w:szCs w:val="17"/>
              </w:rPr>
              <w:t>VideoFileContent</w:t>
            </w:r>
            <w:proofErr w:type="spellEnd"/>
            <w:r>
              <w:rPr>
                <w:sz w:val="18"/>
                <w:szCs w:val="18"/>
              </w:rPr>
              <w:t xml:space="preserve">, créés par </w:t>
            </w:r>
            <w:proofErr w:type="spellStart"/>
            <w:r>
              <w:rPr>
                <w:rFonts w:ascii="Consolas" w:eastAsia="Consolas" w:hAnsi="Consolas" w:cs="Consolas"/>
                <w:sz w:val="17"/>
                <w:szCs w:val="17"/>
              </w:rPr>
              <w:t>ContentFactory.fromPath</w:t>
            </w:r>
            <w:proofErr w:type="spellEnd"/>
            <w:r>
              <w:rPr>
                <w:sz w:val="18"/>
                <w:szCs w:val="18"/>
              </w:rPr>
              <w:t xml:space="preserve"> et confinés par </w:t>
            </w:r>
            <w:proofErr w:type="spellStart"/>
            <w:r>
              <w:rPr>
                <w:rFonts w:ascii="Consolas" w:eastAsia="Consolas" w:hAnsi="Consolas" w:cs="Consolas"/>
                <w:sz w:val="17"/>
                <w:szCs w:val="17"/>
              </w:rPr>
              <w:t>PathGuard</w:t>
            </w:r>
            <w:proofErr w:type="spellEnd"/>
            <w:r>
              <w:rPr>
                <w:sz w:val="18"/>
                <w:szCs w:val="18"/>
              </w:rPr>
              <w:t>.</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32647BE5" w14:textId="77777777" w:rsidR="00B674A2" w:rsidRDefault="00B674A2" w:rsidP="00B674A2">
            <w:pPr>
              <w:spacing w:line="228" w:lineRule="auto"/>
              <w:jc w:val="both"/>
            </w:pPr>
            <w:r>
              <w:rPr>
                <w:b/>
                <w:bCs/>
                <w:sz w:val="18"/>
                <w:szCs w:val="18"/>
              </w:rPr>
              <w:t>Polymorphisme et Fabrique</w:t>
            </w:r>
            <w:r>
              <w:rPr>
                <w:sz w:val="18"/>
                <w:szCs w:val="18"/>
              </w:rPr>
              <w:t>, comme demandé en 2.1. Chaque type garde un chemin et charge différemment : le texte est lu tout de suite, l'image au premier affichage puis mise en cache (</w:t>
            </w:r>
            <w:proofErr w:type="spellStart"/>
            <w:r>
              <w:rPr>
                <w:rFonts w:ascii="Consolas" w:eastAsia="Consolas" w:hAnsi="Consolas" w:cs="Consolas"/>
                <w:sz w:val="17"/>
                <w:szCs w:val="17"/>
              </w:rPr>
              <w:t>unload</w:t>
            </w:r>
            <w:proofErr w:type="spellEnd"/>
            <w:r>
              <w:rPr>
                <w:rFonts w:ascii="Consolas" w:eastAsia="Consolas" w:hAnsi="Consolas" w:cs="Consolas"/>
                <w:sz w:val="17"/>
                <w:szCs w:val="17"/>
              </w:rPr>
              <w:t>()</w:t>
            </w:r>
            <w:r>
              <w:rPr>
                <w:sz w:val="18"/>
                <w:szCs w:val="18"/>
              </w:rPr>
              <w:t xml:space="preserve"> libère), la vidéo n'est jamais lue. Les constructeurs sont </w:t>
            </w:r>
            <w:r>
              <w:rPr>
                <w:rFonts w:ascii="Consolas" w:eastAsia="Consolas" w:hAnsi="Consolas" w:cs="Consolas"/>
                <w:sz w:val="17"/>
                <w:szCs w:val="17"/>
              </w:rPr>
              <w:t>~</w:t>
            </w:r>
            <w:r>
              <w:rPr>
                <w:sz w:val="18"/>
                <w:szCs w:val="18"/>
              </w:rPr>
              <w:t xml:space="preserve"> : la fabrique est la seule voie de création et choisit le type selon l'extension.</w:t>
            </w:r>
          </w:p>
        </w:tc>
      </w:tr>
      <w:tr w:rsidR="00B674A2" w14:paraId="211291DA" w14:textId="77777777" w:rsidTr="00B674A2">
        <w:trPr>
          <w:cantSplit/>
          <w:trHeight w:val="839"/>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52172DF2" w14:textId="77777777" w:rsidR="00B674A2" w:rsidRDefault="00B674A2" w:rsidP="00B674A2">
            <w:pPr>
              <w:spacing w:line="228" w:lineRule="auto"/>
              <w:jc w:val="both"/>
            </w:pPr>
            <w:r>
              <w:rPr>
                <w:sz w:val="18"/>
                <w:szCs w:val="18"/>
              </w:rPr>
              <w:t xml:space="preserve">Patron </w:t>
            </w:r>
            <w:r>
              <w:rPr>
                <w:b/>
                <w:bCs/>
                <w:sz w:val="18"/>
                <w:szCs w:val="18"/>
              </w:rPr>
              <w:t>Visiteur</w:t>
            </w:r>
            <w:r>
              <w:rPr>
                <w:sz w:val="18"/>
                <w:szCs w:val="18"/>
              </w:rPr>
              <w:t xml:space="preserve"> : </w:t>
            </w:r>
            <w:proofErr w:type="spellStart"/>
            <w:r>
              <w:rPr>
                <w:rFonts w:ascii="Consolas" w:eastAsia="Consolas" w:hAnsi="Consolas" w:cs="Consolas"/>
                <w:sz w:val="17"/>
                <w:szCs w:val="17"/>
              </w:rPr>
              <w:t>TicketVisitor</w:t>
            </w:r>
            <w:proofErr w:type="spellEnd"/>
            <w:r>
              <w:rPr>
                <w:sz w:val="18"/>
                <w:szCs w:val="18"/>
              </w:rPr>
              <w:t xml:space="preserve"> (</w:t>
            </w:r>
            <w:proofErr w:type="spellStart"/>
            <w:r>
              <w:rPr>
                <w:rFonts w:ascii="Consolas" w:eastAsia="Consolas" w:hAnsi="Consolas" w:cs="Consolas"/>
                <w:sz w:val="17"/>
                <w:szCs w:val="17"/>
              </w:rPr>
              <w:t>visitTicket</w:t>
            </w:r>
            <w:proofErr w:type="spellEnd"/>
            <w:r>
              <w:rPr>
                <w:sz w:val="18"/>
                <w:szCs w:val="18"/>
              </w:rPr>
              <w:t xml:space="preserve">, </w:t>
            </w:r>
            <w:proofErr w:type="spellStart"/>
            <w:r>
              <w:rPr>
                <w:rFonts w:ascii="Consolas" w:eastAsia="Consolas" w:hAnsi="Consolas" w:cs="Consolas"/>
                <w:sz w:val="17"/>
                <w:szCs w:val="17"/>
              </w:rPr>
              <w:t>visitComment</w:t>
            </w:r>
            <w:proofErr w:type="spellEnd"/>
            <w:r>
              <w:rPr>
                <w:sz w:val="18"/>
                <w:szCs w:val="18"/>
              </w:rPr>
              <w:t xml:space="preserve">, </w:t>
            </w:r>
            <w:proofErr w:type="spellStart"/>
            <w:r>
              <w:rPr>
                <w:rFonts w:ascii="Consolas" w:eastAsia="Consolas" w:hAnsi="Consolas" w:cs="Consolas"/>
                <w:sz w:val="17"/>
                <w:szCs w:val="17"/>
              </w:rPr>
              <w:t>visitText</w:t>
            </w:r>
            <w:proofErr w:type="spellEnd"/>
            <w:r>
              <w:rPr>
                <w:sz w:val="18"/>
                <w:szCs w:val="18"/>
              </w:rPr>
              <w:t xml:space="preserve">, </w:t>
            </w:r>
            <w:proofErr w:type="spellStart"/>
            <w:r>
              <w:rPr>
                <w:rFonts w:ascii="Consolas" w:eastAsia="Consolas" w:hAnsi="Consolas" w:cs="Consolas"/>
                <w:sz w:val="17"/>
                <w:szCs w:val="17"/>
              </w:rPr>
              <w:t>visitImage</w:t>
            </w:r>
            <w:proofErr w:type="spellEnd"/>
            <w:r>
              <w:rPr>
                <w:sz w:val="18"/>
                <w:szCs w:val="18"/>
              </w:rPr>
              <w:t xml:space="preserve">, </w:t>
            </w:r>
            <w:proofErr w:type="spellStart"/>
            <w:r>
              <w:rPr>
                <w:rFonts w:ascii="Consolas" w:eastAsia="Consolas" w:hAnsi="Consolas" w:cs="Consolas"/>
                <w:sz w:val="17"/>
                <w:szCs w:val="17"/>
              </w:rPr>
              <w:t>visitVideo</w:t>
            </w:r>
            <w:proofErr w:type="spellEnd"/>
            <w:r>
              <w:rPr>
                <w:sz w:val="18"/>
                <w:szCs w:val="18"/>
              </w:rPr>
              <w:t xml:space="preserve">), spécialisé en </w:t>
            </w:r>
            <w:proofErr w:type="spellStart"/>
            <w:r>
              <w:rPr>
                <w:rFonts w:ascii="Consolas" w:eastAsia="Consolas" w:hAnsi="Consolas" w:cs="Consolas"/>
                <w:sz w:val="17"/>
                <w:szCs w:val="17"/>
              </w:rPr>
              <w:t>ViewVisitor</w:t>
            </w:r>
            <w:proofErr w:type="spellEnd"/>
            <w:r>
              <w:rPr>
                <w:sz w:val="18"/>
                <w:szCs w:val="18"/>
              </w:rPr>
              <w:t xml:space="preserve"> et </w:t>
            </w:r>
            <w:proofErr w:type="spellStart"/>
            <w:r>
              <w:rPr>
                <w:rFonts w:ascii="Consolas" w:eastAsia="Consolas" w:hAnsi="Consolas" w:cs="Consolas"/>
                <w:sz w:val="17"/>
                <w:szCs w:val="17"/>
              </w:rPr>
              <w:t>ExportVisitor</w:t>
            </w:r>
            <w:proofErr w:type="spellEnd"/>
            <w:r>
              <w:rPr>
                <w:sz w:val="18"/>
                <w:szCs w:val="18"/>
              </w:rPr>
              <w:t>.</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6B1F0BBF" w14:textId="77777777" w:rsidR="00B674A2" w:rsidRDefault="00B674A2" w:rsidP="00B674A2">
            <w:pPr>
              <w:spacing w:line="228" w:lineRule="auto"/>
              <w:jc w:val="both"/>
            </w:pPr>
            <w:r>
              <w:rPr>
                <w:sz w:val="18"/>
                <w:szCs w:val="18"/>
              </w:rPr>
              <w:t xml:space="preserve">Consulter et exporter sans alourdir Ticket ni les contenus. </w:t>
            </w:r>
            <w:proofErr w:type="spellStart"/>
            <w:r>
              <w:rPr>
                <w:rFonts w:ascii="Consolas" w:eastAsia="Consolas" w:hAnsi="Consolas" w:cs="Consolas"/>
                <w:sz w:val="17"/>
                <w:szCs w:val="17"/>
              </w:rPr>
              <w:t>ScreenRenderVisitor</w:t>
            </w:r>
            <w:proofErr w:type="spellEnd"/>
            <w:r>
              <w:rPr>
                <w:sz w:val="18"/>
                <w:szCs w:val="18"/>
              </w:rPr>
              <w:t xml:space="preserve"> produit le texte à l'écran, </w:t>
            </w:r>
            <w:proofErr w:type="spellStart"/>
            <w:r>
              <w:rPr>
                <w:rFonts w:ascii="Consolas" w:eastAsia="Consolas" w:hAnsi="Consolas" w:cs="Consolas"/>
                <w:sz w:val="17"/>
                <w:szCs w:val="17"/>
              </w:rPr>
              <w:t>PDFExportVisitor</w:t>
            </w:r>
            <w:proofErr w:type="spellEnd"/>
            <w:r>
              <w:rPr>
                <w:sz w:val="18"/>
                <w:szCs w:val="18"/>
              </w:rPr>
              <w:t xml:space="preserve"> le PDF. Un export HTML serait un nouveau visiteur, sans rien modifier (ouvert/fermé).</w:t>
            </w:r>
          </w:p>
        </w:tc>
      </w:tr>
      <w:tr w:rsidR="00B674A2" w14:paraId="3C6A1412" w14:textId="77777777" w:rsidTr="00B674A2">
        <w:trPr>
          <w:cantSplit/>
          <w:trHeight w:val="839"/>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17721AE5" w14:textId="77777777" w:rsidR="00B674A2" w:rsidRDefault="00B674A2" w:rsidP="00B674A2">
            <w:pPr>
              <w:spacing w:line="228" w:lineRule="auto"/>
              <w:jc w:val="both"/>
            </w:pPr>
            <w:r>
              <w:rPr>
                <w:sz w:val="18"/>
                <w:szCs w:val="18"/>
              </w:rPr>
              <w:t xml:space="preserve">Associations refaites : auteur </w:t>
            </w:r>
            <w:r>
              <w:rPr>
                <w:rFonts w:ascii="Consolas" w:eastAsia="Consolas" w:hAnsi="Consolas" w:cs="Consolas"/>
                <w:sz w:val="17"/>
                <w:szCs w:val="17"/>
              </w:rPr>
              <w:t>1</w:t>
            </w:r>
            <w:r>
              <w:rPr>
                <w:sz w:val="18"/>
                <w:szCs w:val="18"/>
              </w:rPr>
              <w:t xml:space="preserve">, assigné </w:t>
            </w:r>
            <w:proofErr w:type="gramStart"/>
            <w:r>
              <w:rPr>
                <w:rFonts w:ascii="Consolas" w:eastAsia="Consolas" w:hAnsi="Consolas" w:cs="Consolas"/>
                <w:sz w:val="17"/>
                <w:szCs w:val="17"/>
              </w:rPr>
              <w:t>0..</w:t>
            </w:r>
            <w:proofErr w:type="gramEnd"/>
            <w:r>
              <w:rPr>
                <w:rFonts w:ascii="Consolas" w:eastAsia="Consolas" w:hAnsi="Consolas" w:cs="Consolas"/>
                <w:sz w:val="17"/>
                <w:szCs w:val="17"/>
              </w:rPr>
              <w:t>1</w:t>
            </w:r>
            <w:r>
              <w:rPr>
                <w:sz w:val="18"/>
                <w:szCs w:val="18"/>
              </w:rPr>
              <w:t xml:space="preserve">, commentaires et contenus en composition </w:t>
            </w:r>
            <w:proofErr w:type="gramStart"/>
            <w:r>
              <w:rPr>
                <w:rFonts w:ascii="Consolas" w:eastAsia="Consolas" w:hAnsi="Consolas" w:cs="Consolas"/>
                <w:sz w:val="17"/>
                <w:szCs w:val="17"/>
              </w:rPr>
              <w:t>0..</w:t>
            </w:r>
            <w:proofErr w:type="gramEnd"/>
            <w:r>
              <w:rPr>
                <w:rFonts w:ascii="Consolas" w:eastAsia="Consolas" w:hAnsi="Consolas" w:cs="Consolas"/>
                <w:sz w:val="17"/>
                <w:szCs w:val="17"/>
              </w:rPr>
              <w:t>*</w:t>
            </w:r>
            <w:r>
              <w:rPr>
                <w:sz w:val="18"/>
                <w:szCs w:val="18"/>
              </w:rPr>
              <w:t xml:space="preserve"> ; plus de composition avec l'admin. Nouvelle classe </w:t>
            </w:r>
            <w:r>
              <w:rPr>
                <w:rFonts w:ascii="Consolas" w:eastAsia="Consolas" w:hAnsi="Consolas" w:cs="Consolas"/>
                <w:sz w:val="17"/>
                <w:szCs w:val="17"/>
              </w:rPr>
              <w:t>Comment</w:t>
            </w:r>
            <w:r>
              <w:rPr>
                <w:sz w:val="18"/>
                <w:szCs w:val="18"/>
              </w:rPr>
              <w:t xml:space="preserve"> (auteur, texte, date).</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133D474" w14:textId="77777777" w:rsidR="00B674A2" w:rsidRDefault="00B674A2" w:rsidP="00B674A2">
            <w:pPr>
              <w:spacing w:line="228" w:lineRule="auto"/>
              <w:jc w:val="both"/>
            </w:pPr>
            <w:r>
              <w:rPr>
                <w:sz w:val="18"/>
                <w:szCs w:val="18"/>
              </w:rPr>
              <w:t xml:space="preserve">La composition traduit la vraie possession : un commentaire n'existe pas sans son ticket, alors qu'un ticket survit à son assigné. La multiplicité </w:t>
            </w:r>
            <w:r>
              <w:rPr>
                <w:rFonts w:ascii="Consolas" w:eastAsia="Consolas" w:hAnsi="Consolas" w:cs="Consolas"/>
                <w:sz w:val="17"/>
                <w:szCs w:val="17"/>
              </w:rPr>
              <w:t>1</w:t>
            </w:r>
            <w:r>
              <w:rPr>
                <w:sz w:val="18"/>
                <w:szCs w:val="18"/>
              </w:rPr>
              <w:t xml:space="preserve"> de </w:t>
            </w:r>
            <w:proofErr w:type="spellStart"/>
            <w:r>
              <w:rPr>
                <w:rFonts w:ascii="Consolas" w:eastAsia="Consolas" w:hAnsi="Consolas" w:cs="Consolas"/>
                <w:sz w:val="17"/>
                <w:szCs w:val="17"/>
              </w:rPr>
              <w:t>views</w:t>
            </w:r>
            <w:proofErr w:type="spellEnd"/>
            <w:r>
              <w:rPr>
                <w:sz w:val="18"/>
                <w:szCs w:val="18"/>
              </w:rPr>
              <w:t xml:space="preserve"> disparaît : la visibilité est une règle, pas une association.</w:t>
            </w:r>
          </w:p>
        </w:tc>
      </w:tr>
      <w:tr w:rsidR="00B674A2" w14:paraId="48D92C2C" w14:textId="77777777" w:rsidTr="00B674A2">
        <w:trPr>
          <w:cantSplit/>
          <w:trHeight w:val="631"/>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6C93BF7B" w14:textId="77777777" w:rsidR="00B674A2" w:rsidRDefault="00B674A2" w:rsidP="00B674A2">
            <w:pPr>
              <w:spacing w:line="228" w:lineRule="auto"/>
              <w:jc w:val="both"/>
            </w:pPr>
            <w:r>
              <w:rPr>
                <w:sz w:val="18"/>
                <w:szCs w:val="18"/>
              </w:rPr>
              <w:t>Attributs privés (</w:t>
            </w:r>
            <w:r>
              <w:rPr>
                <w:rFonts w:ascii="Consolas" w:eastAsia="Consolas" w:hAnsi="Consolas" w:cs="Consolas"/>
                <w:sz w:val="17"/>
                <w:szCs w:val="17"/>
              </w:rPr>
              <w:t>-</w:t>
            </w:r>
            <w:r>
              <w:rPr>
                <w:sz w:val="18"/>
                <w:szCs w:val="18"/>
              </w:rPr>
              <w:t xml:space="preserve">), accesseurs en lecture seule, mutateurs </w:t>
            </w:r>
            <w:r>
              <w:rPr>
                <w:rFonts w:ascii="Consolas" w:eastAsia="Consolas" w:hAnsi="Consolas" w:cs="Consolas"/>
                <w:sz w:val="17"/>
                <w:szCs w:val="17"/>
              </w:rPr>
              <w:t>~</w:t>
            </w:r>
            <w:r>
              <w:rPr>
                <w:sz w:val="18"/>
                <w:szCs w:val="18"/>
              </w:rPr>
              <w:t xml:space="preserve"> (</w:t>
            </w:r>
            <w:proofErr w:type="spellStart"/>
            <w:r>
              <w:rPr>
                <w:rFonts w:ascii="Consolas" w:eastAsia="Consolas" w:hAnsi="Consolas" w:cs="Consolas"/>
                <w:sz w:val="17"/>
                <w:szCs w:val="17"/>
              </w:rPr>
              <w:t>setState</w:t>
            </w:r>
            <w:proofErr w:type="spellEnd"/>
            <w:r>
              <w:rPr>
                <w:sz w:val="18"/>
                <w:szCs w:val="18"/>
              </w:rPr>
              <w:t xml:space="preserve">, </w:t>
            </w:r>
            <w:proofErr w:type="spellStart"/>
            <w:r>
              <w:rPr>
                <w:rFonts w:ascii="Consolas" w:eastAsia="Consolas" w:hAnsi="Consolas" w:cs="Consolas"/>
                <w:sz w:val="17"/>
                <w:szCs w:val="17"/>
              </w:rPr>
              <w:t>setAssignee</w:t>
            </w:r>
            <w:proofErr w:type="spellEnd"/>
            <w:r>
              <w:rPr>
                <w:sz w:val="18"/>
                <w:szCs w:val="18"/>
              </w:rPr>
              <w:t xml:space="preserve">, </w:t>
            </w:r>
            <w:proofErr w:type="spellStart"/>
            <w:r>
              <w:rPr>
                <w:rFonts w:ascii="Consolas" w:eastAsia="Consolas" w:hAnsi="Consolas" w:cs="Consolas"/>
                <w:sz w:val="17"/>
                <w:szCs w:val="17"/>
              </w:rPr>
              <w:t>touch</w:t>
            </w:r>
            <w:proofErr w:type="spellEnd"/>
            <w:r>
              <w:rPr>
                <w:sz w:val="18"/>
                <w:szCs w:val="18"/>
              </w:rPr>
              <w:t>).</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7398D2BA" w14:textId="77777777" w:rsidR="00B674A2" w:rsidRDefault="00B674A2" w:rsidP="00B674A2">
            <w:pPr>
              <w:spacing w:line="228" w:lineRule="auto"/>
              <w:jc w:val="both"/>
            </w:pPr>
            <w:r>
              <w:rPr>
                <w:b/>
                <w:bCs/>
                <w:sz w:val="18"/>
                <w:szCs w:val="18"/>
              </w:rPr>
              <w:t>Encapsulation</w:t>
            </w:r>
            <w:r>
              <w:rPr>
                <w:sz w:val="18"/>
                <w:szCs w:val="18"/>
              </w:rPr>
              <w:t xml:space="preserve"> : l'état ne change qu'en passant par les règles.</w:t>
            </w:r>
          </w:p>
        </w:tc>
      </w:tr>
      <w:tr w:rsidR="00B674A2" w14:paraId="07123DB0" w14:textId="77777777" w:rsidTr="00B674A2">
        <w:trPr>
          <w:cantSplit/>
          <w:trHeight w:val="851"/>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2DB7A3B5" w14:textId="77777777" w:rsidR="00B674A2" w:rsidRDefault="00B674A2" w:rsidP="00B674A2">
            <w:pPr>
              <w:spacing w:line="228" w:lineRule="auto"/>
              <w:jc w:val="both"/>
            </w:pPr>
            <w:r>
              <w:rPr>
                <w:sz w:val="18"/>
                <w:szCs w:val="18"/>
              </w:rPr>
              <w:t xml:space="preserve">Deux registres : </w:t>
            </w:r>
            <w:proofErr w:type="spellStart"/>
            <w:r>
              <w:rPr>
                <w:rFonts w:ascii="Consolas" w:eastAsia="Consolas" w:hAnsi="Consolas" w:cs="Consolas"/>
                <w:sz w:val="17"/>
                <w:szCs w:val="17"/>
              </w:rPr>
              <w:t>UserRegistry</w:t>
            </w:r>
            <w:proofErr w:type="spellEnd"/>
            <w:r>
              <w:rPr>
                <w:sz w:val="18"/>
                <w:szCs w:val="18"/>
              </w:rPr>
              <w:t xml:space="preserve"> (inscription, </w:t>
            </w:r>
            <w:proofErr w:type="gramStart"/>
            <w:r>
              <w:rPr>
                <w:sz w:val="18"/>
                <w:szCs w:val="18"/>
              </w:rPr>
              <w:t>email</w:t>
            </w:r>
            <w:proofErr w:type="gramEnd"/>
            <w:r>
              <w:rPr>
                <w:sz w:val="18"/>
                <w:szCs w:val="18"/>
              </w:rPr>
              <w:t xml:space="preserve"> </w:t>
            </w:r>
            <w:r>
              <w:rPr>
                <w:rFonts w:ascii="Consolas" w:eastAsia="Consolas" w:hAnsi="Consolas" w:cs="Consolas"/>
                <w:sz w:val="17"/>
                <w:szCs w:val="17"/>
              </w:rPr>
              <w:t>{unique}</w:t>
            </w:r>
            <w:r>
              <w:rPr>
                <w:sz w:val="18"/>
                <w:szCs w:val="18"/>
              </w:rPr>
              <w:t xml:space="preserve">, gestion des rôles, désactivation) et </w:t>
            </w:r>
            <w:proofErr w:type="spellStart"/>
            <w:r>
              <w:rPr>
                <w:rFonts w:ascii="Consolas" w:eastAsia="Consolas" w:hAnsi="Consolas" w:cs="Consolas"/>
                <w:sz w:val="17"/>
                <w:szCs w:val="17"/>
              </w:rPr>
              <w:t>TicketRegistry</w:t>
            </w:r>
            <w:proofErr w:type="spellEnd"/>
            <w:r>
              <w:rPr>
                <w:sz w:val="18"/>
                <w:szCs w:val="18"/>
              </w:rPr>
              <w:t xml:space="preserve"> (création, recherches, archivage).</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7C954F5A" w14:textId="77777777" w:rsidR="00B674A2" w:rsidRDefault="00B674A2" w:rsidP="00B674A2">
            <w:pPr>
              <w:spacing w:line="228" w:lineRule="auto"/>
              <w:jc w:val="both"/>
            </w:pPr>
            <w:r>
              <w:rPr>
                <w:b/>
                <w:bCs/>
                <w:sz w:val="18"/>
                <w:szCs w:val="18"/>
              </w:rPr>
              <w:t>Responsabilité unique et injection de dépendances.</w:t>
            </w:r>
            <w:r>
              <w:rPr>
                <w:sz w:val="18"/>
                <w:szCs w:val="18"/>
              </w:rPr>
              <w:t xml:space="preserve"> Les registres génèrent les identifiants. </w:t>
            </w:r>
            <w:proofErr w:type="spellStart"/>
            <w:r>
              <w:rPr>
                <w:rFonts w:ascii="Consolas" w:eastAsia="Consolas" w:hAnsi="Consolas" w:cs="Consolas"/>
                <w:sz w:val="17"/>
                <w:szCs w:val="17"/>
              </w:rPr>
              <w:t>TicketRegistry</w:t>
            </w:r>
            <w:proofErr w:type="spellEnd"/>
            <w:r>
              <w:rPr>
                <w:rFonts w:ascii="Consolas" w:eastAsia="Consolas" w:hAnsi="Consolas" w:cs="Consolas"/>
                <w:sz w:val="17"/>
                <w:szCs w:val="17"/>
              </w:rPr>
              <w:t>(</w:t>
            </w:r>
            <w:proofErr w:type="spellStart"/>
            <w:r>
              <w:rPr>
                <w:rFonts w:ascii="Consolas" w:eastAsia="Consolas" w:hAnsi="Consolas" w:cs="Consolas"/>
                <w:sz w:val="17"/>
                <w:szCs w:val="17"/>
              </w:rPr>
              <w:t>users</w:t>
            </w:r>
            <w:proofErr w:type="spellEnd"/>
            <w:r>
              <w:rPr>
                <w:rFonts w:ascii="Consolas" w:eastAsia="Consolas" w:hAnsi="Consolas" w:cs="Consolas"/>
                <w:sz w:val="17"/>
                <w:szCs w:val="17"/>
              </w:rPr>
              <w:t>)</w:t>
            </w:r>
            <w:r>
              <w:rPr>
                <w:sz w:val="18"/>
                <w:szCs w:val="18"/>
              </w:rPr>
              <w:t xml:space="preserve"> reçoit le registre des comptes et refuse tout compte qui n'y est pas. Un Singleton a été essayé puis rejeté (état global, une seconde exécution plantait).</w:t>
            </w:r>
          </w:p>
        </w:tc>
      </w:tr>
      <w:tr w:rsidR="00B674A2" w14:paraId="48D42317" w14:textId="77777777" w:rsidTr="00B674A2">
        <w:trPr>
          <w:cantSplit/>
          <w:trHeight w:val="631"/>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DB1F236" w14:textId="77777777" w:rsidR="00B674A2" w:rsidRDefault="00B674A2" w:rsidP="00B674A2">
            <w:pPr>
              <w:spacing w:line="228" w:lineRule="auto"/>
              <w:jc w:val="both"/>
            </w:pPr>
            <w:r>
              <w:rPr>
                <w:sz w:val="18"/>
                <w:szCs w:val="18"/>
              </w:rPr>
              <w:lastRenderedPageBreak/>
              <w:t xml:space="preserve">Archivage au lieu de suppression : permission </w:t>
            </w:r>
            <w:r>
              <w:rPr>
                <w:rFonts w:ascii="Consolas" w:eastAsia="Consolas" w:hAnsi="Consolas" w:cs="Consolas"/>
                <w:sz w:val="17"/>
                <w:szCs w:val="17"/>
              </w:rPr>
              <w:t>ARCHIVE</w:t>
            </w:r>
            <w:r>
              <w:rPr>
                <w:sz w:val="18"/>
                <w:szCs w:val="18"/>
              </w:rPr>
              <w:t xml:space="preserve"> (admin), seulement pour un ticket TERMINÉ ou FERMÉ, définitif.</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7E1A0F91" w14:textId="77777777" w:rsidR="00B674A2" w:rsidRDefault="00B674A2" w:rsidP="00B674A2">
            <w:pPr>
              <w:spacing w:line="228" w:lineRule="auto"/>
              <w:jc w:val="both"/>
            </w:pPr>
            <w:r>
              <w:rPr>
                <w:sz w:val="18"/>
                <w:szCs w:val="18"/>
              </w:rPr>
              <w:t xml:space="preserve">Garder la trace d'un ticket résolu. Un ticket archivé reste consultable et exportable, rien d'autre ; la règle est tenue en un seul point, </w:t>
            </w:r>
            <w:proofErr w:type="spellStart"/>
            <w:r>
              <w:rPr>
                <w:rFonts w:ascii="Consolas" w:eastAsia="Consolas" w:hAnsi="Consolas" w:cs="Consolas"/>
                <w:sz w:val="17"/>
                <w:szCs w:val="17"/>
              </w:rPr>
              <w:t>authorize</w:t>
            </w:r>
            <w:proofErr w:type="spellEnd"/>
            <w:r>
              <w:rPr>
                <w:sz w:val="18"/>
                <w:szCs w:val="18"/>
              </w:rPr>
              <w:t>.</w:t>
            </w:r>
          </w:p>
        </w:tc>
      </w:tr>
      <w:tr w:rsidR="00B674A2" w14:paraId="3884DF26" w14:textId="77777777" w:rsidTr="00B674A2">
        <w:trPr>
          <w:cantSplit/>
          <w:trHeight w:val="644"/>
        </w:trPr>
        <w:tc>
          <w:tcPr>
            <w:tcW w:w="3999"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4291FF26" w14:textId="77777777" w:rsidR="00B674A2" w:rsidRDefault="00B674A2" w:rsidP="00B674A2">
            <w:pPr>
              <w:spacing w:line="228" w:lineRule="auto"/>
              <w:jc w:val="both"/>
            </w:pPr>
            <w:r>
              <w:rPr>
                <w:sz w:val="18"/>
                <w:szCs w:val="18"/>
              </w:rPr>
              <w:t>Trois paquetages : « Qui agit », « Le ticket », « Consultation et export ».</w:t>
            </w:r>
          </w:p>
        </w:tc>
        <w:tc>
          <w:tcPr>
            <w:tcW w:w="6057" w:type="dxa"/>
            <w:tcBorders>
              <w:top w:val="single" w:sz="4" w:space="0" w:color="A0A0A0"/>
              <w:left w:val="single" w:sz="4" w:space="0" w:color="A0A0A0"/>
              <w:bottom w:val="single" w:sz="4" w:space="0" w:color="A0A0A0"/>
              <w:right w:val="single" w:sz="4" w:space="0" w:color="A0A0A0"/>
            </w:tcBorders>
            <w:tcMar>
              <w:top w:w="30" w:type="dxa"/>
              <w:left w:w="70" w:type="dxa"/>
              <w:bottom w:w="30" w:type="dxa"/>
              <w:right w:w="70" w:type="dxa"/>
            </w:tcMar>
          </w:tcPr>
          <w:p w14:paraId="01767576" w14:textId="77777777" w:rsidR="00B674A2" w:rsidRDefault="00B674A2" w:rsidP="00B674A2">
            <w:pPr>
              <w:spacing w:line="228" w:lineRule="auto"/>
              <w:jc w:val="both"/>
            </w:pPr>
            <w:r>
              <w:rPr>
                <w:b/>
                <w:bCs/>
                <w:sz w:val="18"/>
                <w:szCs w:val="18"/>
              </w:rPr>
              <w:t>Forte cohésion, faible couplage, dépendances acycliques.</w:t>
            </w:r>
            <w:r>
              <w:rPr>
                <w:sz w:val="18"/>
                <w:szCs w:val="18"/>
              </w:rPr>
              <w:t xml:space="preserve"> Le contrat du Visiteur est dans « Le ticket » et les visiteurs concrets en dépendent (inversion des dépendances).</w:t>
            </w:r>
          </w:p>
        </w:tc>
      </w:tr>
    </w:tbl>
    <w:p w14:paraId="5C717FE2" w14:textId="77777777" w:rsidR="00DA7B94" w:rsidRDefault="00DA7B94" w:rsidP="00B674A2">
      <w:pPr>
        <w:spacing w:after="40"/>
        <w:jc w:val="both"/>
      </w:pPr>
    </w:p>
    <w:p w14:paraId="0943E68F" w14:textId="77777777" w:rsidR="00DA7B94" w:rsidRDefault="00000000" w:rsidP="00B674A2">
      <w:pPr>
        <w:spacing w:after="60" w:line="252" w:lineRule="auto"/>
        <w:jc w:val="both"/>
      </w:pPr>
      <w:r>
        <w:t>La figure suivante résume l'organisation en paquetages et le sens des dépendances.</w:t>
      </w:r>
    </w:p>
    <w:p w14:paraId="0CF0AD2E" w14:textId="77777777" w:rsidR="00DA7B94" w:rsidRDefault="00000000" w:rsidP="00B674A2">
      <w:pPr>
        <w:jc w:val="both"/>
      </w:pPr>
      <w:r>
        <w:rPr>
          <w:noProof/>
        </w:rPr>
        <w:drawing>
          <wp:inline distT="0" distB="0" distL="0" distR="0" wp14:anchorId="25DCDFF2" wp14:editId="12BE578B">
            <wp:extent cx="6347460" cy="252840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69365" cy="2537131"/>
                    </a:xfrm>
                    <a:prstGeom prst="rect">
                      <a:avLst/>
                    </a:prstGeom>
                  </pic:spPr>
                </pic:pic>
              </a:graphicData>
            </a:graphic>
          </wp:inline>
        </w:drawing>
      </w:r>
    </w:p>
    <w:p w14:paraId="08307E27" w14:textId="77777777" w:rsidR="00DA7B94" w:rsidRDefault="00000000" w:rsidP="00B674A2">
      <w:pPr>
        <w:spacing w:after="60"/>
        <w:jc w:val="both"/>
      </w:pPr>
      <w:r>
        <w:rPr>
          <w:i/>
          <w:iCs/>
          <w:sz w:val="18"/>
          <w:szCs w:val="18"/>
        </w:rPr>
        <w:t>Figure 1. Paquetages du diagramme final et sens des dépendances.</w:t>
      </w:r>
    </w:p>
    <w:p w14:paraId="476459BC" w14:textId="77777777" w:rsidR="00DA7B94" w:rsidRDefault="00000000" w:rsidP="00B674A2">
      <w:pPr>
        <w:pStyle w:val="Titre1"/>
        <w:spacing w:before="160" w:after="60"/>
        <w:jc w:val="both"/>
      </w:pPr>
      <w:r>
        <w:rPr>
          <w:b/>
          <w:bCs/>
          <w:color w:val="1F3A5F"/>
          <w:sz w:val="25"/>
          <w:szCs w:val="25"/>
        </w:rPr>
        <w:t>III. Autres améliorations du code et de la conception</w:t>
      </w:r>
    </w:p>
    <w:p w14:paraId="6FD36AA5" w14:textId="77777777" w:rsidR="00DA7B94" w:rsidRDefault="00000000" w:rsidP="00B674A2">
      <w:pPr>
        <w:spacing w:after="60" w:line="252" w:lineRule="auto"/>
        <w:jc w:val="both"/>
      </w:pPr>
      <w:r>
        <w:t>Au-delà du diagramme, nous avons fixé des règles communes à tout le code, durci l'accès aux fichiers et construit une console qui sert de démonstration.</w:t>
      </w:r>
    </w:p>
    <w:p w14:paraId="1CAF249E" w14:textId="77777777" w:rsidR="00DA7B94" w:rsidRDefault="00000000" w:rsidP="00B674A2">
      <w:pPr>
        <w:pStyle w:val="Paragraphedeliste"/>
        <w:numPr>
          <w:ilvl w:val="0"/>
          <w:numId w:val="2"/>
        </w:numPr>
        <w:spacing w:after="30" w:line="252" w:lineRule="auto"/>
        <w:jc w:val="both"/>
      </w:pPr>
      <w:r>
        <w:rPr>
          <w:b/>
          <w:bCs/>
        </w:rPr>
        <w:t>Un seul ordre de contrôle.</w:t>
      </w:r>
      <w:r>
        <w:t xml:space="preserve"> Chaque action vérifie, dans cet ordre : le droit du rôle, les arguments, l'état du ticket, la règle propre à la personne (auteur, assigné, visibilité), puis applique l'effet et met à jour la date. Un refus arrive donc toujours avant toute modification.</w:t>
      </w:r>
    </w:p>
    <w:p w14:paraId="061C91CD" w14:textId="77777777" w:rsidR="00DA7B94" w:rsidRDefault="00000000" w:rsidP="00B674A2">
      <w:pPr>
        <w:pStyle w:val="Paragraphedeliste"/>
        <w:numPr>
          <w:ilvl w:val="0"/>
          <w:numId w:val="2"/>
        </w:numPr>
        <w:spacing w:after="30" w:line="252" w:lineRule="auto"/>
        <w:jc w:val="both"/>
      </w:pPr>
      <w:r>
        <w:rPr>
          <w:b/>
          <w:bCs/>
        </w:rPr>
        <w:t>Une seule convention de refus.</w:t>
      </w:r>
      <w:r>
        <w:t xml:space="preserve"> Une action refusée renvoie </w:t>
      </w:r>
      <w:r>
        <w:rPr>
          <w:rFonts w:ascii="Consolas" w:eastAsia="Consolas" w:hAnsi="Consolas" w:cs="Consolas"/>
          <w:sz w:val="21"/>
          <w:szCs w:val="21"/>
        </w:rPr>
        <w:t>False</w:t>
      </w:r>
      <w:r>
        <w:t xml:space="preserve">, </w:t>
      </w:r>
      <w:r>
        <w:rPr>
          <w:rFonts w:ascii="Consolas" w:eastAsia="Consolas" w:hAnsi="Consolas" w:cs="Consolas"/>
          <w:sz w:val="21"/>
          <w:szCs w:val="21"/>
        </w:rPr>
        <w:t>None</w:t>
      </w:r>
      <w:r>
        <w:t xml:space="preserve"> ou une liste vide, sans effet de bord, et son motif est écrit dans le journal (</w:t>
      </w:r>
      <w:proofErr w:type="spellStart"/>
      <w:r>
        <w:rPr>
          <w:rFonts w:ascii="Consolas" w:eastAsia="Consolas" w:hAnsi="Consolas" w:cs="Consolas"/>
          <w:sz w:val="21"/>
          <w:szCs w:val="21"/>
        </w:rPr>
        <w:t>logging</w:t>
      </w:r>
      <w:proofErr w:type="spellEnd"/>
      <w:r>
        <w:t>). Aucune exception ne sort du modèle pour une action interdite.</w:t>
      </w:r>
    </w:p>
    <w:p w14:paraId="11121521" w14:textId="77777777" w:rsidR="00DA7B94" w:rsidRDefault="00000000" w:rsidP="00B674A2">
      <w:pPr>
        <w:pStyle w:val="Paragraphedeliste"/>
        <w:numPr>
          <w:ilvl w:val="0"/>
          <w:numId w:val="2"/>
        </w:numPr>
        <w:spacing w:after="30" w:line="252" w:lineRule="auto"/>
        <w:jc w:val="both"/>
      </w:pPr>
      <w:r>
        <w:rPr>
          <w:b/>
          <w:bCs/>
        </w:rPr>
        <w:t>Invariants du domaine.</w:t>
      </w:r>
      <w:r>
        <w:t xml:space="preserve"> L'assigné doit avoir le droit </w:t>
      </w:r>
      <w:r>
        <w:rPr>
          <w:rFonts w:ascii="Consolas" w:eastAsia="Consolas" w:hAnsi="Consolas" w:cs="Consolas"/>
          <w:sz w:val="21"/>
          <w:szCs w:val="21"/>
        </w:rPr>
        <w:t>SUBMIT</w:t>
      </w:r>
      <w:r>
        <w:t xml:space="preserve"> ; l'assigné ne valide ni ne rejette son propre travail ; la réouverture remet le ticket à OUVERT sans assigné ; les motifs de rejet, fermeture et réouverture deviennent des commentaires ; le dernier administrateur actif ne peut être ni rétrogradé ni désactivé ; </w:t>
      </w:r>
      <w:proofErr w:type="gramStart"/>
      <w:r>
        <w:t>l'email</w:t>
      </w:r>
      <w:proofErr w:type="gramEnd"/>
      <w:r>
        <w:t xml:space="preserve"> est unique.</w:t>
      </w:r>
    </w:p>
    <w:p w14:paraId="7DC15A8B" w14:textId="77777777" w:rsidR="00DA7B94" w:rsidRDefault="00000000" w:rsidP="00B674A2">
      <w:pPr>
        <w:pStyle w:val="Paragraphedeliste"/>
        <w:numPr>
          <w:ilvl w:val="0"/>
          <w:numId w:val="2"/>
        </w:numPr>
        <w:spacing w:after="30" w:line="252" w:lineRule="auto"/>
        <w:jc w:val="both"/>
      </w:pPr>
      <w:r>
        <w:rPr>
          <w:b/>
          <w:bCs/>
        </w:rPr>
        <w:t>Fichiers joints.</w:t>
      </w:r>
      <w:r>
        <w:t xml:space="preserve"> La fabrique vérifie l'extension, la signature réelle du fichier et la taille (texte 1 Mo, image 10 Mo et 25 mégapixels, vidéo 500 Mo). </w:t>
      </w:r>
      <w:proofErr w:type="spellStart"/>
      <w:r>
        <w:rPr>
          <w:rFonts w:ascii="Consolas" w:eastAsia="Consolas" w:hAnsi="Consolas" w:cs="Consolas"/>
          <w:sz w:val="21"/>
          <w:szCs w:val="21"/>
        </w:rPr>
        <w:t>PathGuard</w:t>
      </w:r>
      <w:proofErr w:type="spellEnd"/>
      <w:r>
        <w:t xml:space="preserve"> refuse tout chemin qui sort du dossier </w:t>
      </w:r>
      <w:proofErr w:type="spellStart"/>
      <w:r>
        <w:rPr>
          <w:rFonts w:ascii="Consolas" w:eastAsia="Consolas" w:hAnsi="Consolas" w:cs="Consolas"/>
          <w:sz w:val="21"/>
          <w:szCs w:val="21"/>
        </w:rPr>
        <w:t>donnees</w:t>
      </w:r>
      <w:proofErr w:type="spellEnd"/>
      <w:r>
        <w:rPr>
          <w:rFonts w:ascii="Consolas" w:eastAsia="Consolas" w:hAnsi="Consolas" w:cs="Consolas"/>
          <w:sz w:val="21"/>
          <w:szCs w:val="21"/>
        </w:rPr>
        <w:t>/</w:t>
      </w:r>
      <w:proofErr w:type="spellStart"/>
      <w:r>
        <w:rPr>
          <w:rFonts w:ascii="Consolas" w:eastAsia="Consolas" w:hAnsi="Consolas" w:cs="Consolas"/>
          <w:sz w:val="21"/>
          <w:szCs w:val="21"/>
        </w:rPr>
        <w:t>televersements</w:t>
      </w:r>
      <w:proofErr w:type="spellEnd"/>
      <w:r>
        <w:t xml:space="preserve">. Un fichier illisible ne fait pas planter le programme : la fabrique renvoie </w:t>
      </w:r>
      <w:r>
        <w:rPr>
          <w:rFonts w:ascii="Consolas" w:eastAsia="Consolas" w:hAnsi="Consolas" w:cs="Consolas"/>
          <w:sz w:val="21"/>
          <w:szCs w:val="21"/>
        </w:rPr>
        <w:t>None</w:t>
      </w:r>
      <w:r>
        <w:t>.</w:t>
      </w:r>
    </w:p>
    <w:p w14:paraId="7DBB723D" w14:textId="77777777" w:rsidR="00DA7B94" w:rsidRDefault="00000000" w:rsidP="00B674A2">
      <w:pPr>
        <w:pStyle w:val="Paragraphedeliste"/>
        <w:numPr>
          <w:ilvl w:val="0"/>
          <w:numId w:val="2"/>
        </w:numPr>
        <w:spacing w:after="30" w:line="252" w:lineRule="auto"/>
        <w:jc w:val="both"/>
      </w:pPr>
      <w:r>
        <w:rPr>
          <w:b/>
          <w:bCs/>
        </w:rPr>
        <w:t>Texte saisi et export.</w:t>
      </w:r>
      <w:r>
        <w:t xml:space="preserve"> Les titres, noms et commentaires contenant des caractères de contrôle ou bidirectionnels sont refusés (</w:t>
      </w:r>
      <w:r>
        <w:rPr>
          <w:rFonts w:ascii="Consolas" w:eastAsia="Consolas" w:hAnsi="Consolas" w:cs="Consolas"/>
          <w:sz w:val="21"/>
          <w:szCs w:val="21"/>
        </w:rPr>
        <w:t>_texte.py</w:t>
      </w:r>
      <w:r>
        <w:t xml:space="preserve">), ce qui empêche de falsifier l'affichage. Chaque PDF reçoit un nom unique dans </w:t>
      </w:r>
      <w:proofErr w:type="spellStart"/>
      <w:r>
        <w:rPr>
          <w:rFonts w:ascii="Consolas" w:eastAsia="Consolas" w:hAnsi="Consolas" w:cs="Consolas"/>
          <w:sz w:val="21"/>
          <w:szCs w:val="21"/>
        </w:rPr>
        <w:t>donnees</w:t>
      </w:r>
      <w:proofErr w:type="spellEnd"/>
      <w:r>
        <w:rPr>
          <w:rFonts w:ascii="Consolas" w:eastAsia="Consolas" w:hAnsi="Consolas" w:cs="Consolas"/>
          <w:sz w:val="21"/>
          <w:szCs w:val="21"/>
        </w:rPr>
        <w:t>/exports</w:t>
      </w:r>
      <w:r>
        <w:t>, l'utilisateur ne choisit donc pas où écrire.</w:t>
      </w:r>
    </w:p>
    <w:p w14:paraId="1B1A9628" w14:textId="77777777" w:rsidR="00DA7B94" w:rsidRDefault="00000000" w:rsidP="00B674A2">
      <w:pPr>
        <w:pStyle w:val="Paragraphedeliste"/>
        <w:numPr>
          <w:ilvl w:val="0"/>
          <w:numId w:val="2"/>
        </w:numPr>
        <w:spacing w:after="30" w:line="252" w:lineRule="auto"/>
        <w:jc w:val="both"/>
      </w:pPr>
      <w:r>
        <w:rPr>
          <w:b/>
          <w:bCs/>
        </w:rPr>
        <w:t>Du diagramme au code.</w:t>
      </w:r>
      <w:r>
        <w:t xml:space="preserve"> Nous avons fixé une correspondance stricte : </w:t>
      </w:r>
      <w:r>
        <w:rPr>
          <w:rFonts w:ascii="Consolas" w:eastAsia="Consolas" w:hAnsi="Consolas" w:cs="Consolas"/>
          <w:sz w:val="21"/>
          <w:szCs w:val="21"/>
        </w:rPr>
        <w:t>+</w:t>
      </w:r>
      <w:r>
        <w:t xml:space="preserve">, </w:t>
      </w:r>
      <w:r>
        <w:rPr>
          <w:rFonts w:ascii="Consolas" w:eastAsia="Consolas" w:hAnsi="Consolas" w:cs="Consolas"/>
          <w:sz w:val="21"/>
          <w:szCs w:val="21"/>
        </w:rPr>
        <w:t>~</w:t>
      </w:r>
      <w:r>
        <w:t xml:space="preserve">, </w:t>
      </w:r>
      <w:r>
        <w:rPr>
          <w:rFonts w:ascii="Consolas" w:eastAsia="Consolas" w:hAnsi="Consolas" w:cs="Consolas"/>
          <w:sz w:val="21"/>
          <w:szCs w:val="21"/>
        </w:rPr>
        <w:t>-</w:t>
      </w:r>
      <w:r>
        <w:t xml:space="preserve"> deviennent </w:t>
      </w:r>
      <w:r>
        <w:rPr>
          <w:rFonts w:ascii="Consolas" w:eastAsia="Consolas" w:hAnsi="Consolas" w:cs="Consolas"/>
          <w:sz w:val="21"/>
          <w:szCs w:val="21"/>
        </w:rPr>
        <w:t>nom</w:t>
      </w:r>
      <w:r>
        <w:t xml:space="preserve">, </w:t>
      </w:r>
      <w:r>
        <w:rPr>
          <w:rFonts w:ascii="Consolas" w:eastAsia="Consolas" w:hAnsi="Consolas" w:cs="Consolas"/>
          <w:sz w:val="21"/>
          <w:szCs w:val="21"/>
        </w:rPr>
        <w:t>_nom</w:t>
      </w:r>
      <w:r>
        <w:t xml:space="preserve">, </w:t>
      </w:r>
      <w:r>
        <w:rPr>
          <w:rFonts w:ascii="Consolas" w:eastAsia="Consolas" w:hAnsi="Consolas" w:cs="Consolas"/>
          <w:sz w:val="21"/>
          <w:szCs w:val="21"/>
        </w:rPr>
        <w:t>__nom</w:t>
      </w:r>
      <w:r>
        <w:t xml:space="preserve"> ; </w:t>
      </w:r>
      <w:proofErr w:type="spellStart"/>
      <w:r>
        <w:rPr>
          <w:rFonts w:ascii="Consolas" w:eastAsia="Consolas" w:hAnsi="Consolas" w:cs="Consolas"/>
          <w:sz w:val="21"/>
          <w:szCs w:val="21"/>
        </w:rPr>
        <w:t>camelCase</w:t>
      </w:r>
      <w:proofErr w:type="spellEnd"/>
      <w:r>
        <w:t xml:space="preserve"> devient </w:t>
      </w:r>
      <w:proofErr w:type="spellStart"/>
      <w:r>
        <w:rPr>
          <w:rFonts w:ascii="Consolas" w:eastAsia="Consolas" w:hAnsi="Consolas" w:cs="Consolas"/>
          <w:sz w:val="21"/>
          <w:szCs w:val="21"/>
        </w:rPr>
        <w:t>snake_case</w:t>
      </w:r>
      <w:proofErr w:type="spellEnd"/>
      <w:r>
        <w:t xml:space="preserve"> (PEP 8) ; </w:t>
      </w:r>
      <w:r>
        <w:rPr>
          <w:rFonts w:ascii="Consolas" w:eastAsia="Consolas" w:hAnsi="Consolas" w:cs="Consolas"/>
          <w:sz w:val="21"/>
          <w:szCs w:val="21"/>
        </w:rPr>
        <w:t>&lt;&lt;</w:t>
      </w:r>
      <w:proofErr w:type="spellStart"/>
      <w:r>
        <w:rPr>
          <w:rFonts w:ascii="Consolas" w:eastAsia="Consolas" w:hAnsi="Consolas" w:cs="Consolas"/>
          <w:sz w:val="21"/>
          <w:szCs w:val="21"/>
        </w:rPr>
        <w:t>create</w:t>
      </w:r>
      <w:proofErr w:type="spellEnd"/>
      <w:r>
        <w:rPr>
          <w:rFonts w:ascii="Consolas" w:eastAsia="Consolas" w:hAnsi="Consolas" w:cs="Consolas"/>
          <w:sz w:val="21"/>
          <w:szCs w:val="21"/>
        </w:rPr>
        <w:t>&gt;&gt;</w:t>
      </w:r>
      <w:r>
        <w:t xml:space="preserve">, </w:t>
      </w:r>
      <w:proofErr w:type="spellStart"/>
      <w:r>
        <w:rPr>
          <w:rFonts w:ascii="Consolas" w:eastAsia="Consolas" w:hAnsi="Consolas" w:cs="Consolas"/>
          <w:sz w:val="21"/>
          <w:szCs w:val="21"/>
        </w:rPr>
        <w:t>equals</w:t>
      </w:r>
      <w:proofErr w:type="spellEnd"/>
      <w:r>
        <w:t xml:space="preserve"> et </w:t>
      </w:r>
      <w:r>
        <w:rPr>
          <w:rFonts w:ascii="Consolas" w:eastAsia="Consolas" w:hAnsi="Consolas" w:cs="Consolas"/>
          <w:sz w:val="21"/>
          <w:szCs w:val="21"/>
        </w:rPr>
        <w:t>hash</w:t>
      </w:r>
      <w:r>
        <w:t xml:space="preserve"> deviennent </w:t>
      </w:r>
      <w:r>
        <w:rPr>
          <w:rFonts w:ascii="Consolas" w:eastAsia="Consolas" w:hAnsi="Consolas" w:cs="Consolas"/>
          <w:sz w:val="21"/>
          <w:szCs w:val="21"/>
        </w:rPr>
        <w:t>__init__</w:t>
      </w:r>
      <w:r>
        <w:t xml:space="preserve">, </w:t>
      </w:r>
      <w:r>
        <w:rPr>
          <w:rFonts w:ascii="Consolas" w:eastAsia="Consolas" w:hAnsi="Consolas" w:cs="Consolas"/>
          <w:sz w:val="21"/>
          <w:szCs w:val="21"/>
        </w:rPr>
        <w:t>__eq__</w:t>
      </w:r>
      <w:r>
        <w:t xml:space="preserve"> et </w:t>
      </w:r>
      <w:r>
        <w:rPr>
          <w:rFonts w:ascii="Consolas" w:eastAsia="Consolas" w:hAnsi="Consolas" w:cs="Consolas"/>
          <w:sz w:val="21"/>
          <w:szCs w:val="21"/>
        </w:rPr>
        <w:t>__hash__</w:t>
      </w:r>
      <w:r>
        <w:t xml:space="preserve"> ; un accesseur devient une propriété en lecture seule. Un paquet Python par paquetage UML.</w:t>
      </w:r>
    </w:p>
    <w:p w14:paraId="65FF4A14" w14:textId="77777777" w:rsidR="00DA7B94" w:rsidRDefault="00000000" w:rsidP="00B674A2">
      <w:pPr>
        <w:pStyle w:val="Paragraphedeliste"/>
        <w:numPr>
          <w:ilvl w:val="0"/>
          <w:numId w:val="2"/>
        </w:numPr>
        <w:spacing w:after="30" w:line="252" w:lineRule="auto"/>
        <w:jc w:val="both"/>
      </w:pPr>
      <w:r>
        <w:rPr>
          <w:b/>
          <w:bCs/>
        </w:rPr>
        <w:t>Console par rôle.</w:t>
      </w:r>
      <w:r>
        <w:t xml:space="preserve"> </w:t>
      </w:r>
      <w:r>
        <w:rPr>
          <w:rFonts w:ascii="Consolas" w:eastAsia="Consolas" w:hAnsi="Consolas" w:cs="Consolas"/>
          <w:sz w:val="21"/>
          <w:szCs w:val="21"/>
        </w:rPr>
        <w:t>main.py</w:t>
      </w:r>
      <w:r>
        <w:t xml:space="preserve"> lance une console interactive avec cinq comptes et deux tickets de départ. Le menu ne montre que les actions permises par les rôles du compte connecté ; la touche </w:t>
      </w:r>
      <w:r>
        <w:rPr>
          <w:rFonts w:ascii="Consolas" w:eastAsia="Consolas" w:hAnsi="Consolas" w:cs="Consolas"/>
          <w:sz w:val="21"/>
          <w:szCs w:val="21"/>
        </w:rPr>
        <w:t>T</w:t>
      </w:r>
      <w:r>
        <w:t xml:space="preserve"> affiche aussi les autres, </w:t>
      </w:r>
      <w:r>
        <w:lastRenderedPageBreak/>
        <w:t xml:space="preserve">marquées </w:t>
      </w:r>
      <w:r>
        <w:rPr>
          <w:rFonts w:ascii="Consolas" w:eastAsia="Consolas" w:hAnsi="Consolas" w:cs="Consolas"/>
          <w:sz w:val="21"/>
          <w:szCs w:val="21"/>
        </w:rPr>
        <w:t>*</w:t>
      </w:r>
      <w:r>
        <w:t xml:space="preserve">. Chaque action a son propre écran avec </w:t>
      </w:r>
      <w:r>
        <w:rPr>
          <w:rFonts w:ascii="Consolas" w:eastAsia="Consolas" w:hAnsi="Consolas" w:cs="Consolas"/>
          <w:sz w:val="21"/>
          <w:szCs w:val="21"/>
        </w:rPr>
        <w:t>OK</w:t>
      </w:r>
      <w:r>
        <w:t xml:space="preserve">, ou </w:t>
      </w:r>
      <w:r>
        <w:rPr>
          <w:rFonts w:ascii="Consolas" w:eastAsia="Consolas" w:hAnsi="Consolas" w:cs="Consolas"/>
          <w:sz w:val="21"/>
          <w:szCs w:val="21"/>
        </w:rPr>
        <w:t>REFUSE</w:t>
      </w:r>
      <w:r>
        <w:t xml:space="preserve"> et le motif donné par le modèle. Le modèle revérifie toujours : l'interface filtre pour le confort, le modèle protège (défense en profondeur).</w:t>
      </w:r>
    </w:p>
    <w:p w14:paraId="0DC9E165" w14:textId="77777777" w:rsidR="00DA7B94" w:rsidRDefault="00000000" w:rsidP="00B674A2">
      <w:pPr>
        <w:pStyle w:val="Paragraphedeliste"/>
        <w:numPr>
          <w:ilvl w:val="0"/>
          <w:numId w:val="2"/>
        </w:numPr>
        <w:spacing w:after="30" w:line="252" w:lineRule="auto"/>
        <w:jc w:val="both"/>
      </w:pPr>
      <w:r>
        <w:rPr>
          <w:b/>
          <w:bCs/>
        </w:rPr>
        <w:t>Vérification.</w:t>
      </w:r>
      <w:r>
        <w:t xml:space="preserve"> 156 tests unitaires, dont un test qui lit le diagramme </w:t>
      </w:r>
      <w:proofErr w:type="spellStart"/>
      <w:r>
        <w:t>PlantUML</w:t>
      </w:r>
      <w:proofErr w:type="spellEnd"/>
      <w:r>
        <w:t xml:space="preserve"> et vérifie que les 30 classes existent dans le code avec leurs méthodes, et un test qui vérifie que les imports respectent le sens des paquetages. Les 108 erreurs introduites volontairement dans le code (tests de mutation) ont toutes été détectées. Trois relectures indépendantes ont trouvé 12 défauts, dont 3 graves (un compte venu d'un autre registre avait tous les droits, un fichier joint pouvait être remplacé après vérification, un fichier illisible faisait planter le programme), tous corrigés et couverts par un test. Les tests ne sont pas dans la remise, qui ne contient que le code utile.</w:t>
      </w:r>
    </w:p>
    <w:p w14:paraId="14D8AA66" w14:textId="77777777" w:rsidR="00DA7B94" w:rsidRDefault="00000000" w:rsidP="00B674A2">
      <w:pPr>
        <w:pStyle w:val="Titre1"/>
        <w:spacing w:before="160" w:after="60"/>
        <w:jc w:val="both"/>
      </w:pPr>
      <w:r>
        <w:rPr>
          <w:b/>
          <w:bCs/>
          <w:color w:val="1F3A5F"/>
          <w:sz w:val="25"/>
          <w:szCs w:val="25"/>
        </w:rPr>
        <w:t>IV. Leçons apprises</w:t>
      </w:r>
    </w:p>
    <w:p w14:paraId="570DC233" w14:textId="77777777" w:rsidR="00DA7B94" w:rsidRDefault="00000000" w:rsidP="00B674A2">
      <w:pPr>
        <w:pStyle w:val="Paragraphedeliste"/>
        <w:numPr>
          <w:ilvl w:val="0"/>
          <w:numId w:val="3"/>
        </w:numPr>
        <w:spacing w:after="30" w:line="252" w:lineRule="auto"/>
        <w:jc w:val="both"/>
      </w:pPr>
      <w:r>
        <w:rPr>
          <w:b/>
          <w:bCs/>
        </w:rPr>
        <w:t>Critiquer un diagramme, c'est le confronter à l'énoncé.</w:t>
      </w:r>
      <w:r>
        <w:t xml:space="preserve"> Chaque phrase de l'énoncé (qui assigne, qui valide, quels statuts) doit trouver sa place dans le modèle. Le diagramme initial se codait sans peine, mais la moitié des règles n'y figuraient pas.</w:t>
      </w:r>
    </w:p>
    <w:p w14:paraId="45E012BE" w14:textId="77777777" w:rsidR="00DA7B94" w:rsidRDefault="00000000" w:rsidP="00B674A2">
      <w:pPr>
        <w:pStyle w:val="Paragraphedeliste"/>
        <w:numPr>
          <w:ilvl w:val="0"/>
          <w:numId w:val="3"/>
        </w:numPr>
        <w:spacing w:after="30" w:line="252" w:lineRule="auto"/>
        <w:jc w:val="both"/>
      </w:pPr>
      <w:r>
        <w:rPr>
          <w:b/>
          <w:bCs/>
        </w:rPr>
        <w:t>Une chaîne de caractères cache une décision.</w:t>
      </w:r>
      <w:r>
        <w:t xml:space="preserve"> Remplacer </w:t>
      </w:r>
      <w:proofErr w:type="spellStart"/>
      <w:r>
        <w:rPr>
          <w:rFonts w:ascii="Consolas" w:eastAsia="Consolas" w:hAnsi="Consolas" w:cs="Consolas"/>
          <w:sz w:val="21"/>
          <w:szCs w:val="21"/>
        </w:rPr>
        <w:t>status</w:t>
      </w:r>
      <w:proofErr w:type="spellEnd"/>
      <w:r>
        <w:t xml:space="preserve">, </w:t>
      </w:r>
      <w:proofErr w:type="spellStart"/>
      <w:r>
        <w:rPr>
          <w:rFonts w:ascii="Consolas" w:eastAsia="Consolas" w:hAnsi="Consolas" w:cs="Consolas"/>
          <w:sz w:val="21"/>
          <w:szCs w:val="21"/>
        </w:rPr>
        <w:t>role</w:t>
      </w:r>
      <w:proofErr w:type="spellEnd"/>
      <w:r>
        <w:t xml:space="preserve"> et </w:t>
      </w:r>
      <w:proofErr w:type="spellStart"/>
      <w:r>
        <w:rPr>
          <w:rFonts w:ascii="Consolas" w:eastAsia="Consolas" w:hAnsi="Consolas" w:cs="Consolas"/>
          <w:sz w:val="21"/>
          <w:szCs w:val="21"/>
        </w:rPr>
        <w:t>priority</w:t>
      </w:r>
      <w:proofErr w:type="spellEnd"/>
      <w:r>
        <w:t xml:space="preserve"> par des types (états, rôles, énumérations) rend une transition interdite impossible à écrire, au lieu de devoir la détecter partout.</w:t>
      </w:r>
    </w:p>
    <w:p w14:paraId="403BD24C" w14:textId="77777777" w:rsidR="00DA7B94" w:rsidRDefault="00000000" w:rsidP="00B674A2">
      <w:pPr>
        <w:pStyle w:val="Paragraphedeliste"/>
        <w:numPr>
          <w:ilvl w:val="0"/>
          <w:numId w:val="3"/>
        </w:numPr>
        <w:spacing w:after="30" w:line="252" w:lineRule="auto"/>
        <w:jc w:val="both"/>
      </w:pPr>
      <w:r>
        <w:rPr>
          <w:b/>
          <w:bCs/>
        </w:rPr>
        <w:t>Un patron se justifie par un changement probable.</w:t>
      </w:r>
      <w:r>
        <w:t xml:space="preserve"> État, Fabrique, Visiteur et RBAC répondent chacun à une évolution plausible : un nouveau statut, un nouveau type de fichier, un nouveau format d'export, un nouveau rôle. À l'inverse, le Singleton n'apportait que de l'état global, et nous l'avons retiré au profit de l'injection.</w:t>
      </w:r>
    </w:p>
    <w:p w14:paraId="51FF8E31" w14:textId="77777777" w:rsidR="00DA7B94" w:rsidRDefault="00000000" w:rsidP="00B674A2">
      <w:pPr>
        <w:pStyle w:val="Paragraphedeliste"/>
        <w:numPr>
          <w:ilvl w:val="0"/>
          <w:numId w:val="3"/>
        </w:numPr>
        <w:spacing w:after="30" w:line="252" w:lineRule="auto"/>
        <w:jc w:val="both"/>
      </w:pPr>
      <w:r>
        <w:rPr>
          <w:b/>
          <w:bCs/>
        </w:rPr>
        <w:t>Le code corrige aussi le diagramme.</w:t>
      </w:r>
      <w:r>
        <w:t xml:space="preserve"> L'implémentation a fait remonter des oublis (un chemin refusé ne renvoie rien, le registre des comptes doit être injecté). Le test qui compare le code au fichier </w:t>
      </w:r>
      <w:proofErr w:type="spellStart"/>
      <w:r>
        <w:t>PlantUML</w:t>
      </w:r>
      <w:proofErr w:type="spellEnd"/>
      <w:r>
        <w:t xml:space="preserve"> nous a gardés alignés jusqu'à la fin.</w:t>
      </w:r>
    </w:p>
    <w:p w14:paraId="53FECCCF" w14:textId="77777777" w:rsidR="00DA7B94" w:rsidRDefault="00000000" w:rsidP="00B674A2">
      <w:pPr>
        <w:pStyle w:val="Paragraphedeliste"/>
        <w:numPr>
          <w:ilvl w:val="0"/>
          <w:numId w:val="3"/>
        </w:numPr>
        <w:spacing w:after="30" w:line="252" w:lineRule="auto"/>
        <w:jc w:val="both"/>
      </w:pPr>
      <w:r>
        <w:rPr>
          <w:b/>
          <w:bCs/>
        </w:rPr>
        <w:t>Un test qui passe ne prouve pas qu'il teste.</w:t>
      </w:r>
      <w:r>
        <w:t xml:space="preserve"> Les tests de mutation nous ont permis de vérifier que chaque règle importante fait échouer au moins un test si on la casse.</w:t>
      </w:r>
    </w:p>
    <w:p w14:paraId="71040753" w14:textId="77777777" w:rsidR="00DA7B94" w:rsidRDefault="00000000" w:rsidP="00B674A2">
      <w:pPr>
        <w:pStyle w:val="Paragraphedeliste"/>
        <w:numPr>
          <w:ilvl w:val="0"/>
          <w:numId w:val="3"/>
        </w:numPr>
        <w:spacing w:after="30" w:line="252" w:lineRule="auto"/>
        <w:jc w:val="both"/>
      </w:pPr>
      <w:r>
        <w:rPr>
          <w:b/>
          <w:bCs/>
        </w:rPr>
        <w:t>L'interface n'est pas une barrière de sécurité.</w:t>
      </w:r>
      <w:r>
        <w:t xml:space="preserve"> Masquer un bouton améliore le confort, mais c'est le modèle qui doit refuser. Une relecture par un regard extérieur a trouvé trois défauts graves que nos propres tests ne visaient pas.</w:t>
      </w:r>
    </w:p>
    <w:p w14:paraId="4299EB18" w14:textId="77777777" w:rsidR="00DA7B94" w:rsidRDefault="00000000" w:rsidP="00B674A2">
      <w:pPr>
        <w:spacing w:after="60" w:line="252" w:lineRule="auto"/>
        <w:jc w:val="both"/>
      </w:pPr>
      <w:r>
        <w:t>Pour le prochain laboratoire, l'interface graphique pourra remplacer la console sans toucher au modèle ; il faudra ajouter une vraie authentification et une méthode qui donne les actions permises pour un ticket.</w:t>
      </w:r>
    </w:p>
    <w:sectPr w:rsidR="00DA7B94">
      <w:headerReference w:type="even" r:id="rId8"/>
      <w:headerReference w:type="default" r:id="rId9"/>
      <w:footerReference w:type="even" r:id="rId10"/>
      <w:footerReference w:type="default" r:id="rId11"/>
      <w:headerReference w:type="first" r:id="rId12"/>
      <w:footerReference w:type="first" r:id="rId13"/>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D98F8" w14:textId="77777777" w:rsidR="00CD4120" w:rsidRDefault="00CD4120">
      <w:r>
        <w:separator/>
      </w:r>
    </w:p>
  </w:endnote>
  <w:endnote w:type="continuationSeparator" w:id="0">
    <w:p w14:paraId="006D9722" w14:textId="77777777" w:rsidR="00CD4120" w:rsidRDefault="00CD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FE17" w14:textId="77777777" w:rsidR="00CE4365" w:rsidRDefault="00CE436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F393" w14:textId="385BD87B" w:rsidR="00DA7B94" w:rsidRDefault="00000000">
    <w:pPr>
      <w:jc w:val="center"/>
    </w:pPr>
    <w:r>
      <w:rPr>
        <w:color w:val="666666"/>
        <w:sz w:val="17"/>
        <w:szCs w:val="17"/>
      </w:rPr>
      <w:fldChar w:fldCharType="begin"/>
    </w:r>
    <w:r>
      <w:rPr>
        <w:color w:val="666666"/>
        <w:sz w:val="17"/>
        <w:szCs w:val="17"/>
      </w:rPr>
      <w:instrText>PAGE</w:instrText>
    </w:r>
    <w:r>
      <w:rPr>
        <w:color w:val="666666"/>
        <w:sz w:val="17"/>
        <w:szCs w:val="17"/>
      </w:rPr>
      <w:fldChar w:fldCharType="separate"/>
    </w:r>
    <w:r w:rsidR="00CE4365">
      <w:rPr>
        <w:noProof/>
        <w:color w:val="666666"/>
        <w:sz w:val="17"/>
        <w:szCs w:val="17"/>
      </w:rPr>
      <w:t>1</w:t>
    </w:r>
    <w:r>
      <w:rPr>
        <w:color w:val="666666"/>
        <w:sz w:val="17"/>
        <w:szCs w:val="17"/>
      </w:rPr>
      <w:fldChar w:fldCharType="end"/>
    </w:r>
    <w:r>
      <w:rPr>
        <w:color w:val="666666"/>
        <w:sz w:val="17"/>
        <w:szCs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64D4" w14:textId="77777777" w:rsidR="00CE4365" w:rsidRDefault="00CE43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5C66" w14:textId="77777777" w:rsidR="00CD4120" w:rsidRDefault="00CD4120">
      <w:r>
        <w:separator/>
      </w:r>
    </w:p>
  </w:footnote>
  <w:footnote w:type="continuationSeparator" w:id="0">
    <w:p w14:paraId="68A9B087" w14:textId="77777777" w:rsidR="00CD4120" w:rsidRDefault="00CD4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5704" w14:textId="77777777" w:rsidR="00CE4365" w:rsidRDefault="00CE436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EEE5" w14:textId="77777777" w:rsidR="00CE4365" w:rsidRDefault="00CE436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DC264" w14:textId="77777777" w:rsidR="00CE4365" w:rsidRDefault="00CE43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7D7"/>
    <w:multiLevelType w:val="hybridMultilevel"/>
    <w:tmpl w:val="0BF4D830"/>
    <w:lvl w:ilvl="0" w:tplc="32181048">
      <w:start w:val="1"/>
      <w:numFmt w:val="bullet"/>
      <w:lvlText w:val="●"/>
      <w:lvlJc w:val="left"/>
      <w:pPr>
        <w:ind w:left="720" w:hanging="360"/>
      </w:pPr>
    </w:lvl>
    <w:lvl w:ilvl="1" w:tplc="E2E29062">
      <w:start w:val="1"/>
      <w:numFmt w:val="bullet"/>
      <w:lvlText w:val="○"/>
      <w:lvlJc w:val="left"/>
      <w:pPr>
        <w:ind w:left="1440" w:hanging="360"/>
      </w:pPr>
    </w:lvl>
    <w:lvl w:ilvl="2" w:tplc="A942ECD0">
      <w:start w:val="1"/>
      <w:numFmt w:val="bullet"/>
      <w:lvlText w:val="■"/>
      <w:lvlJc w:val="left"/>
      <w:pPr>
        <w:ind w:left="2160" w:hanging="360"/>
      </w:pPr>
    </w:lvl>
    <w:lvl w:ilvl="3" w:tplc="8CB69DFE">
      <w:start w:val="1"/>
      <w:numFmt w:val="bullet"/>
      <w:lvlText w:val="●"/>
      <w:lvlJc w:val="left"/>
      <w:pPr>
        <w:ind w:left="2880" w:hanging="360"/>
      </w:pPr>
    </w:lvl>
    <w:lvl w:ilvl="4" w:tplc="9BCA064C">
      <w:start w:val="1"/>
      <w:numFmt w:val="bullet"/>
      <w:lvlText w:val="○"/>
      <w:lvlJc w:val="left"/>
      <w:pPr>
        <w:ind w:left="3600" w:hanging="360"/>
      </w:pPr>
    </w:lvl>
    <w:lvl w:ilvl="5" w:tplc="FC0878A0">
      <w:start w:val="1"/>
      <w:numFmt w:val="bullet"/>
      <w:lvlText w:val="■"/>
      <w:lvlJc w:val="left"/>
      <w:pPr>
        <w:ind w:left="4320" w:hanging="360"/>
      </w:pPr>
    </w:lvl>
    <w:lvl w:ilvl="6" w:tplc="048E2B6A">
      <w:start w:val="1"/>
      <w:numFmt w:val="bullet"/>
      <w:lvlText w:val="●"/>
      <w:lvlJc w:val="left"/>
      <w:pPr>
        <w:ind w:left="5040" w:hanging="360"/>
      </w:pPr>
    </w:lvl>
    <w:lvl w:ilvl="7" w:tplc="EBA6D086">
      <w:start w:val="1"/>
      <w:numFmt w:val="bullet"/>
      <w:lvlText w:val="●"/>
      <w:lvlJc w:val="left"/>
      <w:pPr>
        <w:ind w:left="5760" w:hanging="360"/>
      </w:pPr>
    </w:lvl>
    <w:lvl w:ilvl="8" w:tplc="2B3054DC">
      <w:start w:val="1"/>
      <w:numFmt w:val="bullet"/>
      <w:lvlText w:val="●"/>
      <w:lvlJc w:val="left"/>
      <w:pPr>
        <w:ind w:left="6480" w:hanging="360"/>
      </w:pPr>
    </w:lvl>
  </w:abstractNum>
  <w:abstractNum w:abstractNumId="1" w15:restartNumberingAfterBreak="0">
    <w:nsid w:val="0B3F29B9"/>
    <w:multiLevelType w:val="hybridMultilevel"/>
    <w:tmpl w:val="CCE2742A"/>
    <w:lvl w:ilvl="0" w:tplc="CB6C6D16">
      <w:start w:val="1"/>
      <w:numFmt w:val="decimal"/>
      <w:lvlText w:val="%1."/>
      <w:lvlJc w:val="left"/>
      <w:pPr>
        <w:ind w:left="300" w:hanging="260"/>
      </w:pPr>
    </w:lvl>
    <w:lvl w:ilvl="1" w:tplc="4F0A83A6">
      <w:numFmt w:val="decimal"/>
      <w:lvlText w:val=""/>
      <w:lvlJc w:val="left"/>
    </w:lvl>
    <w:lvl w:ilvl="2" w:tplc="16169958">
      <w:numFmt w:val="decimal"/>
      <w:lvlText w:val=""/>
      <w:lvlJc w:val="left"/>
    </w:lvl>
    <w:lvl w:ilvl="3" w:tplc="2F8208B6">
      <w:numFmt w:val="decimal"/>
      <w:lvlText w:val=""/>
      <w:lvlJc w:val="left"/>
    </w:lvl>
    <w:lvl w:ilvl="4" w:tplc="7318F6F2">
      <w:numFmt w:val="decimal"/>
      <w:lvlText w:val=""/>
      <w:lvlJc w:val="left"/>
    </w:lvl>
    <w:lvl w:ilvl="5" w:tplc="6874B99A">
      <w:numFmt w:val="decimal"/>
      <w:lvlText w:val=""/>
      <w:lvlJc w:val="left"/>
    </w:lvl>
    <w:lvl w:ilvl="6" w:tplc="C4348B1E">
      <w:numFmt w:val="decimal"/>
      <w:lvlText w:val=""/>
      <w:lvlJc w:val="left"/>
    </w:lvl>
    <w:lvl w:ilvl="7" w:tplc="7098DD72">
      <w:numFmt w:val="decimal"/>
      <w:lvlText w:val=""/>
      <w:lvlJc w:val="left"/>
    </w:lvl>
    <w:lvl w:ilvl="8" w:tplc="E7CABB82">
      <w:numFmt w:val="decimal"/>
      <w:lvlText w:val=""/>
      <w:lvlJc w:val="left"/>
    </w:lvl>
  </w:abstractNum>
  <w:abstractNum w:abstractNumId="2" w15:restartNumberingAfterBreak="0">
    <w:nsid w:val="20422AB4"/>
    <w:multiLevelType w:val="hybridMultilevel"/>
    <w:tmpl w:val="EBBC26F6"/>
    <w:lvl w:ilvl="0" w:tplc="2A06A498">
      <w:start w:val="1"/>
      <w:numFmt w:val="bullet"/>
      <w:lvlText w:val="•"/>
      <w:lvlJc w:val="left"/>
      <w:pPr>
        <w:ind w:left="300" w:hanging="200"/>
      </w:pPr>
    </w:lvl>
    <w:lvl w:ilvl="1" w:tplc="C7FC9538">
      <w:numFmt w:val="decimal"/>
      <w:lvlText w:val=""/>
      <w:lvlJc w:val="left"/>
    </w:lvl>
    <w:lvl w:ilvl="2" w:tplc="F5D46E04">
      <w:numFmt w:val="decimal"/>
      <w:lvlText w:val=""/>
      <w:lvlJc w:val="left"/>
    </w:lvl>
    <w:lvl w:ilvl="3" w:tplc="20AA6EC8">
      <w:numFmt w:val="decimal"/>
      <w:lvlText w:val=""/>
      <w:lvlJc w:val="left"/>
    </w:lvl>
    <w:lvl w:ilvl="4" w:tplc="8D128D2C">
      <w:numFmt w:val="decimal"/>
      <w:lvlText w:val=""/>
      <w:lvlJc w:val="left"/>
    </w:lvl>
    <w:lvl w:ilvl="5" w:tplc="76A88486">
      <w:numFmt w:val="decimal"/>
      <w:lvlText w:val=""/>
      <w:lvlJc w:val="left"/>
    </w:lvl>
    <w:lvl w:ilvl="6" w:tplc="713C9A70">
      <w:numFmt w:val="decimal"/>
      <w:lvlText w:val=""/>
      <w:lvlJc w:val="left"/>
    </w:lvl>
    <w:lvl w:ilvl="7" w:tplc="59F44150">
      <w:numFmt w:val="decimal"/>
      <w:lvlText w:val=""/>
      <w:lvlJc w:val="left"/>
    </w:lvl>
    <w:lvl w:ilvl="8" w:tplc="27FA20E0">
      <w:numFmt w:val="decimal"/>
      <w:lvlText w:val=""/>
      <w:lvlJc w:val="left"/>
    </w:lvl>
  </w:abstractNum>
  <w:num w:numId="1" w16cid:durableId="1767537132">
    <w:abstractNumId w:val="0"/>
    <w:lvlOverride w:ilvl="0">
      <w:startOverride w:val="1"/>
    </w:lvlOverride>
  </w:num>
  <w:num w:numId="2" w16cid:durableId="465783924">
    <w:abstractNumId w:val="2"/>
    <w:lvlOverride w:ilvl="0">
      <w:startOverride w:val="1"/>
    </w:lvlOverride>
  </w:num>
  <w:num w:numId="3" w16cid:durableId="1198347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B94"/>
    <w:rsid w:val="00082493"/>
    <w:rsid w:val="003D0294"/>
    <w:rsid w:val="00B674A2"/>
    <w:rsid w:val="00CD4120"/>
    <w:rsid w:val="00CE4365"/>
    <w:rsid w:val="00CE5A7A"/>
    <w:rsid w:val="00DA7B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89691"/>
  <w15:docId w15:val="{652E35A3-6791-45B2-8389-FA908A80A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E4365"/>
    <w:pPr>
      <w:tabs>
        <w:tab w:val="center" w:pos="4153"/>
        <w:tab w:val="right" w:pos="8306"/>
      </w:tabs>
    </w:pPr>
  </w:style>
  <w:style w:type="character" w:customStyle="1" w:styleId="En-tteCar">
    <w:name w:val="En-tête Car"/>
    <w:basedOn w:val="Policepardfaut"/>
    <w:link w:val="En-tte"/>
    <w:uiPriority w:val="99"/>
    <w:rsid w:val="00CE4365"/>
  </w:style>
  <w:style w:type="paragraph" w:styleId="Pieddepage">
    <w:name w:val="footer"/>
    <w:basedOn w:val="Normal"/>
    <w:link w:val="PieddepageCar"/>
    <w:uiPriority w:val="99"/>
    <w:unhideWhenUsed/>
    <w:rsid w:val="00CE4365"/>
    <w:pPr>
      <w:tabs>
        <w:tab w:val="center" w:pos="4153"/>
        <w:tab w:val="right" w:pos="8306"/>
      </w:tabs>
    </w:pPr>
  </w:style>
  <w:style w:type="character" w:customStyle="1" w:styleId="PieddepageCar">
    <w:name w:val="Pied de page Car"/>
    <w:basedOn w:val="Policepardfaut"/>
    <w:link w:val="Pieddepage"/>
    <w:uiPriority w:val="99"/>
    <w:rsid w:val="00CE4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1754</Words>
  <Characters>9648</Characters>
  <Application>Microsoft Office Word</Application>
  <DocSecurity>0</DocSecurity>
  <Lines>80</Lines>
  <Paragraphs>22</Paragraphs>
  <ScaleCrop>false</ScaleCrop>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2 : rapport</dc:title>
  <dc:creator>Équipe laboratoire 2</dc:creator>
  <cp:lastModifiedBy>Christian Sawadogo</cp:lastModifiedBy>
  <cp:revision>3</cp:revision>
  <dcterms:created xsi:type="dcterms:W3CDTF">2026-10-05T01:24:00Z</dcterms:created>
  <dcterms:modified xsi:type="dcterms:W3CDTF">2026-10-05T23:31:00Z</dcterms:modified>
</cp:coreProperties>
</file>