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Pulang
</w:t>
      </w:r>
      <w:br/>
    </w:p>
    <w:p>
      <w:pPr/>
      <w:r>
        <w:rPr/>
        <w:t xml:space="preserve">Setelah seharian bekerja di kantor, aku merasa lelah. Aku menatap layar komputer
</w:t>
      </w:r>
      <w:br/>
    </w:p>
    <w:p>
      <w:pPr/>
      <w:r>
        <w:rPr/>
        <w:t xml:space="preserve">dan berpikir tentang pulang. Pulang ke rumah yang hangat, di mana keluarga 
</w:t>
      </w:r>
      <w:br/>
    </w:p>
    <w:p>
      <w:pPr/>
      <w:r>
        <w:rPr/>
        <w:t xml:space="preserve">menunggu. Pulang bukan hanya tentang tempat fisik, tapi juga tentang perasaan. 
</w:t>
      </w:r>
      <w:br/>
    </w:p>
    <w:p>
      <w:pPr/>
      <w:r>
        <w:rPr/>
        <w:t xml:space="preserve">Pulang adalah momen ketika kita merasa benar-benar berada di tempat yang kita 
</w:t>
      </w:r>
      <w:br/>
    </w:p>
    <w:p>
      <w:pPr/>
      <w:r>
        <w:rPr/>
        <w:t xml:space="preserve">sebut “rumah.”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2024-06-25T08:18:40+02:00</dcterms:created>
  <dcterms:modified xsi:type="dcterms:W3CDTF">2024-06-25T08:18:40+02:00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