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Lesson 4 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How can we use HTML buttons to control a p5 sketch?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620"/>
        <w:tblGridChange w:id="0">
          <w:tblGrid>
            <w:gridCol w:w="1620"/>
            <w:gridCol w:w="76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80b34b" w:val="clea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Overview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 this lesson students will learn how to add a button to a webpage and create a callback function that is triggered by the button.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80b34b" w:val="clea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Lesson Objectives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Students will be able to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the p5 DOM library to create a button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Define and use callback functions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buttons to control the output on a p5 canvas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f89838" w:val="clea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Suggested Duration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One period (45 minutes)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87b8e3" w:val="clea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Blueprint Foundations Student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Outcomes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(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https://blueprint.cs4all.nyc/outcomes/)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83e"/>
                <w:rtl w:val="0"/>
              </w:rPr>
              <w:t xml:space="preserve">Explain why</w:t>
            </w:r>
            <w:r w:rsidDel="00000000" w:rsidR="00000000" w:rsidRPr="00000000">
              <w:rPr>
                <w:rFonts w:ascii="Roboto" w:cs="Roboto" w:eastAsia="Roboto" w:hAnsi="Roboto"/>
                <w:color w:val="17283e"/>
                <w:rtl w:val="0"/>
              </w:rPr>
              <w:t xml:space="preserve"> I used specific instructions to complete a task.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Programming Communicate</w:t>
            </w:r>
          </w:p>
        </w:tc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Discuss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what can and cannot be done with a specific set of commands.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Algorithms Communicate</w:t>
            </w:r>
          </w:p>
        </w:tc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83e"/>
                <w:highlight w:val="white"/>
                <w:rtl w:val="0"/>
              </w:rPr>
              <w:t xml:space="preserve">Compare and contrast</w:t>
            </w:r>
            <w:r w:rsidDel="00000000" w:rsidR="00000000" w:rsidRPr="00000000">
              <w:rPr>
                <w:rFonts w:ascii="Roboto" w:cs="Roboto" w:eastAsia="Roboto" w:hAnsi="Roboto"/>
                <w:color w:val="17283e"/>
                <w:highlight w:val="white"/>
                <w:rtl w:val="0"/>
              </w:rPr>
              <w:t xml:space="preserve"> my instructions with other instructions that complete the same task.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f8d631" w:val="clea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Vocabulary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25252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525"/>
                <w:rtl w:val="0"/>
              </w:rPr>
              <w:t xml:space="preserve">Callback function:</w:t>
            </w:r>
            <w:r w:rsidDel="00000000" w:rsidR="00000000" w:rsidRPr="00000000">
              <w:rPr>
                <w:rFonts w:ascii="Roboto" w:cs="Roboto" w:eastAsia="Roboto" w:hAnsi="Roboto"/>
                <w:color w:val="252525"/>
                <w:rtl w:val="0"/>
              </w:rPr>
              <w:t xml:space="preserve"> A function that is passed to another function as an argument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b7b7b7" w:val="clea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Planning Notes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b7b7b7" w:val="clear"/>
          </w:tcPr>
          <w:p w:rsidR="00000000" w:rsidDel="00000000" w:rsidP="00000000" w:rsidRDefault="00000000" w:rsidRPr="00000000" w14:paraId="00000026">
            <w:pPr>
              <w:pageBreakBefore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Video tutorial: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Interacting with the DOM using Sliders, Buttons and Text Inputs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Video tutorial: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Handling DOM Events with Callbacks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b7b7b7" w:val="clear"/>
          </w:tcPr>
          <w:p w:rsidR="00000000" w:rsidDel="00000000" w:rsidP="00000000" w:rsidRDefault="00000000" w:rsidRPr="00000000" w14:paraId="0000002B">
            <w:pPr>
              <w:pageBreakBefore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Assessments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Assess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students’ responses during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Teacher Demo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 Check for the ability to: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1"/>
                <w:numId w:val="7"/>
              </w:numPr>
              <w:spacing w:line="276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Compare and contrast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mousePressed()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as a standalone function and as a function attached to a button object.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Assess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Student Activity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 Check for the ability to: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1"/>
                <w:numId w:val="7"/>
              </w:numPr>
              <w:spacing w:line="276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the p5 DOM library to create HTML buttons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1"/>
                <w:numId w:val="7"/>
              </w:numPr>
              <w:spacing w:line="276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Define and use callback functions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1"/>
                <w:numId w:val="7"/>
              </w:numPr>
              <w:spacing w:line="276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buttons to control the output on a p5 canvas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widowControl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80b34b" w:val="clea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Do Now: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[Design Journal]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What do you observe about the button in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this sketch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? In your design journals, list the important features and behaviors of digital and physical buttons.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89838" w:val="clea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Discussion: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Have students share their responses from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Do Now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6"/>
              </w:numPr>
              <w:spacing w:after="20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u w:val="single"/>
                <w:rtl w:val="0"/>
              </w:rPr>
              <w:t xml:space="preserve">Ask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What are some similarities and differences of digital and physical buttons?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0"/>
                <w:numId w:val="6"/>
              </w:numPr>
              <w:spacing w:after="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You can also use this as an opportunity to discuss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abstraction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How have digital buttons been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abstracted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from physical ones?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89838" w:val="clea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Teacher Demo: Worst DOM Game Ever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2"/>
              </w:numPr>
              <w:spacing w:after="20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Build out </w:t>
            </w:r>
            <w:hyperlink r:id="rId9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this sketch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with your students to create “The Worst DOM Game Ever”. Emphasize the following: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numPr>
                <w:ilvl w:val="1"/>
                <w:numId w:val="2"/>
              </w:numPr>
              <w:spacing w:after="20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Step 1: Call the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createButton()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function and save it inside a variable. This function is just like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createP()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 that it uses the DOM to generate an HTML element with JavaScript.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1"/>
                <w:numId w:val="2"/>
              </w:numPr>
              <w:spacing w:after="20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Step 2: Use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dot syntax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to attach the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mousePressed()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function to the button variable so the program knows when the button has been pressed.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1"/>
                <w:numId w:val="2"/>
              </w:numPr>
              <w:spacing w:after="20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Step 3: C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reate a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custom function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that contains the code for the behavior of the button. This function controls what the button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does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1"/>
                <w:numId w:val="2"/>
              </w:numPr>
              <w:spacing w:after="20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Step 4: Use this function as an argument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inside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mousePressed()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 When a function is passed as an argument, it is referred to as a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callback function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2"/>
              </w:numPr>
              <w:spacing w:after="20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Have students compare “The Worst DOM Game Ever” to its </w:t>
            </w:r>
            <w:hyperlink r:id="rId10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earlier version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from Unit 2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1"/>
                <w:numId w:val="2"/>
              </w:numPr>
              <w:spacing w:after="20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u w:val="single"/>
                <w:rtl w:val="0"/>
              </w:rPr>
              <w:t xml:space="preserve">Ask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How is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mousePressed()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different in each sketch? What are the advantages of attaching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mousePressed()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to a button instead of using it as a standalone function?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1"/>
                <w:numId w:val="2"/>
              </w:numPr>
              <w:spacing w:after="20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Expand on student responses by explaining that a digital button provides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feedback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 Seeing the button “push” down in response to the mouse reassures the user that the action was registered by the computer.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89838" w:val="clea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Student Activity: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0"/>
                <w:numId w:val="3"/>
              </w:numPr>
              <w:spacing w:after="200" w:before="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Have students choose one of the following </w:t>
            </w:r>
            <w:hyperlink r:id="rId11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Mild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or </w:t>
            </w:r>
            <w:hyperlink r:id="rId13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Spicy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options to work on during the rest of the class (examples are linked above for teacher reference):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numPr>
                <w:ilvl w:val="1"/>
                <w:numId w:val="3"/>
              </w:numPr>
              <w:spacing w:after="200" w:before="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Infinite Buttons (Mild): Make a button that creates more buttons when clicked! For an extra challenge, keep a counter of how many buttons you’ve made. You can also try to make the buttons appear in random locations on the page by attaching the </w:t>
            </w:r>
            <w:hyperlink r:id="rId14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rtl w:val="0"/>
                </w:rPr>
                <w:t xml:space="preserve">position()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method to the new buttons.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numPr>
                <w:ilvl w:val="1"/>
                <w:numId w:val="3"/>
              </w:numPr>
              <w:spacing w:after="200" w:before="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Winking Button (Medium): Make a simple emoji with two eyes, and create a button that makes one eye “wink” open and shut.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numPr>
                <w:ilvl w:val="1"/>
                <w:numId w:val="3"/>
              </w:numPr>
              <w:spacing w:after="20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Winking Button (Spicy): Same challenge as above, but make the winking motion a smooth animation from open to close.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87b8e3" w:val="clea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Wrap Up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numPr>
                <w:ilvl w:val="0"/>
                <w:numId w:val="5"/>
              </w:numPr>
              <w:spacing w:after="0" w:before="0"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Make sure students save their sketches and share them with you before they leave.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b7b7b7" w:val="clear"/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Extensions: 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jc w:val="right"/>
      <w:rPr/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righ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485"/>
      <w:gridCol w:w="1875"/>
      <w:tblGridChange w:id="0">
        <w:tblGrid>
          <w:gridCol w:w="7485"/>
          <w:gridCol w:w="187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50">
          <w:pPr>
            <w:pageBreakBefore w:val="0"/>
            <w:spacing w:line="240" w:lineRule="auto"/>
            <w:rPr>
              <w:color w:val="666666"/>
              <w:sz w:val="24"/>
              <w:szCs w:val="24"/>
            </w:rPr>
          </w:pPr>
          <w:r w:rsidDel="00000000" w:rsidR="00000000" w:rsidRPr="00000000">
            <w:rPr>
              <w:b w:val="1"/>
              <w:color w:val="666666"/>
              <w:sz w:val="24"/>
              <w:szCs w:val="24"/>
              <w:rtl w:val="0"/>
            </w:rPr>
            <w:t xml:space="preserve">Unit 3  </w:t>
          </w:r>
          <w:r w:rsidDel="00000000" w:rsidR="00000000" w:rsidRPr="00000000">
            <w:rPr>
              <w:color w:val="666666"/>
              <w:sz w:val="24"/>
              <w:szCs w:val="24"/>
              <w:rtl w:val="0"/>
            </w:rPr>
            <w:t xml:space="preserve">Using the DOM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pageBreakBefore w:val="0"/>
            <w:spacing w:line="240" w:lineRule="auto"/>
            <w:rPr>
              <w:b w:val="1"/>
              <w:color w:val="666666"/>
              <w:sz w:val="24"/>
              <w:szCs w:val="24"/>
            </w:rPr>
          </w:pPr>
          <w:r w:rsidDel="00000000" w:rsidR="00000000" w:rsidRPr="00000000">
            <w:rPr>
              <w:b w:val="1"/>
              <w:color w:val="666666"/>
              <w:sz w:val="24"/>
              <w:szCs w:val="24"/>
              <w:rtl w:val="0"/>
            </w:rPr>
            <w:t xml:space="preserve">How can code be used to create interactive art?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52">
          <w:pPr>
            <w:pageBreakBefore w:val="0"/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123950" cy="6667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13043" l="0" r="0" t="108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ditor.p5js.org/mparker/sketches/UqdIYPM4T" TargetMode="External"/><Relationship Id="rId10" Type="http://schemas.openxmlformats.org/officeDocument/2006/relationships/hyperlink" Target="https://editor.p5js.org/mparker/sketches/2B8fmfvX-" TargetMode="External"/><Relationship Id="rId13" Type="http://schemas.openxmlformats.org/officeDocument/2006/relationships/hyperlink" Target="https://editor.p5js.org/mparker/sketches/HIjShoX6j" TargetMode="External"/><Relationship Id="rId12" Type="http://schemas.openxmlformats.org/officeDocument/2006/relationships/hyperlink" Target="https://editor.p5js.org/mparker/sketches/8QjD_81o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ditor.p5js.org/mparker/sketches/WVDFb8GOF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p5js.org/reference/#/p5.Element/posi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587qclhguQg" TargetMode="External"/><Relationship Id="rId7" Type="http://schemas.openxmlformats.org/officeDocument/2006/relationships/hyperlink" Target="https://www.youtube.com/watch?v=NcCEzzd9BGE" TargetMode="External"/><Relationship Id="rId8" Type="http://schemas.openxmlformats.org/officeDocument/2006/relationships/hyperlink" Target="https://editor.p5js.org/mparker/present/XBz8OlO9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